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2BC1" w:rsidRPr="008F240B" w:rsidRDefault="00382BC1" w:rsidP="00382BC1">
      <w:pPr>
        <w:pStyle w:val="Title1"/>
        <w:snapToGrid w:val="0"/>
        <w:ind w:firstLine="0"/>
        <w:rPr>
          <w:sz w:val="32"/>
        </w:rPr>
      </w:pPr>
      <w:r>
        <w:rPr>
          <w:sz w:val="32"/>
          <w:szCs w:val="32"/>
        </w:rPr>
        <w:t xml:space="preserve">State Feedback System Control </w:t>
      </w:r>
      <w:bookmarkStart w:id="0" w:name="_GoBack"/>
      <w:bookmarkEnd w:id="0"/>
      <w:r w:rsidR="003F6F0A">
        <w:rPr>
          <w:sz w:val="32"/>
          <w:szCs w:val="32"/>
        </w:rPr>
        <w:t>for</w:t>
      </w:r>
      <w:r>
        <w:rPr>
          <w:sz w:val="32"/>
          <w:szCs w:val="32"/>
        </w:rPr>
        <w:t xml:space="preserve"> Human Inspiratory System</w:t>
      </w:r>
    </w:p>
    <w:p w:rsidR="009A379F" w:rsidRPr="008F240B" w:rsidRDefault="009A379F" w:rsidP="009A379F"/>
    <w:p w:rsidR="00904D6D" w:rsidRPr="009A379F" w:rsidRDefault="00904D6D" w:rsidP="009A379F">
      <w:pPr>
        <w:pStyle w:val="Title"/>
        <w:rPr>
          <w:lang w:val="en-US"/>
        </w:rPr>
      </w:pPr>
    </w:p>
    <w:p w:rsidR="00904D6D" w:rsidRPr="003D5B84" w:rsidRDefault="00904D6D" w:rsidP="00904D6D">
      <w:pPr>
        <w:jc w:val="center"/>
        <w:rPr>
          <w:b/>
          <w:bCs/>
        </w:rPr>
      </w:pPr>
    </w:p>
    <w:p w:rsidR="00250A66" w:rsidRPr="003D5B84" w:rsidRDefault="00250A66" w:rsidP="00904D6D">
      <w:pPr>
        <w:jc w:val="center"/>
        <w:rPr>
          <w:b/>
          <w:bCs/>
        </w:rPr>
      </w:pPr>
    </w:p>
    <w:p w:rsidR="00904D6D" w:rsidRPr="00382BC1" w:rsidRDefault="009A379F" w:rsidP="009A379F">
      <w:pPr>
        <w:jc w:val="center"/>
        <w:rPr>
          <w:b/>
          <w:bCs/>
          <w:vertAlign w:val="superscript"/>
        </w:rPr>
      </w:pPr>
      <w:proofErr w:type="spellStart"/>
      <w:r>
        <w:rPr>
          <w:b/>
          <w:bCs/>
        </w:rPr>
        <w:t>Lafta</w:t>
      </w:r>
      <w:proofErr w:type="spellEnd"/>
      <w:r>
        <w:rPr>
          <w:b/>
          <w:bCs/>
        </w:rPr>
        <w:t xml:space="preserve"> </w:t>
      </w:r>
      <w:proofErr w:type="spellStart"/>
      <w:r>
        <w:rPr>
          <w:b/>
          <w:bCs/>
        </w:rPr>
        <w:t>E.Jumaa</w:t>
      </w:r>
      <w:proofErr w:type="spellEnd"/>
      <w:r>
        <w:rPr>
          <w:b/>
          <w:bCs/>
        </w:rPr>
        <w:t xml:space="preserve"> Alkurawy</w:t>
      </w:r>
      <w:r w:rsidR="00530415" w:rsidRPr="00530415">
        <w:rPr>
          <w:b/>
          <w:bCs/>
          <w:vertAlign w:val="superscript"/>
        </w:rPr>
        <w:t>1</w:t>
      </w:r>
      <w:r w:rsidR="00E12660" w:rsidRPr="003D5B84">
        <w:rPr>
          <w:b/>
          <w:bCs/>
          <w:lang w:val="id-ID"/>
        </w:rPr>
        <w:t xml:space="preserve">, </w:t>
      </w:r>
      <w:r>
        <w:rPr>
          <w:b/>
          <w:bCs/>
        </w:rPr>
        <w:t xml:space="preserve">Khalid G. </w:t>
      </w:r>
      <w:proofErr w:type="gramStart"/>
      <w:r>
        <w:rPr>
          <w:b/>
          <w:bCs/>
        </w:rPr>
        <w:t>Mohammed</w:t>
      </w:r>
      <w:r w:rsidR="00382BC1">
        <w:rPr>
          <w:b/>
          <w:bCs/>
        </w:rPr>
        <w:t xml:space="preserve"> ,</w:t>
      </w:r>
      <w:proofErr w:type="gramEnd"/>
      <w:r w:rsidR="00382BC1">
        <w:rPr>
          <w:b/>
          <w:bCs/>
        </w:rPr>
        <w:t xml:space="preserve"> </w:t>
      </w:r>
      <w:proofErr w:type="spellStart"/>
      <w:r w:rsidR="00382BC1">
        <w:rPr>
          <w:b/>
          <w:bCs/>
        </w:rPr>
        <w:t>Ammar</w:t>
      </w:r>
      <w:proofErr w:type="spellEnd"/>
      <w:r w:rsidR="00382BC1">
        <w:rPr>
          <w:b/>
          <w:bCs/>
        </w:rPr>
        <w:t xml:space="preserve"> </w:t>
      </w:r>
      <w:proofErr w:type="spellStart"/>
      <w:r w:rsidR="00382BC1">
        <w:rPr>
          <w:b/>
          <w:bCs/>
        </w:rPr>
        <w:t>Issa</w:t>
      </w:r>
      <w:proofErr w:type="spellEnd"/>
      <w:r w:rsidR="00382BC1">
        <w:rPr>
          <w:b/>
          <w:bCs/>
        </w:rPr>
        <w:t xml:space="preserve"> Ismail</w:t>
      </w:r>
      <w:r w:rsidR="00382BC1">
        <w:rPr>
          <w:b/>
          <w:bCs/>
          <w:vertAlign w:val="superscript"/>
        </w:rPr>
        <w:t>3</w:t>
      </w:r>
    </w:p>
    <w:p w:rsidR="00A17296" w:rsidRDefault="00382BC1" w:rsidP="001C57A3">
      <w:pPr>
        <w:jc w:val="center"/>
        <w:rPr>
          <w:sz w:val="18"/>
          <w:szCs w:val="18"/>
        </w:rPr>
      </w:pPr>
      <w:r>
        <w:rPr>
          <w:sz w:val="18"/>
          <w:szCs w:val="18"/>
          <w:vertAlign w:val="superscript"/>
        </w:rPr>
        <w:t xml:space="preserve"> , </w:t>
      </w:r>
      <w:r w:rsidR="00530415" w:rsidRPr="00530415">
        <w:rPr>
          <w:sz w:val="18"/>
          <w:szCs w:val="18"/>
          <w:vertAlign w:val="superscript"/>
        </w:rPr>
        <w:t>1</w:t>
      </w:r>
      <w:r w:rsidR="0085352C">
        <w:rPr>
          <w:sz w:val="18"/>
          <w:szCs w:val="18"/>
        </w:rPr>
        <w:t>Depart</w:t>
      </w:r>
      <w:r w:rsidR="00E2599A" w:rsidRPr="00E2599A">
        <w:rPr>
          <w:sz w:val="18"/>
          <w:szCs w:val="18"/>
        </w:rPr>
        <w:t xml:space="preserve">ment of </w:t>
      </w:r>
      <w:r w:rsidR="009A379F">
        <w:rPr>
          <w:sz w:val="18"/>
          <w:szCs w:val="18"/>
        </w:rPr>
        <w:t>Electronics</w:t>
      </w:r>
      <w:r w:rsidR="00E2599A" w:rsidRPr="00E2599A">
        <w:rPr>
          <w:sz w:val="18"/>
          <w:szCs w:val="18"/>
        </w:rPr>
        <w:t xml:space="preserve"> Engineering,</w:t>
      </w:r>
      <w:r w:rsidR="00E2599A">
        <w:rPr>
          <w:sz w:val="18"/>
          <w:szCs w:val="18"/>
        </w:rPr>
        <w:t xml:space="preserve"> </w:t>
      </w:r>
      <w:r w:rsidR="001C57A3">
        <w:rPr>
          <w:sz w:val="18"/>
          <w:szCs w:val="18"/>
        </w:rPr>
        <w:t>Department of Electrical Power and Machine Engineering</w:t>
      </w:r>
    </w:p>
    <w:p w:rsidR="00904D6D" w:rsidRPr="00E2599A" w:rsidRDefault="00E2599A" w:rsidP="009A379F">
      <w:pPr>
        <w:jc w:val="center"/>
        <w:rPr>
          <w:sz w:val="18"/>
          <w:szCs w:val="18"/>
        </w:rPr>
      </w:pPr>
      <w:r>
        <w:rPr>
          <w:sz w:val="18"/>
          <w:szCs w:val="18"/>
        </w:rPr>
        <w:t xml:space="preserve"> </w:t>
      </w:r>
      <w:proofErr w:type="spellStart"/>
      <w:r w:rsidR="0085352C">
        <w:rPr>
          <w:sz w:val="18"/>
          <w:szCs w:val="18"/>
        </w:rPr>
        <w:t>Universitas</w:t>
      </w:r>
      <w:proofErr w:type="spellEnd"/>
      <w:r w:rsidR="0085352C">
        <w:rPr>
          <w:sz w:val="18"/>
          <w:szCs w:val="18"/>
        </w:rPr>
        <w:t xml:space="preserve"> </w:t>
      </w:r>
      <w:r w:rsidR="009A379F">
        <w:rPr>
          <w:sz w:val="18"/>
          <w:szCs w:val="18"/>
        </w:rPr>
        <w:t xml:space="preserve">of </w:t>
      </w:r>
      <w:proofErr w:type="spellStart"/>
      <w:r w:rsidR="009A379F">
        <w:rPr>
          <w:sz w:val="18"/>
          <w:szCs w:val="18"/>
        </w:rPr>
        <w:t>Diyala</w:t>
      </w:r>
      <w:proofErr w:type="spellEnd"/>
      <w:r w:rsidR="00530415">
        <w:rPr>
          <w:sz w:val="18"/>
          <w:szCs w:val="18"/>
        </w:rPr>
        <w:t xml:space="preserve">, </w:t>
      </w:r>
      <w:proofErr w:type="spellStart"/>
      <w:r w:rsidR="009A379F">
        <w:rPr>
          <w:sz w:val="18"/>
          <w:szCs w:val="18"/>
        </w:rPr>
        <w:t>raq</w:t>
      </w:r>
      <w:proofErr w:type="spellEnd"/>
    </w:p>
    <w:p w:rsidR="00904D6D" w:rsidRDefault="00904D6D" w:rsidP="0088233C">
      <w:pPr>
        <w:jc w:val="center"/>
      </w:pPr>
    </w:p>
    <w:p w:rsidR="00C07BEF" w:rsidRDefault="00C07BEF" w:rsidP="0088233C">
      <w:pPr>
        <w:jc w:val="center"/>
      </w:pPr>
    </w:p>
    <w:tbl>
      <w:tblPr>
        <w:tblStyle w:val="TableGrid"/>
        <w:tblW w:w="8897" w:type="dxa"/>
        <w:tblLook w:val="04A0" w:firstRow="1" w:lastRow="0" w:firstColumn="1" w:lastColumn="0" w:noHBand="0" w:noVBand="1"/>
      </w:tblPr>
      <w:tblGrid>
        <w:gridCol w:w="2802"/>
        <w:gridCol w:w="283"/>
        <w:gridCol w:w="5812"/>
      </w:tblGrid>
      <w:tr w:rsidR="006B027E" w:rsidTr="00C07BEF">
        <w:tc>
          <w:tcPr>
            <w:tcW w:w="2802" w:type="dxa"/>
            <w:tcBorders>
              <w:top w:val="double" w:sz="4" w:space="0" w:color="auto"/>
              <w:left w:val="nil"/>
              <w:bottom w:val="single" w:sz="4" w:space="0" w:color="auto"/>
              <w:right w:val="nil"/>
            </w:tcBorders>
          </w:tcPr>
          <w:p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rsidR="00957C11" w:rsidRPr="00957C11" w:rsidRDefault="00957C11" w:rsidP="00957C11">
            <w:pPr>
              <w:spacing w:before="120"/>
              <w:rPr>
                <w:color w:val="000000"/>
                <w:sz w:val="24"/>
                <w:szCs w:val="24"/>
              </w:rPr>
            </w:pPr>
            <w:r w:rsidRPr="00957C11">
              <w:rPr>
                <w:b/>
                <w:bCs/>
                <w:iCs/>
                <w:color w:val="000000"/>
              </w:rPr>
              <w:t xml:space="preserve">ABSTRACT </w:t>
            </w:r>
            <w:r w:rsidRPr="00957C11">
              <w:rPr>
                <w:sz w:val="18"/>
                <w:szCs w:val="18"/>
              </w:rPr>
              <w:t>(10 PT)</w:t>
            </w:r>
          </w:p>
        </w:tc>
      </w:tr>
      <w:tr w:rsidR="00941203" w:rsidTr="00C07BEF">
        <w:trPr>
          <w:trHeight w:val="1268"/>
        </w:trPr>
        <w:tc>
          <w:tcPr>
            <w:tcW w:w="2802" w:type="dxa"/>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Article history:</w:t>
            </w:r>
          </w:p>
          <w:p w:rsidR="00941203" w:rsidRDefault="00941203" w:rsidP="00957C11">
            <w:pPr>
              <w:jc w:val="both"/>
            </w:pPr>
            <w:r w:rsidRPr="00957C11">
              <w:t>Received</w:t>
            </w:r>
            <w:r>
              <w:t xml:space="preserve"> </w:t>
            </w:r>
            <w:r w:rsidR="00FD72EC">
              <w:t>Sep</w:t>
            </w:r>
            <w:r w:rsidR="00FF3922">
              <w:t xml:space="preserve"> 9</w:t>
            </w:r>
            <w:r w:rsidR="00FD72EC">
              <w:t>, 2019</w:t>
            </w:r>
          </w:p>
          <w:p w:rsidR="00941203" w:rsidRDefault="00941203" w:rsidP="00957C11">
            <w:pPr>
              <w:jc w:val="both"/>
            </w:pPr>
            <w:r>
              <w:t xml:space="preserve">Revised </w:t>
            </w:r>
            <w:r w:rsidR="00FD72EC">
              <w:t>May</w:t>
            </w:r>
            <w:r w:rsidR="00091730">
              <w:t xml:space="preserve"> 2</w:t>
            </w:r>
            <w:r w:rsidR="0085352C">
              <w:t>0</w:t>
            </w:r>
            <w:r>
              <w:t>,</w:t>
            </w:r>
            <w:r w:rsidR="00FD72EC">
              <w:t xml:space="preserve"> 2020</w:t>
            </w:r>
          </w:p>
          <w:p w:rsidR="00941203" w:rsidRDefault="00941203" w:rsidP="00957C11">
            <w:pPr>
              <w:jc w:val="both"/>
            </w:pPr>
            <w:r>
              <w:t xml:space="preserve">Accepted </w:t>
            </w:r>
            <w:r w:rsidR="005204F9">
              <w:t>Jun</w:t>
            </w:r>
            <w:r w:rsidR="0085352C">
              <w:t xml:space="preserve"> 11</w:t>
            </w:r>
            <w:r w:rsidR="00FD72EC">
              <w:t>, 2020</w:t>
            </w:r>
          </w:p>
          <w:p w:rsidR="00941203" w:rsidRPr="00957C11" w:rsidRDefault="00941203" w:rsidP="00941203">
            <w:pPr>
              <w:jc w:val="both"/>
            </w:pPr>
          </w:p>
        </w:tc>
        <w:tc>
          <w:tcPr>
            <w:tcW w:w="283" w:type="dxa"/>
            <w:vMerge w:val="restart"/>
            <w:tcBorders>
              <w:top w:val="nil"/>
              <w:left w:val="nil"/>
              <w:bottom w:val="nil"/>
              <w:right w:val="nil"/>
            </w:tcBorders>
          </w:tcPr>
          <w:p w:rsidR="00941203" w:rsidRDefault="00941203" w:rsidP="00957C11">
            <w:pPr>
              <w:spacing w:before="120"/>
              <w:jc w:val="both"/>
            </w:pPr>
          </w:p>
        </w:tc>
        <w:tc>
          <w:tcPr>
            <w:tcW w:w="5812" w:type="dxa"/>
            <w:vMerge w:val="restart"/>
            <w:tcBorders>
              <w:top w:val="single" w:sz="4" w:space="0" w:color="auto"/>
              <w:left w:val="nil"/>
              <w:bottom w:val="nil"/>
              <w:right w:val="nil"/>
            </w:tcBorders>
          </w:tcPr>
          <w:p w:rsidR="00941203" w:rsidRPr="00957C11" w:rsidRDefault="00941203" w:rsidP="001C57A3">
            <w:pPr>
              <w:spacing w:before="120"/>
              <w:jc w:val="both"/>
            </w:pPr>
            <w:r w:rsidRPr="00382BC1">
              <w:rPr>
                <w:iCs/>
                <w:color w:val="000000"/>
                <w:sz w:val="16"/>
                <w:szCs w:val="16"/>
              </w:rPr>
              <w:t xml:space="preserve"> </w:t>
            </w:r>
            <w:r w:rsidR="00382BC1" w:rsidRPr="00382BC1">
              <w:rPr>
                <w:iCs/>
                <w:sz w:val="16"/>
                <w:szCs w:val="16"/>
              </w:rPr>
              <w:t xml:space="preserve">The Mathematical modeling of human respiratory system is an essentially part in saving precision information of diagnostic about the disease of cardiovascular respiratory system. The physics of respiratory system and cardiovascular are completely interconnected with each other. In this paper, we will study the state feedback control for the inspiratory system during study the characteristics of the response output </w:t>
            </w:r>
            <w:proofErr w:type="gramStart"/>
            <w:r w:rsidR="00382BC1" w:rsidRPr="00382BC1">
              <w:rPr>
                <w:iCs/>
                <w:sz w:val="16"/>
                <w:szCs w:val="16"/>
              </w:rPr>
              <w:t>with  the</w:t>
            </w:r>
            <w:proofErr w:type="gramEnd"/>
            <w:r w:rsidR="00382BC1" w:rsidRPr="00382BC1">
              <w:rPr>
                <w:iCs/>
                <w:sz w:val="16"/>
                <w:szCs w:val="16"/>
              </w:rPr>
              <w:t xml:space="preserve"> stability. The model of system is nonlinear and linearized it by </w:t>
            </w:r>
            <w:proofErr w:type="spellStart"/>
            <w:r w:rsidR="00382BC1" w:rsidRPr="00382BC1">
              <w:rPr>
                <w:iCs/>
                <w:sz w:val="16"/>
                <w:szCs w:val="16"/>
              </w:rPr>
              <w:t>Tayler</w:t>
            </w:r>
            <w:proofErr w:type="spellEnd"/>
            <w:r w:rsidR="00382BC1" w:rsidRPr="00382BC1">
              <w:rPr>
                <w:iCs/>
                <w:sz w:val="16"/>
                <w:szCs w:val="16"/>
              </w:rPr>
              <w:t xml:space="preserve"> method to be simple to matching with the control theory. We convert the system from differential equation to state equation to find the optimal control that helps to drive the respiratory system. Simulations are managed to indicate the proposed method effectiveness. The results of simulations are validated by using a real information form the health center</w:t>
            </w:r>
            <w:r w:rsidR="00382BC1">
              <w:rPr>
                <w:i/>
              </w:rPr>
              <w:t>.</w:t>
            </w:r>
          </w:p>
        </w:tc>
      </w:tr>
      <w:tr w:rsidR="00941203" w:rsidTr="00C07BEF">
        <w:trPr>
          <w:trHeight w:val="1231"/>
        </w:trPr>
        <w:tc>
          <w:tcPr>
            <w:tcW w:w="2802" w:type="dxa"/>
            <w:vMerge w:val="restart"/>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Keyword</w:t>
            </w:r>
            <w:r w:rsidR="005160A8">
              <w:rPr>
                <w:b/>
                <w:i/>
              </w:rPr>
              <w:t>s</w:t>
            </w:r>
            <w:r w:rsidRPr="007F286F">
              <w:rPr>
                <w:b/>
                <w:i/>
              </w:rPr>
              <w:t>:</w:t>
            </w:r>
          </w:p>
          <w:p w:rsidR="001C57A3" w:rsidRDefault="00382BC1" w:rsidP="00382BC1">
            <w:pPr>
              <w:jc w:val="both"/>
            </w:pPr>
            <w:proofErr w:type="spellStart"/>
            <w:r>
              <w:rPr>
                <w:rFonts w:eastAsia="MS Mincho"/>
                <w:i/>
                <w:iCs/>
              </w:rPr>
              <w:t>modelin</w:t>
            </w:r>
            <w:proofErr w:type="spellEnd"/>
            <w:r w:rsidR="001C57A3" w:rsidRPr="00887730">
              <w:rPr>
                <w:rFonts w:eastAsia="MS Mincho"/>
                <w:i/>
                <w:iCs/>
              </w:rPr>
              <w:t xml:space="preserve"> </w:t>
            </w:r>
            <w:r>
              <w:rPr>
                <w:rFonts w:eastAsia="MS Mincho"/>
                <w:i/>
                <w:iCs/>
              </w:rPr>
              <w:t>,</w:t>
            </w:r>
            <w:r w:rsidR="001C57A3">
              <w:rPr>
                <w:rFonts w:asciiTheme="majorBidi" w:hAnsiTheme="majorBidi" w:cstheme="majorBidi"/>
                <w:i/>
                <w:iCs/>
              </w:rPr>
              <w:t>nonlinear</w:t>
            </w:r>
            <w:r w:rsidR="001C57A3">
              <w:t xml:space="preserve"> </w:t>
            </w:r>
          </w:p>
          <w:p w:rsidR="001C57A3" w:rsidRDefault="00382BC1" w:rsidP="001C57A3">
            <w:pPr>
              <w:jc w:val="both"/>
              <w:rPr>
                <w:rFonts w:asciiTheme="majorBidi" w:hAnsiTheme="majorBidi" w:cstheme="majorBidi"/>
                <w:i/>
                <w:iCs/>
              </w:rPr>
            </w:pPr>
            <w:r>
              <w:rPr>
                <w:rFonts w:asciiTheme="majorBidi" w:hAnsiTheme="majorBidi" w:cstheme="majorBidi"/>
                <w:i/>
                <w:iCs/>
              </w:rPr>
              <w:t>respiratory system</w:t>
            </w:r>
          </w:p>
          <w:p w:rsidR="001C57A3" w:rsidRDefault="00382BC1" w:rsidP="001C57A3">
            <w:pPr>
              <w:jc w:val="both"/>
            </w:pPr>
            <w:r>
              <w:rPr>
                <w:rFonts w:asciiTheme="majorBidi" w:hAnsiTheme="majorBidi" w:cstheme="majorBidi"/>
                <w:i/>
                <w:iCs/>
              </w:rPr>
              <w:t>C</w:t>
            </w:r>
            <w:r w:rsidR="001C57A3">
              <w:rPr>
                <w:rFonts w:asciiTheme="majorBidi" w:hAnsiTheme="majorBidi" w:cstheme="majorBidi"/>
                <w:i/>
                <w:iCs/>
              </w:rPr>
              <w:t>ontrol</w:t>
            </w:r>
          </w:p>
          <w:p w:rsidR="00941203" w:rsidRPr="007F286F" w:rsidRDefault="00941203" w:rsidP="00941203">
            <w:pPr>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vMerge/>
            <w:tcBorders>
              <w:top w:val="nil"/>
              <w:left w:val="nil"/>
              <w:bottom w:val="nil"/>
              <w:right w:val="nil"/>
            </w:tcBorders>
          </w:tcPr>
          <w:p w:rsidR="00941203" w:rsidRPr="00957C11" w:rsidRDefault="00941203" w:rsidP="00957C11">
            <w:pPr>
              <w:spacing w:before="120"/>
              <w:jc w:val="both"/>
              <w:rPr>
                <w:iCs/>
                <w:color w:val="000000"/>
                <w:sz w:val="18"/>
                <w:szCs w:val="18"/>
              </w:rPr>
            </w:pPr>
          </w:p>
        </w:tc>
      </w:tr>
      <w:tr w:rsidR="00941203" w:rsidTr="00C07BEF">
        <w:trPr>
          <w:trHeight w:val="70"/>
        </w:trPr>
        <w:tc>
          <w:tcPr>
            <w:tcW w:w="2802" w:type="dxa"/>
            <w:vMerge/>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tcBorders>
              <w:top w:val="nil"/>
              <w:left w:val="nil"/>
              <w:bottom w:val="single" w:sz="4" w:space="0" w:color="auto"/>
              <w:right w:val="nil"/>
            </w:tcBorders>
          </w:tcPr>
          <w:p w:rsidR="00941203" w:rsidRPr="00941203" w:rsidRDefault="00E56691" w:rsidP="00091730">
            <w:pPr>
              <w:spacing w:before="120" w:after="120"/>
              <w:jc w:val="right"/>
              <w:rPr>
                <w:i/>
                <w:iCs/>
                <w:color w:val="000000"/>
                <w:sz w:val="18"/>
                <w:szCs w:val="18"/>
              </w:rPr>
            </w:pPr>
            <w:r>
              <w:rPr>
                <w:i/>
                <w:iCs/>
                <w:color w:val="000000"/>
                <w:sz w:val="18"/>
                <w:szCs w:val="18"/>
              </w:rPr>
              <w:t>Copyright © 2020</w:t>
            </w:r>
            <w:r w:rsidR="00E57D47">
              <w:rPr>
                <w:i/>
                <w:iCs/>
                <w:color w:val="000000"/>
                <w:sz w:val="18"/>
                <w:szCs w:val="18"/>
              </w:rPr>
              <w:t xml:space="preserve"> </w:t>
            </w:r>
            <w:r w:rsidR="00AD2373">
              <w:rPr>
                <w:i/>
                <w:iCs/>
                <w:color w:val="000000"/>
                <w:sz w:val="18"/>
                <w:szCs w:val="18"/>
              </w:rPr>
              <w:t>Institute of Advanced Engineering and Science</w:t>
            </w:r>
            <w:r w:rsidR="006B027E">
              <w:rPr>
                <w:i/>
                <w:iCs/>
                <w:color w:val="000000"/>
                <w:sz w:val="18"/>
                <w:szCs w:val="18"/>
              </w:rPr>
              <w:t xml:space="preserve">. </w:t>
            </w:r>
            <w:r w:rsidR="006B027E">
              <w:rPr>
                <w:i/>
                <w:iCs/>
                <w:color w:val="000000"/>
                <w:sz w:val="18"/>
                <w:szCs w:val="18"/>
              </w:rPr>
              <w:br/>
            </w:r>
            <w:r w:rsidR="00941203" w:rsidRPr="006B027E">
              <w:rPr>
                <w:i/>
                <w:iCs/>
                <w:color w:val="000000"/>
                <w:sz w:val="18"/>
                <w:szCs w:val="18"/>
              </w:rPr>
              <w:t>All rights reserved</w:t>
            </w:r>
            <w:r w:rsidR="006B027E">
              <w:rPr>
                <w:i/>
                <w:iCs/>
                <w:color w:val="000000"/>
                <w:sz w:val="18"/>
                <w:szCs w:val="18"/>
              </w:rPr>
              <w:t>.</w:t>
            </w:r>
          </w:p>
        </w:tc>
      </w:tr>
      <w:tr w:rsidR="007F286F" w:rsidTr="00C07BEF">
        <w:tc>
          <w:tcPr>
            <w:tcW w:w="8897" w:type="dxa"/>
            <w:gridSpan w:val="3"/>
            <w:tcBorders>
              <w:top w:val="nil"/>
              <w:left w:val="nil"/>
              <w:bottom w:val="double" w:sz="4" w:space="0" w:color="auto"/>
              <w:right w:val="nil"/>
            </w:tcBorders>
          </w:tcPr>
          <w:p w:rsidR="007F286F" w:rsidRPr="007F286F" w:rsidRDefault="007F286F" w:rsidP="00941203">
            <w:pPr>
              <w:spacing w:before="120" w:after="120"/>
              <w:rPr>
                <w:b/>
                <w:i/>
              </w:rPr>
            </w:pPr>
            <w:r w:rsidRPr="007F286F">
              <w:rPr>
                <w:b/>
                <w:i/>
              </w:rPr>
              <w:t>Corresponding Author:</w:t>
            </w:r>
          </w:p>
          <w:p w:rsidR="007F286F" w:rsidRDefault="001C57A3" w:rsidP="001C57A3">
            <w:proofErr w:type="spellStart"/>
            <w:r>
              <w:t>Lafta</w:t>
            </w:r>
            <w:proofErr w:type="spellEnd"/>
            <w:r>
              <w:t xml:space="preserve">  </w:t>
            </w:r>
            <w:proofErr w:type="spellStart"/>
            <w:r>
              <w:t>Esmaeel</w:t>
            </w:r>
            <w:proofErr w:type="spellEnd"/>
            <w:r>
              <w:t xml:space="preserve"> </w:t>
            </w:r>
            <w:proofErr w:type="spellStart"/>
            <w:r>
              <w:t>Jumaa</w:t>
            </w:r>
            <w:proofErr w:type="spellEnd"/>
            <w:r>
              <w:t xml:space="preserve"> </w:t>
            </w:r>
            <w:proofErr w:type="spellStart"/>
            <w:r>
              <w:t>Alkurawy</w:t>
            </w:r>
            <w:proofErr w:type="spellEnd"/>
            <w:r w:rsidR="007F286F">
              <w:t xml:space="preserve">, </w:t>
            </w:r>
          </w:p>
          <w:p w:rsidR="007F286F" w:rsidRDefault="0085352C" w:rsidP="001B0AA7">
            <w:r>
              <w:t>Depart</w:t>
            </w:r>
            <w:r w:rsidR="007F286F">
              <w:t xml:space="preserve">ment of </w:t>
            </w:r>
            <w:r w:rsidR="001B0AA7">
              <w:t>Electronics</w:t>
            </w:r>
            <w:r w:rsidR="007F286F">
              <w:t xml:space="preserve"> Engineering</w:t>
            </w:r>
            <w:r w:rsidR="00941203">
              <w:t>,</w:t>
            </w:r>
          </w:p>
          <w:p w:rsidR="007F286F" w:rsidRDefault="001B0AA7" w:rsidP="007F286F">
            <w:r>
              <w:t xml:space="preserve">University of </w:t>
            </w:r>
            <w:proofErr w:type="spellStart"/>
            <w:r>
              <w:t>Diyala</w:t>
            </w:r>
            <w:proofErr w:type="spellEnd"/>
            <w:r w:rsidR="00941203">
              <w:t>,</w:t>
            </w:r>
          </w:p>
          <w:p w:rsidR="007F286F" w:rsidRDefault="001B0AA7" w:rsidP="001B0AA7">
            <w:r>
              <w:t xml:space="preserve">Quds Square, </w:t>
            </w:r>
            <w:proofErr w:type="spellStart"/>
            <w:r>
              <w:t>Baquba</w:t>
            </w:r>
            <w:proofErr w:type="gramStart"/>
            <w:r>
              <w:t>,Diyala</w:t>
            </w:r>
            <w:proofErr w:type="spellEnd"/>
            <w:proofErr w:type="gramEnd"/>
            <w:r>
              <w:t>, Iraq.</w:t>
            </w:r>
          </w:p>
          <w:p w:rsidR="00941203" w:rsidRPr="00957C11" w:rsidRDefault="00941203" w:rsidP="001B0AA7">
            <w:pPr>
              <w:spacing w:after="120"/>
              <w:rPr>
                <w:color w:val="000000"/>
                <w:sz w:val="18"/>
                <w:szCs w:val="18"/>
              </w:rPr>
            </w:pPr>
            <w:r>
              <w:t xml:space="preserve">Email: </w:t>
            </w:r>
            <w:r w:rsidR="001B0AA7">
              <w:t>lafta_67@yahoo.com</w:t>
            </w:r>
          </w:p>
        </w:tc>
      </w:tr>
    </w:tbl>
    <w:p w:rsidR="00957C11" w:rsidRDefault="00957C11" w:rsidP="00957C11">
      <w:pPr>
        <w:jc w:val="both"/>
      </w:pPr>
    </w:p>
    <w:p w:rsidR="00C07BEF" w:rsidRPr="00957C11" w:rsidRDefault="00C07BEF" w:rsidP="00957C11">
      <w:pPr>
        <w:jc w:val="both"/>
      </w:pPr>
    </w:p>
    <w:p w:rsidR="00904D6D" w:rsidRPr="00956EB6" w:rsidRDefault="00F33C08" w:rsidP="00B50796">
      <w:pPr>
        <w:numPr>
          <w:ilvl w:val="0"/>
          <w:numId w:val="15"/>
        </w:numPr>
        <w:tabs>
          <w:tab w:val="left" w:pos="426"/>
        </w:tabs>
        <w:ind w:left="426" w:hanging="426"/>
        <w:rPr>
          <w:b/>
          <w:bCs/>
          <w:lang w:val="id-ID"/>
        </w:rPr>
      </w:pPr>
      <w:r w:rsidRPr="00956EB6">
        <w:rPr>
          <w:b/>
          <w:bCs/>
          <w:lang w:val="id-ID"/>
        </w:rPr>
        <w:t>INTRODUCTION</w:t>
      </w:r>
      <w:r>
        <w:rPr>
          <w:b/>
          <w:bCs/>
        </w:rPr>
        <w:t xml:space="preserve"> </w:t>
      </w:r>
    </w:p>
    <w:p w:rsidR="00B50796" w:rsidRPr="00A01338" w:rsidRDefault="00B50796" w:rsidP="00B50796">
      <w:pPr>
        <w:adjustRightInd w:val="0"/>
        <w:jc w:val="both"/>
        <w:rPr>
          <w:rFonts w:asciiTheme="majorBidi" w:hAnsiTheme="majorBidi" w:cstheme="majorBidi"/>
        </w:rPr>
      </w:pPr>
      <w:r>
        <w:rPr>
          <w:rFonts w:asciiTheme="majorBidi" w:hAnsiTheme="majorBidi" w:cstheme="majorBidi"/>
        </w:rPr>
        <w:t xml:space="preserve">    </w:t>
      </w:r>
      <w:r w:rsidRPr="00A01338">
        <w:rPr>
          <w:rFonts w:asciiTheme="majorBidi" w:hAnsiTheme="majorBidi" w:cstheme="majorBidi"/>
        </w:rPr>
        <w:t xml:space="preserve">The diseases in the World Health Organization </w:t>
      </w:r>
      <w:proofErr w:type="gramStart"/>
      <w:r w:rsidRPr="00A01338">
        <w:rPr>
          <w:rFonts w:asciiTheme="majorBidi" w:hAnsiTheme="majorBidi" w:cstheme="majorBidi"/>
        </w:rPr>
        <w:t>of  non</w:t>
      </w:r>
      <w:proofErr w:type="gramEnd"/>
      <w:r w:rsidRPr="00A01338">
        <w:rPr>
          <w:rFonts w:asciiTheme="majorBidi" w:hAnsiTheme="majorBidi" w:cstheme="majorBidi"/>
        </w:rPr>
        <w:t xml:space="preserve">-communicable like diseases of respiratory are causing of deaths in the hospitals. The diseases of respiratory and </w:t>
      </w:r>
      <w:proofErr w:type="gramStart"/>
      <w:r w:rsidRPr="00A01338">
        <w:rPr>
          <w:rFonts w:asciiTheme="majorBidi" w:hAnsiTheme="majorBidi" w:cstheme="majorBidi"/>
        </w:rPr>
        <w:t>cardiovascular  can</w:t>
      </w:r>
      <w:proofErr w:type="gramEnd"/>
      <w:r w:rsidRPr="00A01338">
        <w:rPr>
          <w:rFonts w:asciiTheme="majorBidi" w:hAnsiTheme="majorBidi" w:cstheme="majorBidi"/>
        </w:rPr>
        <w:t xml:space="preserve"> be predicted with  real tools and diagnostic information. The mathematical model </w:t>
      </w:r>
      <w:proofErr w:type="gramStart"/>
      <w:r w:rsidRPr="00A01338">
        <w:rPr>
          <w:rFonts w:asciiTheme="majorBidi" w:hAnsiTheme="majorBidi" w:cstheme="majorBidi"/>
        </w:rPr>
        <w:t>of  respiratory</w:t>
      </w:r>
      <w:proofErr w:type="gramEnd"/>
      <w:r w:rsidRPr="00A01338">
        <w:rPr>
          <w:rFonts w:asciiTheme="majorBidi" w:hAnsiTheme="majorBidi" w:cstheme="majorBidi"/>
        </w:rPr>
        <w:t xml:space="preserve"> system  will assist in supplying more information of  diagnostic. It </w:t>
      </w:r>
      <w:proofErr w:type="gramStart"/>
      <w:r w:rsidRPr="00A01338">
        <w:rPr>
          <w:rFonts w:asciiTheme="majorBidi" w:hAnsiTheme="majorBidi" w:cstheme="majorBidi"/>
        </w:rPr>
        <w:t>permit</w:t>
      </w:r>
      <w:proofErr w:type="gramEnd"/>
      <w:r w:rsidRPr="00A01338">
        <w:rPr>
          <w:rFonts w:asciiTheme="majorBidi" w:hAnsiTheme="majorBidi" w:cstheme="majorBidi"/>
        </w:rPr>
        <w:t xml:space="preserve"> to make the complex interaction be accuracy between several systems, and estimate the certain diseases which change the function of normal system as shown in Fig 1.</w:t>
      </w:r>
    </w:p>
    <w:p w:rsidR="00B50796" w:rsidRPr="00A01338" w:rsidRDefault="00B50796" w:rsidP="00B50796">
      <w:pPr>
        <w:adjustRightInd w:val="0"/>
        <w:jc w:val="center"/>
        <w:rPr>
          <w:rFonts w:asciiTheme="majorBidi" w:hAnsiTheme="majorBidi" w:cstheme="majorBidi"/>
        </w:rPr>
      </w:pPr>
      <w:r w:rsidRPr="00A01338">
        <w:rPr>
          <w:rFonts w:asciiTheme="majorBidi" w:hAnsiTheme="majorBidi" w:cstheme="majorBidi"/>
          <w:noProof/>
        </w:rPr>
        <w:lastRenderedPageBreak/>
        <w:drawing>
          <wp:inline distT="0" distB="0" distL="0" distR="0" wp14:anchorId="27FB8F99" wp14:editId="78C0A13E">
            <wp:extent cx="3094355" cy="2320766"/>
            <wp:effectExtent l="0" t="0" r="0" b="3810"/>
            <wp:docPr id="5" name="Picture 5" descr="E:\USA Conference\3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SA Conference\309.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94355" cy="2320766"/>
                    </a:xfrm>
                    <a:prstGeom prst="rect">
                      <a:avLst/>
                    </a:prstGeom>
                    <a:noFill/>
                    <a:ln>
                      <a:noFill/>
                    </a:ln>
                  </pic:spPr>
                </pic:pic>
              </a:graphicData>
            </a:graphic>
          </wp:inline>
        </w:drawing>
      </w:r>
    </w:p>
    <w:p w:rsidR="00B50796" w:rsidRPr="00A01338" w:rsidRDefault="00B50796" w:rsidP="00B50796">
      <w:pPr>
        <w:adjustRightInd w:val="0"/>
        <w:jc w:val="center"/>
        <w:rPr>
          <w:rFonts w:asciiTheme="majorBidi" w:hAnsiTheme="majorBidi" w:cstheme="majorBidi"/>
        </w:rPr>
      </w:pPr>
      <w:r w:rsidRPr="00A01338">
        <w:rPr>
          <w:rFonts w:asciiTheme="majorBidi" w:hAnsiTheme="majorBidi" w:cstheme="majorBidi"/>
        </w:rPr>
        <w:t>Fig. 1 The human respiratory system</w:t>
      </w:r>
    </w:p>
    <w:p w:rsidR="00B50796" w:rsidRPr="00A01338" w:rsidRDefault="00B50796" w:rsidP="00B50796">
      <w:pPr>
        <w:adjustRightInd w:val="0"/>
        <w:jc w:val="center"/>
        <w:rPr>
          <w:rFonts w:asciiTheme="majorBidi" w:hAnsiTheme="majorBidi" w:cstheme="majorBidi"/>
        </w:rPr>
      </w:pPr>
    </w:p>
    <w:p w:rsidR="00B50796" w:rsidRPr="00A01338" w:rsidRDefault="00B50796" w:rsidP="00B50796">
      <w:pPr>
        <w:adjustRightInd w:val="0"/>
        <w:jc w:val="both"/>
        <w:rPr>
          <w:rFonts w:asciiTheme="majorBidi" w:hAnsiTheme="majorBidi" w:cstheme="majorBidi"/>
        </w:rPr>
      </w:pPr>
      <w:r w:rsidRPr="00A01338">
        <w:rPr>
          <w:rFonts w:asciiTheme="majorBidi" w:hAnsiTheme="majorBidi" w:cstheme="majorBidi"/>
        </w:rPr>
        <w:t xml:space="preserve">   </w:t>
      </w:r>
      <w:proofErr w:type="spellStart"/>
      <w:r w:rsidRPr="00A01338">
        <w:rPr>
          <w:rFonts w:asciiTheme="majorBidi" w:hAnsiTheme="majorBidi" w:cstheme="majorBidi"/>
        </w:rPr>
        <w:t>Ireneusz</w:t>
      </w:r>
      <w:proofErr w:type="spellEnd"/>
      <w:r w:rsidRPr="00A01338">
        <w:rPr>
          <w:rFonts w:asciiTheme="majorBidi" w:hAnsiTheme="majorBidi" w:cstheme="majorBidi"/>
        </w:rPr>
        <w:t xml:space="preserve"> </w:t>
      </w:r>
      <w:proofErr w:type="spellStart"/>
      <w:r w:rsidRPr="00A01338">
        <w:rPr>
          <w:rFonts w:asciiTheme="majorBidi" w:hAnsiTheme="majorBidi" w:cstheme="majorBidi"/>
        </w:rPr>
        <w:t>Jabłoński</w:t>
      </w:r>
      <w:proofErr w:type="spellEnd"/>
      <w:r w:rsidRPr="00A01338">
        <w:rPr>
          <w:rFonts w:asciiTheme="majorBidi" w:hAnsiTheme="majorBidi" w:cstheme="majorBidi"/>
        </w:rPr>
        <w:t xml:space="preserve"> and </w:t>
      </w:r>
      <w:proofErr w:type="spellStart"/>
      <w:r w:rsidRPr="00A01338">
        <w:rPr>
          <w:rFonts w:asciiTheme="majorBidi" w:hAnsiTheme="majorBidi" w:cstheme="majorBidi"/>
        </w:rPr>
        <w:t>Janusz</w:t>
      </w:r>
      <w:proofErr w:type="spellEnd"/>
      <w:r w:rsidRPr="00A01338">
        <w:rPr>
          <w:rFonts w:asciiTheme="majorBidi" w:hAnsiTheme="majorBidi" w:cstheme="majorBidi"/>
        </w:rPr>
        <w:t xml:space="preserve"> </w:t>
      </w:r>
      <w:proofErr w:type="spellStart"/>
      <w:proofErr w:type="gramStart"/>
      <w:r w:rsidRPr="00A01338">
        <w:rPr>
          <w:rFonts w:asciiTheme="majorBidi" w:hAnsiTheme="majorBidi" w:cstheme="majorBidi"/>
        </w:rPr>
        <w:t>Mroczka</w:t>
      </w:r>
      <w:proofErr w:type="spellEnd"/>
      <w:r w:rsidRPr="00A01338">
        <w:rPr>
          <w:rFonts w:asciiTheme="majorBidi" w:hAnsiTheme="majorBidi" w:cstheme="majorBidi"/>
        </w:rPr>
        <w:t>[</w:t>
      </w:r>
      <w:proofErr w:type="gramEnd"/>
      <w:r w:rsidRPr="00A01338">
        <w:rPr>
          <w:rFonts w:asciiTheme="majorBidi" w:hAnsiTheme="majorBidi" w:cstheme="majorBidi"/>
        </w:rPr>
        <w:t xml:space="preserve">1], they have presented a model reduction for respiratory system focused on electrical educed circuit. The chief technique depends on a numerical procedure for parametric and structural analysis that applied to equivalent of forward linear which designed for interrupter experiment conditions. The </w:t>
      </w:r>
      <w:proofErr w:type="gramStart"/>
      <w:r w:rsidRPr="00A01338">
        <w:rPr>
          <w:rFonts w:asciiTheme="majorBidi" w:hAnsiTheme="majorBidi" w:cstheme="majorBidi"/>
        </w:rPr>
        <w:t>results was</w:t>
      </w:r>
      <w:proofErr w:type="gramEnd"/>
      <w:r w:rsidRPr="00A01338">
        <w:rPr>
          <w:rFonts w:asciiTheme="majorBidi" w:hAnsiTheme="majorBidi" w:cstheme="majorBidi"/>
        </w:rPr>
        <w:t xml:space="preserve"> reliable in the frequency and time domain for response of dynamic behavior. </w:t>
      </w:r>
    </w:p>
    <w:p w:rsidR="00B50796" w:rsidRPr="00A01338" w:rsidRDefault="00B50796" w:rsidP="00B50796">
      <w:pPr>
        <w:adjustRightInd w:val="0"/>
        <w:jc w:val="both"/>
        <w:rPr>
          <w:rFonts w:asciiTheme="majorBidi" w:hAnsiTheme="majorBidi" w:cstheme="majorBidi"/>
        </w:rPr>
      </w:pPr>
      <w:r w:rsidRPr="00A01338">
        <w:rPr>
          <w:rFonts w:asciiTheme="majorBidi" w:hAnsiTheme="majorBidi" w:cstheme="majorBidi"/>
        </w:rPr>
        <w:t xml:space="preserve">   </w:t>
      </w:r>
      <w:proofErr w:type="spellStart"/>
      <w:r w:rsidRPr="00A01338">
        <w:rPr>
          <w:rFonts w:asciiTheme="majorBidi" w:hAnsiTheme="majorBidi" w:cstheme="majorBidi"/>
        </w:rPr>
        <w:t>Behrang</w:t>
      </w:r>
      <w:proofErr w:type="spellEnd"/>
      <w:r w:rsidRPr="00A01338">
        <w:rPr>
          <w:rFonts w:asciiTheme="majorBidi" w:hAnsiTheme="majorBidi" w:cstheme="majorBidi"/>
        </w:rPr>
        <w:t xml:space="preserve"> </w:t>
      </w:r>
      <w:proofErr w:type="spellStart"/>
      <w:r w:rsidRPr="00A01338">
        <w:rPr>
          <w:rFonts w:asciiTheme="majorBidi" w:hAnsiTheme="majorBidi" w:cstheme="majorBidi"/>
        </w:rPr>
        <w:t>Amini</w:t>
      </w:r>
      <w:proofErr w:type="spellEnd"/>
      <w:r w:rsidRPr="00A01338">
        <w:rPr>
          <w:rFonts w:asciiTheme="majorBidi" w:hAnsiTheme="majorBidi" w:cstheme="majorBidi"/>
        </w:rPr>
        <w:t xml:space="preserve"> et al. [2], they have developed a model of the central pattern for respiratory system to mimic the medullary neurons salient characteristics. The model has designed and dived by neuron of </w:t>
      </w:r>
      <w:proofErr w:type="spellStart"/>
      <w:proofErr w:type="gramStart"/>
      <w:r w:rsidRPr="00A01338">
        <w:rPr>
          <w:rFonts w:asciiTheme="majorBidi" w:hAnsiTheme="majorBidi" w:cstheme="majorBidi"/>
        </w:rPr>
        <w:t>pacemaking</w:t>
      </w:r>
      <w:proofErr w:type="spellEnd"/>
      <w:r w:rsidRPr="00A01338">
        <w:rPr>
          <w:rFonts w:asciiTheme="majorBidi" w:hAnsiTheme="majorBidi" w:cstheme="majorBidi"/>
        </w:rPr>
        <w:t xml:space="preserve">  from</w:t>
      </w:r>
      <w:proofErr w:type="gramEnd"/>
      <w:r w:rsidRPr="00A01338">
        <w:rPr>
          <w:rFonts w:asciiTheme="majorBidi" w:hAnsiTheme="majorBidi" w:cstheme="majorBidi"/>
        </w:rPr>
        <w:t xml:space="preserve"> complex of pre-</w:t>
      </w:r>
      <w:proofErr w:type="spellStart"/>
      <w:r w:rsidRPr="00A01338">
        <w:rPr>
          <w:rFonts w:asciiTheme="majorBidi" w:hAnsiTheme="majorBidi" w:cstheme="majorBidi"/>
        </w:rPr>
        <w:t>Botzinge</w:t>
      </w:r>
      <w:proofErr w:type="spellEnd"/>
      <w:r w:rsidRPr="00A01338">
        <w:rPr>
          <w:rFonts w:asciiTheme="majorBidi" w:hAnsiTheme="majorBidi" w:cstheme="majorBidi"/>
        </w:rPr>
        <w:t>. The results of this model have been focused on data of voltage clamp.</w:t>
      </w:r>
    </w:p>
    <w:p w:rsidR="00B50796" w:rsidRPr="00A01338" w:rsidRDefault="00B50796" w:rsidP="00B50796">
      <w:pPr>
        <w:adjustRightInd w:val="0"/>
        <w:jc w:val="both"/>
        <w:rPr>
          <w:rFonts w:asciiTheme="majorBidi" w:hAnsiTheme="majorBidi" w:cstheme="majorBidi"/>
        </w:rPr>
      </w:pPr>
      <w:r w:rsidRPr="00A01338">
        <w:rPr>
          <w:rFonts w:asciiTheme="majorBidi" w:hAnsiTheme="majorBidi" w:cstheme="majorBidi"/>
        </w:rPr>
        <w:t xml:space="preserve">  Clara M. </w:t>
      </w:r>
      <w:proofErr w:type="spellStart"/>
      <w:r w:rsidRPr="00A01338">
        <w:rPr>
          <w:rFonts w:asciiTheme="majorBidi" w:hAnsiTheme="majorBidi" w:cstheme="majorBidi"/>
        </w:rPr>
        <w:t>Ionescu</w:t>
      </w:r>
      <w:proofErr w:type="spellEnd"/>
      <w:r w:rsidRPr="00A01338">
        <w:rPr>
          <w:rFonts w:asciiTheme="majorBidi" w:hAnsiTheme="majorBidi" w:cstheme="majorBidi"/>
        </w:rPr>
        <w:t xml:space="preserve"> et al. [3], they have provided the respiratory airway mechanical </w:t>
      </w:r>
      <w:proofErr w:type="gramStart"/>
      <w:r w:rsidRPr="00A01338">
        <w:rPr>
          <w:rFonts w:asciiTheme="majorBidi" w:hAnsiTheme="majorBidi" w:cstheme="majorBidi"/>
        </w:rPr>
        <w:t>parameters  to</w:t>
      </w:r>
      <w:proofErr w:type="gramEnd"/>
      <w:r w:rsidRPr="00A01338">
        <w:rPr>
          <w:rFonts w:asciiTheme="majorBidi" w:hAnsiTheme="majorBidi" w:cstheme="majorBidi"/>
        </w:rPr>
        <w:t xml:space="preserve"> make easy the correlation the pathologic changes with fractional-order models. This technique involves of tube length, wall thickness and inner radius for level of airway to collect them into equations for modeling the wall elasticity, flow air velocity, and pressure drop. The parameters of mechanical have derived offer the capability to evaluate the impedance of input by varying the parameters morphology to the disease of pulmonary. </w:t>
      </w:r>
    </w:p>
    <w:p w:rsidR="00B50796" w:rsidRPr="00A01338" w:rsidRDefault="00B50796" w:rsidP="00B50796">
      <w:pPr>
        <w:adjustRightInd w:val="0"/>
        <w:jc w:val="both"/>
        <w:rPr>
          <w:rFonts w:asciiTheme="majorBidi" w:hAnsiTheme="majorBidi" w:cstheme="majorBidi"/>
        </w:rPr>
      </w:pPr>
      <w:r w:rsidRPr="00A01338">
        <w:rPr>
          <w:rFonts w:asciiTheme="majorBidi" w:eastAsia="TimesNewRoman" w:hAnsiTheme="majorBidi" w:cstheme="majorBidi"/>
        </w:rPr>
        <w:t xml:space="preserve">   Nicolas W. </w:t>
      </w:r>
      <w:proofErr w:type="spellStart"/>
      <w:r w:rsidRPr="00A01338">
        <w:rPr>
          <w:rFonts w:asciiTheme="majorBidi" w:eastAsia="TimesNewRoman" w:hAnsiTheme="majorBidi" w:cstheme="majorBidi"/>
        </w:rPr>
        <w:t>Chbat</w:t>
      </w:r>
      <w:proofErr w:type="spellEnd"/>
      <w:r w:rsidRPr="00A01338">
        <w:rPr>
          <w:rFonts w:asciiTheme="majorBidi" w:hAnsiTheme="majorBidi" w:cstheme="majorBidi"/>
        </w:rPr>
        <w:t xml:space="preserve">   et al. [4], they have developed a model of comprehensive cardiopulmonary to take into account the relationship between the respiratory and the cardiovascular systems. This model involves the gas exchange, lung mechanics</w:t>
      </w:r>
      <w:proofErr w:type="gramStart"/>
      <w:r w:rsidRPr="00A01338">
        <w:rPr>
          <w:rFonts w:asciiTheme="majorBidi" w:hAnsiTheme="majorBidi" w:cstheme="majorBidi"/>
        </w:rPr>
        <w:t>,  heart</w:t>
      </w:r>
      <w:proofErr w:type="gramEnd"/>
      <w:r w:rsidRPr="00A01338">
        <w:rPr>
          <w:rFonts w:asciiTheme="majorBidi" w:hAnsiTheme="majorBidi" w:cstheme="majorBidi"/>
        </w:rPr>
        <w:t>, control of cardio-</w:t>
      </w:r>
      <w:proofErr w:type="spellStart"/>
      <w:r w:rsidRPr="00A01338">
        <w:rPr>
          <w:rFonts w:asciiTheme="majorBidi" w:hAnsiTheme="majorBidi" w:cstheme="majorBidi"/>
        </w:rPr>
        <w:t>ventilatory</w:t>
      </w:r>
      <w:proofErr w:type="spellEnd"/>
      <w:r w:rsidRPr="00A01338">
        <w:rPr>
          <w:rFonts w:asciiTheme="majorBidi" w:hAnsiTheme="majorBidi" w:cstheme="majorBidi"/>
        </w:rPr>
        <w:t xml:space="preserve"> and equations of transport. The results have showed good acceptable with date of published patients in case of the simulation of </w:t>
      </w:r>
      <w:proofErr w:type="spellStart"/>
      <w:r w:rsidRPr="00A01338">
        <w:rPr>
          <w:rFonts w:asciiTheme="majorBidi" w:hAnsiTheme="majorBidi" w:cstheme="majorBidi"/>
        </w:rPr>
        <w:t>hyperoxic</w:t>
      </w:r>
      <w:proofErr w:type="spellEnd"/>
      <w:r w:rsidRPr="00A01338">
        <w:rPr>
          <w:rFonts w:asciiTheme="majorBidi" w:hAnsiTheme="majorBidi" w:cstheme="majorBidi"/>
        </w:rPr>
        <w:t xml:space="preserve"> and </w:t>
      </w:r>
      <w:proofErr w:type="spellStart"/>
      <w:r w:rsidRPr="00A01338">
        <w:rPr>
          <w:rFonts w:asciiTheme="majorBidi" w:hAnsiTheme="majorBidi" w:cstheme="majorBidi"/>
        </w:rPr>
        <w:t>normoxic</w:t>
      </w:r>
      <w:proofErr w:type="spellEnd"/>
      <w:r w:rsidRPr="00A01338">
        <w:rPr>
          <w:rFonts w:asciiTheme="majorBidi" w:hAnsiTheme="majorBidi" w:cstheme="majorBidi"/>
        </w:rPr>
        <w:t xml:space="preserve">. </w:t>
      </w:r>
    </w:p>
    <w:p w:rsidR="00B50796" w:rsidRPr="00A01338" w:rsidRDefault="00B50796" w:rsidP="00B50796">
      <w:pPr>
        <w:adjustRightInd w:val="0"/>
        <w:jc w:val="both"/>
        <w:rPr>
          <w:rFonts w:asciiTheme="majorBidi" w:hAnsiTheme="majorBidi" w:cstheme="majorBidi"/>
        </w:rPr>
      </w:pPr>
      <w:r w:rsidRPr="00A01338">
        <w:rPr>
          <w:rFonts w:asciiTheme="majorBidi" w:hAnsiTheme="majorBidi" w:cstheme="majorBidi"/>
        </w:rPr>
        <w:t xml:space="preserve">  Clara </w:t>
      </w:r>
      <w:proofErr w:type="spellStart"/>
      <w:r w:rsidRPr="00A01338">
        <w:rPr>
          <w:rFonts w:asciiTheme="majorBidi" w:hAnsiTheme="majorBidi" w:cstheme="majorBidi"/>
        </w:rPr>
        <w:t>Mihaela</w:t>
      </w:r>
      <w:proofErr w:type="spellEnd"/>
      <w:r w:rsidRPr="00A01338">
        <w:rPr>
          <w:rFonts w:asciiTheme="majorBidi" w:hAnsiTheme="majorBidi" w:cstheme="majorBidi"/>
        </w:rPr>
        <w:t xml:space="preserve"> </w:t>
      </w:r>
      <w:proofErr w:type="spellStart"/>
      <w:proofErr w:type="gramStart"/>
      <w:r w:rsidRPr="00A01338">
        <w:rPr>
          <w:rFonts w:asciiTheme="majorBidi" w:hAnsiTheme="majorBidi" w:cstheme="majorBidi"/>
        </w:rPr>
        <w:t>Ionescu</w:t>
      </w:r>
      <w:proofErr w:type="spellEnd"/>
      <w:r w:rsidRPr="00A01338">
        <w:rPr>
          <w:rFonts w:asciiTheme="majorBidi" w:hAnsiTheme="majorBidi" w:cstheme="majorBidi"/>
        </w:rPr>
        <w:t xml:space="preserve">  et</w:t>
      </w:r>
      <w:proofErr w:type="gramEnd"/>
      <w:r w:rsidRPr="00A01338">
        <w:rPr>
          <w:rFonts w:asciiTheme="majorBidi" w:hAnsiTheme="majorBidi" w:cstheme="majorBidi"/>
        </w:rPr>
        <w:t xml:space="preserve"> al. [5], they have developed a model to demonstrate the relation between the fractional – order model appearance and the respiratory tree recurrence. This model is </w:t>
      </w:r>
      <w:proofErr w:type="gramStart"/>
      <w:r w:rsidRPr="00A01338">
        <w:rPr>
          <w:rFonts w:asciiTheme="majorBidi" w:hAnsiTheme="majorBidi" w:cstheme="majorBidi"/>
        </w:rPr>
        <w:t>enable</w:t>
      </w:r>
      <w:proofErr w:type="gramEnd"/>
      <w:r w:rsidRPr="00A01338">
        <w:rPr>
          <w:rFonts w:asciiTheme="majorBidi" w:hAnsiTheme="majorBidi" w:cstheme="majorBidi"/>
        </w:rPr>
        <w:t xml:space="preserve"> of simulating the lungs mechanical properties and did compare this model with measurement of vivo for the respiratory input impedance in 20 healthy patients. They have provided an additional of the fractal </w:t>
      </w:r>
      <w:proofErr w:type="gramStart"/>
      <w:r w:rsidRPr="00A01338">
        <w:rPr>
          <w:rFonts w:asciiTheme="majorBidi" w:hAnsiTheme="majorBidi" w:cstheme="majorBidi"/>
        </w:rPr>
        <w:t>for  consequence</w:t>
      </w:r>
      <w:proofErr w:type="gramEnd"/>
      <w:r w:rsidRPr="00A01338">
        <w:rPr>
          <w:rFonts w:asciiTheme="majorBidi" w:hAnsiTheme="majorBidi" w:cstheme="majorBidi"/>
        </w:rPr>
        <w:t xml:space="preserve"> appearance and human lungs in impedance of the total respiratory system.</w:t>
      </w:r>
    </w:p>
    <w:p w:rsidR="00B50796" w:rsidRPr="00A01338" w:rsidRDefault="00B50796" w:rsidP="00B50796">
      <w:pPr>
        <w:adjustRightInd w:val="0"/>
        <w:jc w:val="both"/>
        <w:rPr>
          <w:rFonts w:asciiTheme="majorBidi" w:hAnsiTheme="majorBidi" w:cstheme="majorBidi"/>
        </w:rPr>
      </w:pPr>
      <w:r w:rsidRPr="00A01338">
        <w:rPr>
          <w:rFonts w:asciiTheme="majorBidi" w:eastAsia="TimesNewRoman" w:hAnsiTheme="majorBidi" w:cstheme="majorBidi"/>
        </w:rPr>
        <w:t xml:space="preserve">   He </w:t>
      </w:r>
      <w:proofErr w:type="spellStart"/>
      <w:proofErr w:type="gramStart"/>
      <w:r w:rsidRPr="00A01338">
        <w:rPr>
          <w:rFonts w:asciiTheme="majorBidi" w:eastAsia="TimesNewRoman" w:hAnsiTheme="majorBidi" w:cstheme="majorBidi"/>
        </w:rPr>
        <w:t>zhonghai</w:t>
      </w:r>
      <w:proofErr w:type="spellEnd"/>
      <w:r w:rsidRPr="00A01338">
        <w:rPr>
          <w:rFonts w:asciiTheme="majorBidi" w:hAnsiTheme="majorBidi" w:cstheme="majorBidi"/>
        </w:rPr>
        <w:t xml:space="preserve">  [</w:t>
      </w:r>
      <w:proofErr w:type="gramEnd"/>
      <w:r w:rsidRPr="00A01338">
        <w:rPr>
          <w:rFonts w:asciiTheme="majorBidi" w:hAnsiTheme="majorBidi" w:cstheme="majorBidi"/>
        </w:rPr>
        <w:t xml:space="preserve">6], he has designed a model  for </w:t>
      </w:r>
      <w:proofErr w:type="spellStart"/>
      <w:r w:rsidRPr="00A01338">
        <w:rPr>
          <w:rFonts w:asciiTheme="majorBidi" w:hAnsiTheme="majorBidi" w:cstheme="majorBidi"/>
        </w:rPr>
        <w:t>sponeous</w:t>
      </w:r>
      <w:proofErr w:type="spellEnd"/>
      <w:r w:rsidRPr="00A01338">
        <w:rPr>
          <w:rFonts w:asciiTheme="majorBidi" w:hAnsiTheme="majorBidi" w:cstheme="majorBidi"/>
        </w:rPr>
        <w:t xml:space="preserve"> breath and pressure of respiratory muscle. The pressure of respiratory muscle for autonomous </w:t>
      </w:r>
      <w:proofErr w:type="gramStart"/>
      <w:r w:rsidRPr="00A01338">
        <w:rPr>
          <w:rFonts w:asciiTheme="majorBidi" w:hAnsiTheme="majorBidi" w:cstheme="majorBidi"/>
        </w:rPr>
        <w:t>respiration  is</w:t>
      </w:r>
      <w:proofErr w:type="gramEnd"/>
      <w:r w:rsidRPr="00A01338">
        <w:rPr>
          <w:rFonts w:asciiTheme="majorBidi" w:hAnsiTheme="majorBidi" w:cstheme="majorBidi"/>
        </w:rPr>
        <w:t xml:space="preserve"> utilized in the construction of the model. They have got </w:t>
      </w:r>
      <w:proofErr w:type="gramStart"/>
      <w:r w:rsidRPr="00A01338">
        <w:rPr>
          <w:rFonts w:asciiTheme="majorBidi" w:hAnsiTheme="majorBidi" w:cstheme="majorBidi"/>
        </w:rPr>
        <w:t>a good results</w:t>
      </w:r>
      <w:proofErr w:type="gramEnd"/>
      <w:r w:rsidRPr="00A01338">
        <w:rPr>
          <w:rFonts w:asciiTheme="majorBidi" w:hAnsiTheme="majorBidi" w:cstheme="majorBidi"/>
        </w:rPr>
        <w:t xml:space="preserve"> with the tool and flow of respiratory.</w:t>
      </w:r>
    </w:p>
    <w:p w:rsidR="00B50796" w:rsidRPr="00A01338" w:rsidRDefault="00B50796" w:rsidP="00B50796">
      <w:pPr>
        <w:adjustRightInd w:val="0"/>
        <w:jc w:val="both"/>
        <w:rPr>
          <w:rFonts w:asciiTheme="majorBidi" w:hAnsiTheme="majorBidi" w:cstheme="majorBidi"/>
        </w:rPr>
      </w:pPr>
      <w:r w:rsidRPr="00A01338">
        <w:rPr>
          <w:rFonts w:asciiTheme="majorBidi" w:hAnsiTheme="majorBidi" w:cstheme="majorBidi"/>
        </w:rPr>
        <w:t xml:space="preserve">   Mario A. Quiroz-</w:t>
      </w:r>
      <w:proofErr w:type="spellStart"/>
      <w:r w:rsidRPr="00A01338">
        <w:rPr>
          <w:rFonts w:asciiTheme="majorBidi" w:hAnsiTheme="majorBidi" w:cstheme="majorBidi"/>
        </w:rPr>
        <w:t>Ju´arez</w:t>
      </w:r>
      <w:proofErr w:type="spellEnd"/>
      <w:r w:rsidRPr="00A01338">
        <w:rPr>
          <w:rFonts w:asciiTheme="majorBidi" w:hAnsiTheme="majorBidi" w:cstheme="majorBidi"/>
        </w:rPr>
        <w:t xml:space="preserve"> et al. [7], they have presented a model with heterogeneous oscillator of cardiac system for ECG waveform.  The model has </w:t>
      </w:r>
      <w:proofErr w:type="gramStart"/>
      <w:r w:rsidRPr="00A01338">
        <w:rPr>
          <w:rFonts w:asciiTheme="majorBidi" w:hAnsiTheme="majorBidi" w:cstheme="majorBidi"/>
        </w:rPr>
        <w:t>consisted</w:t>
      </w:r>
      <w:proofErr w:type="gramEnd"/>
      <w:r w:rsidRPr="00A01338">
        <w:rPr>
          <w:rFonts w:asciiTheme="majorBidi" w:hAnsiTheme="majorBidi" w:cstheme="majorBidi"/>
        </w:rPr>
        <w:t xml:space="preserve"> the </w:t>
      </w:r>
      <w:proofErr w:type="spellStart"/>
      <w:r w:rsidRPr="00A01338">
        <w:rPr>
          <w:rFonts w:asciiTheme="majorBidi" w:hAnsiTheme="majorBidi" w:cstheme="majorBidi"/>
        </w:rPr>
        <w:t>pacemarkes</w:t>
      </w:r>
      <w:proofErr w:type="spellEnd"/>
      <w:r w:rsidRPr="00A01338">
        <w:rPr>
          <w:rFonts w:asciiTheme="majorBidi" w:hAnsiTheme="majorBidi" w:cstheme="majorBidi"/>
        </w:rPr>
        <w:t xml:space="preserve"> of main natural that has represented by equations of van der Pol and ventricular and atrial muscles. They have included an artificial RR-</w:t>
      </w:r>
      <w:proofErr w:type="spellStart"/>
      <w:r w:rsidRPr="00A01338">
        <w:rPr>
          <w:rFonts w:asciiTheme="majorBidi" w:hAnsiTheme="majorBidi" w:cstheme="majorBidi"/>
        </w:rPr>
        <w:t>tachogram</w:t>
      </w:r>
      <w:proofErr w:type="spellEnd"/>
      <w:r w:rsidRPr="00A01338">
        <w:rPr>
          <w:rFonts w:asciiTheme="majorBidi" w:hAnsiTheme="majorBidi" w:cstheme="majorBidi"/>
        </w:rPr>
        <w:t xml:space="preserve"> with the statistics of frequency domain and heart rate by waves of respiratory and Mayer. The standard 12 ECG has computed by the signals of ventricle and atria and this model has been fitted for real patients by clinical ECG.</w:t>
      </w:r>
    </w:p>
    <w:p w:rsidR="00B50796" w:rsidRPr="00A01338" w:rsidRDefault="00B50796" w:rsidP="00B50796">
      <w:pPr>
        <w:adjustRightInd w:val="0"/>
        <w:jc w:val="both"/>
        <w:rPr>
          <w:rFonts w:asciiTheme="majorBidi" w:hAnsiTheme="majorBidi" w:cstheme="majorBidi"/>
        </w:rPr>
      </w:pPr>
      <w:r w:rsidRPr="00A01338">
        <w:rPr>
          <w:rFonts w:asciiTheme="majorBidi" w:eastAsia="TimesNewRoman" w:hAnsiTheme="majorBidi" w:cstheme="majorBidi"/>
        </w:rPr>
        <w:t xml:space="preserve">   Chi-</w:t>
      </w:r>
      <w:proofErr w:type="spellStart"/>
      <w:r w:rsidRPr="00A01338">
        <w:rPr>
          <w:rFonts w:asciiTheme="majorBidi" w:eastAsia="TimesNewRoman" w:hAnsiTheme="majorBidi" w:cstheme="majorBidi"/>
        </w:rPr>
        <w:t>Hsuan</w:t>
      </w:r>
      <w:proofErr w:type="spellEnd"/>
      <w:r w:rsidRPr="00A01338">
        <w:rPr>
          <w:rFonts w:asciiTheme="majorBidi" w:eastAsia="TimesNewRoman" w:hAnsiTheme="majorBidi" w:cstheme="majorBidi"/>
        </w:rPr>
        <w:t xml:space="preserve"> Hsieh et al. [8], they have </w:t>
      </w:r>
      <w:proofErr w:type="gramStart"/>
      <w:r w:rsidRPr="00A01338">
        <w:rPr>
          <w:rFonts w:asciiTheme="majorBidi" w:eastAsia="TimesNewRoman" w:hAnsiTheme="majorBidi" w:cstheme="majorBidi"/>
        </w:rPr>
        <w:t>presented  a</w:t>
      </w:r>
      <w:proofErr w:type="gramEnd"/>
      <w:r w:rsidRPr="00A01338">
        <w:rPr>
          <w:rFonts w:asciiTheme="majorBidi" w:eastAsia="TimesNewRoman" w:hAnsiTheme="majorBidi" w:cstheme="majorBidi"/>
        </w:rPr>
        <w:t xml:space="preserve"> radar signal of ultra-wideband impulse radio utilized to the features of human respiratory system. They have modified raised a waveform of cosine respiration model that could obtain extra features of inspiratory system such as speed of expiation and inspiration, ratio of respiration holding and respiration intensity. This model has suggested the signal of measured respiration that compared with the model of MRCW and reduced the complexity of computation. The results have showed that system can detect the respiration rates of human at 0.1 to 1 Hz in the real time analyzing. </w:t>
      </w:r>
      <w:r w:rsidRPr="00A01338">
        <w:rPr>
          <w:rFonts w:asciiTheme="majorBidi" w:hAnsiTheme="majorBidi" w:cstheme="majorBidi"/>
        </w:rPr>
        <w:t xml:space="preserve"> </w:t>
      </w:r>
    </w:p>
    <w:p w:rsidR="00B50796" w:rsidRPr="00A01338" w:rsidRDefault="00B50796" w:rsidP="00B50796">
      <w:pPr>
        <w:adjustRightInd w:val="0"/>
        <w:jc w:val="both"/>
        <w:rPr>
          <w:rFonts w:asciiTheme="majorBidi" w:hAnsiTheme="majorBidi" w:cstheme="majorBidi"/>
        </w:rPr>
      </w:pPr>
      <w:r w:rsidRPr="00A01338">
        <w:rPr>
          <w:rFonts w:asciiTheme="majorBidi" w:hAnsiTheme="majorBidi" w:cstheme="majorBidi"/>
        </w:rPr>
        <w:t xml:space="preserve">   Michael </w:t>
      </w:r>
      <w:proofErr w:type="spellStart"/>
      <w:r w:rsidRPr="00A01338">
        <w:rPr>
          <w:rFonts w:asciiTheme="majorBidi" w:hAnsiTheme="majorBidi" w:cstheme="majorBidi"/>
        </w:rPr>
        <w:t>Revow</w:t>
      </w:r>
      <w:proofErr w:type="spellEnd"/>
      <w:r w:rsidRPr="00A01338">
        <w:rPr>
          <w:rFonts w:asciiTheme="majorBidi" w:hAnsiTheme="majorBidi" w:cstheme="majorBidi"/>
        </w:rPr>
        <w:t xml:space="preserve"> et al. [9], they have provided a framework for automatic neonatal respiratory control has been designed to help the control of respiratory during the period of newborn. A model with perturbation analysis has determined the response of dynamic ventilator was the sensitive to </w:t>
      </w:r>
      <w:proofErr w:type="gramStart"/>
      <w:r w:rsidRPr="00A01338">
        <w:rPr>
          <w:rFonts w:asciiTheme="majorBidi" w:hAnsiTheme="majorBidi" w:cstheme="majorBidi"/>
        </w:rPr>
        <w:t>affect  the</w:t>
      </w:r>
      <w:proofErr w:type="gramEnd"/>
      <w:r w:rsidRPr="00A01338">
        <w:rPr>
          <w:rFonts w:asciiTheme="majorBidi" w:hAnsiTheme="majorBidi" w:cstheme="majorBidi"/>
        </w:rPr>
        <w:t xml:space="preserve"> loop of peripheral </w:t>
      </w:r>
      <w:r w:rsidRPr="00A01338">
        <w:rPr>
          <w:rFonts w:asciiTheme="majorBidi" w:hAnsiTheme="majorBidi" w:cstheme="majorBidi"/>
        </w:rPr>
        <w:lastRenderedPageBreak/>
        <w:t xml:space="preserve">chemo reflex. The results have showed that the model provides valuable during the period of neonatal and provides a </w:t>
      </w:r>
      <w:proofErr w:type="gramStart"/>
      <w:r w:rsidRPr="00A01338">
        <w:rPr>
          <w:rFonts w:asciiTheme="majorBidi" w:hAnsiTheme="majorBidi" w:cstheme="majorBidi"/>
        </w:rPr>
        <w:t>method  to</w:t>
      </w:r>
      <w:proofErr w:type="gramEnd"/>
      <w:r w:rsidRPr="00A01338">
        <w:rPr>
          <w:rFonts w:asciiTheme="majorBidi" w:hAnsiTheme="majorBidi" w:cstheme="majorBidi"/>
        </w:rPr>
        <w:t xml:space="preserve"> examine the human infants in clinic units.</w:t>
      </w:r>
    </w:p>
    <w:p w:rsidR="00B50796" w:rsidRPr="00A01338" w:rsidRDefault="00B50796" w:rsidP="00B50796">
      <w:pPr>
        <w:adjustRightInd w:val="0"/>
        <w:jc w:val="both"/>
        <w:rPr>
          <w:rFonts w:asciiTheme="majorBidi" w:hAnsiTheme="majorBidi" w:cstheme="majorBidi"/>
        </w:rPr>
      </w:pPr>
      <w:r w:rsidRPr="00A01338">
        <w:rPr>
          <w:rFonts w:asciiTheme="majorBidi" w:hAnsiTheme="majorBidi" w:cstheme="majorBidi"/>
        </w:rPr>
        <w:t xml:space="preserve">  </w:t>
      </w:r>
      <w:proofErr w:type="spellStart"/>
      <w:r w:rsidRPr="00A01338">
        <w:rPr>
          <w:rFonts w:asciiTheme="majorBidi" w:hAnsiTheme="majorBidi" w:cstheme="majorBidi"/>
        </w:rPr>
        <w:t>Bailiang</w:t>
      </w:r>
      <w:proofErr w:type="spellEnd"/>
      <w:r w:rsidRPr="00A01338">
        <w:rPr>
          <w:rFonts w:asciiTheme="majorBidi" w:hAnsiTheme="majorBidi" w:cstheme="majorBidi"/>
        </w:rPr>
        <w:t xml:space="preserve"> Chen et al. [10], they have developed a model and corrected motion of respiratory for free breathing imaging of MR. The respiration was modeled and estimated from sensor of MARMOT and belts of Pneumatic, focused on images of real-time and method of regression. The accuracy of sensor was validate by </w:t>
      </w:r>
      <w:proofErr w:type="gramStart"/>
      <w:r w:rsidRPr="00A01338">
        <w:rPr>
          <w:rFonts w:asciiTheme="majorBidi" w:hAnsiTheme="majorBidi" w:cstheme="majorBidi"/>
        </w:rPr>
        <w:t>comparing  errors</w:t>
      </w:r>
      <w:proofErr w:type="gramEnd"/>
      <w:r w:rsidRPr="00A01338">
        <w:rPr>
          <w:rFonts w:asciiTheme="majorBidi" w:hAnsiTheme="majorBidi" w:cstheme="majorBidi"/>
        </w:rPr>
        <w:t xml:space="preserve"> of motion the kidney. The </w:t>
      </w:r>
      <w:proofErr w:type="gramStart"/>
      <w:r w:rsidRPr="00A01338">
        <w:rPr>
          <w:rFonts w:asciiTheme="majorBidi" w:hAnsiTheme="majorBidi" w:cstheme="majorBidi"/>
        </w:rPr>
        <w:t>results was</w:t>
      </w:r>
      <w:proofErr w:type="gramEnd"/>
      <w:r w:rsidRPr="00A01338">
        <w:rPr>
          <w:rFonts w:asciiTheme="majorBidi" w:hAnsiTheme="majorBidi" w:cstheme="majorBidi"/>
        </w:rPr>
        <w:t xml:space="preserve"> compatible for sensors with environment of MR and the errors of motion of modeling and estimation with sensors were compatible.       </w:t>
      </w:r>
    </w:p>
    <w:p w:rsidR="0010046E" w:rsidRPr="00B50796" w:rsidRDefault="0010046E" w:rsidP="0010046E">
      <w:pPr>
        <w:jc w:val="both"/>
        <w:rPr>
          <w:lang w:val="en-GB"/>
        </w:rPr>
      </w:pPr>
    </w:p>
    <w:p w:rsidR="00904D6D" w:rsidRPr="00B50796" w:rsidRDefault="00B50796" w:rsidP="00B50796">
      <w:pPr>
        <w:numPr>
          <w:ilvl w:val="0"/>
          <w:numId w:val="15"/>
        </w:numPr>
        <w:tabs>
          <w:tab w:val="left" w:pos="426"/>
        </w:tabs>
        <w:ind w:left="426" w:hanging="426"/>
        <w:rPr>
          <w:b/>
          <w:bCs/>
          <w:lang w:val="id-ID"/>
        </w:rPr>
      </w:pPr>
      <w:r w:rsidRPr="00B50796">
        <w:rPr>
          <w:b/>
          <w:bCs/>
        </w:rPr>
        <w:t xml:space="preserve">MODELING THE RESPIRATORY SYSYEM </w:t>
      </w:r>
    </w:p>
    <w:p w:rsidR="00B50796" w:rsidRPr="00B50796" w:rsidRDefault="00B50796" w:rsidP="00B50796">
      <w:pPr>
        <w:pStyle w:val="Heading2"/>
        <w:ind w:left="144"/>
        <w:rPr>
          <w:rFonts w:asciiTheme="majorBidi" w:hAnsiTheme="majorBidi" w:cstheme="majorBidi"/>
          <w:b w:val="0"/>
          <w:bCs w:val="0"/>
          <w:i w:val="0"/>
          <w:iCs w:val="0"/>
          <w:sz w:val="20"/>
          <w:szCs w:val="20"/>
        </w:rPr>
      </w:pPr>
      <w:r w:rsidRPr="00B50796">
        <w:rPr>
          <w:rFonts w:asciiTheme="majorBidi" w:hAnsiTheme="majorBidi" w:cstheme="majorBidi"/>
          <w:b w:val="0"/>
          <w:bCs w:val="0"/>
          <w:i w:val="0"/>
          <w:iCs w:val="0"/>
          <w:sz w:val="20"/>
          <w:szCs w:val="20"/>
        </w:rPr>
        <w:t xml:space="preserve">The model of respiratory system </w:t>
      </w:r>
      <w:proofErr w:type="gramStart"/>
      <w:r w:rsidRPr="00B50796">
        <w:rPr>
          <w:rFonts w:asciiTheme="majorBidi" w:hAnsiTheme="majorBidi" w:cstheme="majorBidi"/>
          <w:b w:val="0"/>
          <w:bCs w:val="0"/>
          <w:i w:val="0"/>
          <w:iCs w:val="0"/>
          <w:sz w:val="20"/>
          <w:szCs w:val="20"/>
        </w:rPr>
        <w:t>in[</w:t>
      </w:r>
      <w:proofErr w:type="gramEnd"/>
      <w:r w:rsidRPr="00B50796">
        <w:rPr>
          <w:rFonts w:asciiTheme="majorBidi" w:hAnsiTheme="majorBidi" w:cstheme="majorBidi"/>
          <w:b w:val="0"/>
          <w:bCs w:val="0"/>
          <w:i w:val="0"/>
          <w:iCs w:val="0"/>
          <w:sz w:val="20"/>
          <w:szCs w:val="20"/>
        </w:rPr>
        <w:t xml:space="preserve">11-13], the differential equations as </w:t>
      </w:r>
    </w:p>
    <w:p w:rsidR="00B50796" w:rsidRPr="00A01338" w:rsidRDefault="00B50796" w:rsidP="00B50796">
      <w:pPr>
        <w:rPr>
          <w:rFonts w:asciiTheme="majorBidi" w:hAnsiTheme="majorBidi" w:cstheme="majorBidi"/>
        </w:rPr>
      </w:pPr>
      <m:oMath>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A</m:t>
            </m:r>
          </m:sub>
        </m:sSub>
        <m:r>
          <w:rPr>
            <w:rFonts w:ascii="Cambria Math" w:hAnsi="Cambria Math" w:cstheme="majorBidi"/>
          </w:rPr>
          <m:t xml:space="preserve"> </m:t>
        </m:r>
        <m:f>
          <m:fPr>
            <m:ctrlPr>
              <w:rPr>
                <w:rFonts w:ascii="Cambria Math" w:hAnsi="Cambria Math" w:cstheme="majorBidi"/>
                <w:i/>
              </w:rPr>
            </m:ctrlPr>
          </m:fPr>
          <m:num>
            <m:sSub>
              <m:sSubPr>
                <m:ctrlPr>
                  <w:rPr>
                    <w:rFonts w:ascii="Cambria Math" w:hAnsi="Cambria Math" w:cstheme="majorBidi"/>
                    <w:i/>
                  </w:rPr>
                </m:ctrlPr>
              </m:sSubPr>
              <m:e>
                <m:r>
                  <w:rPr>
                    <w:rFonts w:ascii="Cambria Math" w:hAnsi="Cambria Math" w:cstheme="majorBidi"/>
                  </w:rPr>
                  <m:t>dp</m:t>
                </m:r>
              </m:e>
              <m:sub>
                <m:r>
                  <w:rPr>
                    <w:rFonts w:ascii="Cambria Math" w:hAnsi="Cambria Math" w:cstheme="majorBidi"/>
                  </w:rPr>
                  <m:t>a</m:t>
                </m:r>
              </m:sub>
            </m:sSub>
          </m:num>
          <m:den>
            <m:r>
              <w:rPr>
                <w:rFonts w:ascii="Cambria Math" w:hAnsi="Cambria Math" w:cstheme="majorBidi"/>
              </w:rPr>
              <m:t>dt</m:t>
            </m:r>
          </m:den>
        </m:f>
        <m:r>
          <w:rPr>
            <w:rFonts w:ascii="Cambria Math" w:hAnsi="Cambria Math" w:cstheme="majorBidi"/>
          </w:rPr>
          <m:t xml:space="preserve">=863 </m:t>
        </m:r>
        <m:sSub>
          <m:sSubPr>
            <m:ctrlPr>
              <w:rPr>
                <w:rFonts w:ascii="Cambria Math" w:hAnsi="Cambria Math" w:cstheme="majorBidi"/>
                <w:i/>
              </w:rPr>
            </m:ctrlPr>
          </m:sSubPr>
          <m:e>
            <m:r>
              <w:rPr>
                <w:rFonts w:ascii="Cambria Math" w:hAnsi="Cambria Math" w:cstheme="majorBidi"/>
              </w:rPr>
              <m:t>F</m:t>
            </m:r>
          </m:e>
          <m:sub>
            <m:r>
              <w:rPr>
                <w:rFonts w:ascii="Cambria Math" w:hAnsi="Cambria Math" w:cstheme="majorBidi"/>
              </w:rPr>
              <m:t>i</m:t>
            </m:r>
          </m:sub>
        </m:sSub>
        <m:d>
          <m:dPr>
            <m:ctrlPr>
              <w:rPr>
                <w:rFonts w:ascii="Cambria Math" w:hAnsi="Cambria Math" w:cstheme="majorBidi"/>
                <w:i/>
              </w:rPr>
            </m:ctrlPr>
          </m:dPr>
          <m:e>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C</m:t>
                </m:r>
              </m:e>
              <m:sub>
                <m:r>
                  <w:rPr>
                    <w:rFonts w:ascii="Cambria Math" w:hAnsi="Cambria Math" w:cstheme="majorBidi"/>
                  </w:rPr>
                  <m:t>v</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C</m:t>
                </m:r>
              </m:e>
              <m:sub>
                <m:r>
                  <w:rPr>
                    <w:rFonts w:ascii="Cambria Math" w:hAnsi="Cambria Math" w:cstheme="majorBidi"/>
                  </w:rPr>
                  <m:t>a</m:t>
                </m:r>
              </m:sub>
            </m:sSub>
          </m:e>
        </m:d>
        <m:r>
          <w:rPr>
            <w:rFonts w:ascii="Cambria Math" w:hAnsi="Cambria Math" w:cstheme="majorBidi"/>
          </w:rPr>
          <m:t>+</m:t>
        </m:r>
        <m:f>
          <m:fPr>
            <m:ctrlPr>
              <w:rPr>
                <w:rFonts w:ascii="Cambria Math" w:hAnsi="Cambria Math" w:cstheme="majorBidi"/>
                <w:i/>
              </w:rPr>
            </m:ctrlPr>
          </m:fPr>
          <m:num>
            <m:sSub>
              <m:sSubPr>
                <m:ctrlPr>
                  <w:rPr>
                    <w:rFonts w:ascii="Cambria Math" w:hAnsi="Cambria Math" w:cstheme="majorBidi"/>
                    <w:i/>
                  </w:rPr>
                </m:ctrlPr>
              </m:sSubPr>
              <m:e>
                <m:r>
                  <w:rPr>
                    <w:rFonts w:ascii="Cambria Math" w:hAnsi="Cambria Math" w:cstheme="majorBidi"/>
                  </w:rPr>
                  <m:t>dp</m:t>
                </m:r>
              </m:e>
              <m:sub>
                <m:r>
                  <w:rPr>
                    <w:rFonts w:ascii="Cambria Math" w:hAnsi="Cambria Math" w:cstheme="majorBidi"/>
                  </w:rPr>
                  <m:t>A</m:t>
                </m:r>
              </m:sub>
            </m:sSub>
          </m:num>
          <m:den>
            <m:r>
              <w:rPr>
                <w:rFonts w:ascii="Cambria Math" w:hAnsi="Cambria Math" w:cstheme="majorBidi"/>
              </w:rPr>
              <m:t>dt</m:t>
            </m:r>
          </m:den>
        </m:f>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P</m:t>
            </m:r>
          </m:e>
          <m:sub>
            <m:r>
              <w:rPr>
                <w:rFonts w:ascii="Cambria Math" w:hAnsi="Cambria Math" w:cstheme="majorBidi"/>
              </w:rPr>
              <m:t>i</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P</m:t>
            </m:r>
          </m:e>
          <m:sub>
            <m:r>
              <w:rPr>
                <w:rFonts w:ascii="Cambria Math" w:hAnsi="Cambria Math" w:cstheme="majorBidi"/>
              </w:rPr>
              <m:t>a</m:t>
            </m:r>
          </m:sub>
        </m:sSub>
        <m:r>
          <w:rPr>
            <w:rFonts w:ascii="Cambria Math" w:hAnsi="Cambria Math" w:cstheme="majorBidi"/>
          </w:rPr>
          <m:t>)</m:t>
        </m:r>
      </m:oMath>
      <w:r w:rsidRPr="00A01338">
        <w:rPr>
          <w:rFonts w:asciiTheme="majorBidi" w:hAnsiTheme="majorBidi" w:cstheme="majorBidi"/>
        </w:rPr>
        <w:t xml:space="preserve">                     (1)</w:t>
      </w:r>
    </w:p>
    <w:p w:rsidR="00B50796" w:rsidRPr="00A01338" w:rsidRDefault="00B50796" w:rsidP="00B50796">
      <w:pPr>
        <w:rPr>
          <w:rFonts w:asciiTheme="majorBidi" w:hAnsiTheme="majorBidi" w:cstheme="majorBidi"/>
        </w:rPr>
      </w:pPr>
      <m:oMath>
        <m:r>
          <w:rPr>
            <w:rFonts w:ascii="Cambria Math" w:hAnsi="Cambria Math" w:cstheme="majorBidi"/>
          </w:rPr>
          <m:t xml:space="preserve">R= </m:t>
        </m:r>
        <m:f>
          <m:fPr>
            <m:ctrlPr>
              <w:rPr>
                <w:rFonts w:ascii="Cambria Math" w:hAnsi="Cambria Math" w:cstheme="majorBidi"/>
                <w:i/>
              </w:rPr>
            </m:ctrlPr>
          </m:fPr>
          <m:num>
            <m:sSub>
              <m:sSubPr>
                <m:ctrlPr>
                  <w:rPr>
                    <w:rFonts w:ascii="Cambria Math" w:hAnsi="Cambria Math" w:cstheme="majorBidi"/>
                    <w:i/>
                  </w:rPr>
                </m:ctrlPr>
              </m:sSubPr>
              <m:e>
                <m:r>
                  <w:rPr>
                    <w:rFonts w:ascii="Cambria Math" w:hAnsi="Cambria Math" w:cstheme="majorBidi"/>
                  </w:rPr>
                  <m:t>∆P</m:t>
                </m:r>
              </m:e>
              <m:sub>
                <m:r>
                  <w:rPr>
                    <w:rFonts w:ascii="Cambria Math" w:hAnsi="Cambria Math" w:cstheme="majorBidi"/>
                  </w:rPr>
                  <m:t>a</m:t>
                </m:r>
              </m:sub>
            </m:sSub>
          </m:num>
          <m:den>
            <m:r>
              <w:rPr>
                <w:rFonts w:ascii="Cambria Math" w:hAnsi="Cambria Math" w:cstheme="majorBidi"/>
              </w:rPr>
              <m:t>Q</m:t>
            </m:r>
          </m:den>
        </m:f>
      </m:oMath>
      <w:r w:rsidRPr="00A01338">
        <w:rPr>
          <w:rFonts w:asciiTheme="majorBidi" w:hAnsiTheme="majorBidi" w:cstheme="majorBidi"/>
        </w:rPr>
        <w:t xml:space="preserve">                                                                             (2)</w:t>
      </w:r>
    </w:p>
    <w:p w:rsidR="00B50796" w:rsidRPr="00A01338" w:rsidRDefault="00B50796" w:rsidP="00B50796">
      <w:pPr>
        <w:rPr>
          <w:rFonts w:asciiTheme="majorBidi" w:hAnsiTheme="majorBidi" w:cstheme="majorBidi"/>
        </w:rPr>
      </w:pPr>
      <m:oMath>
        <m:r>
          <w:rPr>
            <w:rFonts w:ascii="Cambria Math" w:hAnsi="Cambria Math" w:cstheme="majorBidi"/>
          </w:rPr>
          <m:t xml:space="preserve">V </m:t>
        </m:r>
        <m:f>
          <m:fPr>
            <m:ctrlPr>
              <w:rPr>
                <w:rFonts w:ascii="Cambria Math" w:hAnsi="Cambria Math" w:cstheme="majorBidi"/>
                <w:i/>
              </w:rPr>
            </m:ctrlPr>
          </m:fPr>
          <m:num>
            <m:sSub>
              <m:sSubPr>
                <m:ctrlPr>
                  <w:rPr>
                    <w:rFonts w:ascii="Cambria Math" w:hAnsi="Cambria Math" w:cstheme="majorBidi"/>
                    <w:i/>
                  </w:rPr>
                </m:ctrlPr>
              </m:sSubPr>
              <m:e>
                <m:r>
                  <w:rPr>
                    <w:rFonts w:ascii="Cambria Math" w:hAnsi="Cambria Math" w:cstheme="majorBidi"/>
                  </w:rPr>
                  <m:t>dc</m:t>
                </m:r>
              </m:e>
              <m:sub>
                <m:r>
                  <w:rPr>
                    <w:rFonts w:ascii="Cambria Math" w:hAnsi="Cambria Math" w:cstheme="majorBidi"/>
                  </w:rPr>
                  <m:t>v</m:t>
                </m:r>
              </m:sub>
            </m:sSub>
          </m:num>
          <m:den>
            <m:r>
              <w:rPr>
                <w:rFonts w:ascii="Cambria Math" w:hAnsi="Cambria Math" w:cstheme="majorBidi"/>
              </w:rPr>
              <m:t>dt</m:t>
            </m:r>
          </m:den>
        </m:f>
        <m:r>
          <w:rPr>
            <w:rFonts w:ascii="Cambria Math" w:hAnsi="Cambria Math" w:cstheme="majorBidi"/>
          </w:rPr>
          <m:t xml:space="preserve">=MR+ </m:t>
        </m:r>
        <m:sSub>
          <m:sSubPr>
            <m:ctrlPr>
              <w:rPr>
                <w:rFonts w:ascii="Cambria Math" w:hAnsi="Cambria Math" w:cstheme="majorBidi"/>
                <w:i/>
              </w:rPr>
            </m:ctrlPr>
          </m:sSubPr>
          <m:e>
            <m:r>
              <w:rPr>
                <w:rFonts w:ascii="Cambria Math" w:hAnsi="Cambria Math" w:cstheme="majorBidi"/>
              </w:rPr>
              <m:t>F</m:t>
            </m:r>
          </m:e>
          <m:sub>
            <m:r>
              <w:rPr>
                <w:rFonts w:ascii="Cambria Math" w:hAnsi="Cambria Math" w:cstheme="majorBidi"/>
              </w:rPr>
              <m:t>i</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C</m:t>
            </m:r>
          </m:e>
          <m:sub>
            <m:r>
              <w:rPr>
                <w:rFonts w:ascii="Cambria Math" w:hAnsi="Cambria Math" w:cstheme="majorBidi"/>
              </w:rPr>
              <m:t>a</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C</m:t>
            </m:r>
          </m:e>
          <m:sub>
            <m:r>
              <w:rPr>
                <w:rFonts w:ascii="Cambria Math" w:hAnsi="Cambria Math" w:cstheme="majorBidi"/>
              </w:rPr>
              <m:t>v</m:t>
            </m:r>
          </m:sub>
        </m:sSub>
        <m:r>
          <w:rPr>
            <w:rFonts w:ascii="Cambria Math" w:hAnsi="Cambria Math" w:cstheme="majorBidi"/>
          </w:rPr>
          <m:t>)</m:t>
        </m:r>
      </m:oMath>
      <w:r w:rsidRPr="00A01338">
        <w:rPr>
          <w:rFonts w:asciiTheme="majorBidi" w:hAnsiTheme="majorBidi" w:cstheme="majorBidi"/>
        </w:rPr>
        <w:t xml:space="preserve">                                             (3)</w:t>
      </w:r>
    </w:p>
    <w:p w:rsidR="00B50796" w:rsidRPr="00A01338" w:rsidRDefault="00B50796" w:rsidP="00B50796">
      <w:pPr>
        <w:rPr>
          <w:rFonts w:asciiTheme="majorBidi" w:hAnsiTheme="majorBidi" w:cstheme="majorBidi"/>
        </w:rPr>
      </w:pPr>
      <m:oMath>
        <m:sSub>
          <m:sSubPr>
            <m:ctrlPr>
              <w:rPr>
                <w:rFonts w:ascii="Cambria Math" w:hAnsi="Cambria Math" w:cstheme="majorBidi"/>
                <w:i/>
              </w:rPr>
            </m:ctrlPr>
          </m:sSubPr>
          <m:e>
            <m:r>
              <w:rPr>
                <w:rFonts w:ascii="Cambria Math" w:hAnsi="Cambria Math" w:cstheme="majorBidi"/>
              </w:rPr>
              <m:t>C</m:t>
            </m:r>
          </m:e>
          <m:sub>
            <m:r>
              <w:rPr>
                <w:rFonts w:ascii="Cambria Math" w:hAnsi="Cambria Math" w:cstheme="majorBidi"/>
              </w:rPr>
              <m:t>a</m:t>
            </m:r>
          </m:sub>
        </m:sSub>
        <m:r>
          <w:rPr>
            <w:rFonts w:ascii="Cambria Math" w:hAnsi="Cambria Math" w:cstheme="majorBidi"/>
          </w:rPr>
          <m:t xml:space="preserve"> </m:t>
        </m:r>
        <m:f>
          <m:fPr>
            <m:ctrlPr>
              <w:rPr>
                <w:rFonts w:ascii="Cambria Math" w:hAnsi="Cambria Math" w:cstheme="majorBidi"/>
                <w:i/>
              </w:rPr>
            </m:ctrlPr>
          </m:fPr>
          <m:num>
            <m:sSub>
              <m:sSubPr>
                <m:ctrlPr>
                  <w:rPr>
                    <w:rFonts w:ascii="Cambria Math" w:hAnsi="Cambria Math" w:cstheme="majorBidi"/>
                    <w:i/>
                  </w:rPr>
                </m:ctrlPr>
              </m:sSubPr>
              <m:e>
                <m:r>
                  <w:rPr>
                    <w:rFonts w:ascii="Cambria Math" w:hAnsi="Cambria Math" w:cstheme="majorBidi"/>
                  </w:rPr>
                  <m:t>dp</m:t>
                </m:r>
              </m:e>
              <m:sub>
                <m:r>
                  <w:rPr>
                    <w:rFonts w:ascii="Cambria Math" w:hAnsi="Cambria Math" w:cstheme="majorBidi"/>
                  </w:rPr>
                  <m:t>a</m:t>
                </m:r>
              </m:sub>
            </m:sSub>
          </m:num>
          <m:den>
            <m:r>
              <w:rPr>
                <w:rFonts w:ascii="Cambria Math" w:hAnsi="Cambria Math" w:cstheme="majorBidi"/>
              </w:rPr>
              <m:t>dt</m:t>
            </m:r>
          </m:den>
        </m:f>
        <m:r>
          <w:rPr>
            <w:rFonts w:ascii="Cambria Math" w:hAnsi="Cambria Math" w:cstheme="majorBidi"/>
          </w:rPr>
          <m:t xml:space="preserve">=Q- </m:t>
        </m:r>
        <m:sSub>
          <m:sSubPr>
            <m:ctrlPr>
              <w:rPr>
                <w:rFonts w:ascii="Cambria Math" w:hAnsi="Cambria Math" w:cstheme="majorBidi"/>
                <w:i/>
              </w:rPr>
            </m:ctrlPr>
          </m:sSubPr>
          <m:e>
            <m:r>
              <w:rPr>
                <w:rFonts w:ascii="Cambria Math" w:hAnsi="Cambria Math" w:cstheme="majorBidi"/>
              </w:rPr>
              <m:t>F</m:t>
            </m:r>
          </m:e>
          <m:sub>
            <m:r>
              <w:rPr>
                <w:rFonts w:ascii="Cambria Math" w:hAnsi="Cambria Math" w:cstheme="majorBidi"/>
              </w:rPr>
              <m:t>i</m:t>
            </m:r>
          </m:sub>
        </m:sSub>
      </m:oMath>
      <w:r w:rsidRPr="00A01338">
        <w:rPr>
          <w:rFonts w:asciiTheme="majorBidi" w:hAnsiTheme="majorBidi" w:cstheme="majorBidi"/>
        </w:rPr>
        <w:t xml:space="preserve">                                                               (4)</w:t>
      </w:r>
    </w:p>
    <w:p w:rsidR="00B50796" w:rsidRPr="00A01338" w:rsidRDefault="00B50796" w:rsidP="00B50796">
      <w:pPr>
        <w:rPr>
          <w:rFonts w:asciiTheme="majorBidi" w:hAnsiTheme="majorBidi" w:cstheme="majorBidi"/>
        </w:rPr>
      </w:pPr>
      <m:oMath>
        <m:sSub>
          <m:sSubPr>
            <m:ctrlPr>
              <w:rPr>
                <w:rFonts w:ascii="Cambria Math" w:hAnsi="Cambria Math" w:cstheme="majorBidi"/>
                <w:i/>
              </w:rPr>
            </m:ctrlPr>
          </m:sSubPr>
          <m:e>
            <m:r>
              <w:rPr>
                <w:rFonts w:ascii="Cambria Math" w:hAnsi="Cambria Math" w:cstheme="majorBidi"/>
              </w:rPr>
              <m:t>C</m:t>
            </m:r>
          </m:e>
          <m:sub>
            <m:r>
              <w:rPr>
                <w:rFonts w:ascii="Cambria Math" w:hAnsi="Cambria Math" w:cstheme="majorBidi"/>
              </w:rPr>
              <m:t>v</m:t>
            </m:r>
          </m:sub>
        </m:sSub>
        <m:r>
          <w:rPr>
            <w:rFonts w:ascii="Cambria Math" w:hAnsi="Cambria Math" w:cstheme="majorBidi"/>
          </w:rPr>
          <m:t xml:space="preserve"> </m:t>
        </m:r>
        <m:f>
          <m:fPr>
            <m:ctrlPr>
              <w:rPr>
                <w:rFonts w:ascii="Cambria Math" w:hAnsi="Cambria Math" w:cstheme="majorBidi"/>
                <w:i/>
              </w:rPr>
            </m:ctrlPr>
          </m:fPr>
          <m:num>
            <m:sSub>
              <m:sSubPr>
                <m:ctrlPr>
                  <w:rPr>
                    <w:rFonts w:ascii="Cambria Math" w:hAnsi="Cambria Math" w:cstheme="majorBidi"/>
                    <w:i/>
                  </w:rPr>
                </m:ctrlPr>
              </m:sSubPr>
              <m:e>
                <m:r>
                  <w:rPr>
                    <w:rFonts w:ascii="Cambria Math" w:hAnsi="Cambria Math" w:cstheme="majorBidi"/>
                  </w:rPr>
                  <m:t>dp</m:t>
                </m:r>
              </m:e>
              <m:sub>
                <m:r>
                  <w:rPr>
                    <w:rFonts w:ascii="Cambria Math" w:hAnsi="Cambria Math" w:cstheme="majorBidi"/>
                  </w:rPr>
                  <m:t>a</m:t>
                </m:r>
              </m:sub>
            </m:sSub>
          </m:num>
          <m:den>
            <m:r>
              <w:rPr>
                <w:rFonts w:ascii="Cambria Math" w:hAnsi="Cambria Math" w:cstheme="majorBidi"/>
              </w:rPr>
              <m:t>dt</m:t>
            </m:r>
          </m:den>
        </m:f>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F</m:t>
            </m:r>
          </m:e>
          <m:sub>
            <m:r>
              <w:rPr>
                <w:rFonts w:ascii="Cambria Math" w:hAnsi="Cambria Math" w:cstheme="majorBidi"/>
              </w:rPr>
              <m:t>i</m:t>
            </m:r>
          </m:sub>
        </m:sSub>
        <m:r>
          <w:rPr>
            <w:rFonts w:ascii="Cambria Math" w:hAnsi="Cambria Math" w:cstheme="majorBidi"/>
          </w:rPr>
          <m:t xml:space="preserve">-Q </m:t>
        </m:r>
      </m:oMath>
      <w:r w:rsidRPr="00A01338">
        <w:rPr>
          <w:rFonts w:asciiTheme="majorBidi" w:hAnsiTheme="majorBidi" w:cstheme="majorBidi"/>
        </w:rPr>
        <w:t xml:space="preserve">                                                               (5)</w:t>
      </w:r>
    </w:p>
    <w:p w:rsidR="00B50796" w:rsidRPr="00A01338" w:rsidRDefault="00B50796" w:rsidP="00B50796">
      <w:pPr>
        <w:rPr>
          <w:rFonts w:asciiTheme="majorBidi" w:hAnsiTheme="majorBidi" w:cstheme="majorBidi"/>
        </w:rPr>
      </w:pPr>
      <m:oMath>
        <m:r>
          <w:rPr>
            <w:rFonts w:ascii="Cambria Math" w:hAnsi="Cambria Math" w:cstheme="majorBidi"/>
          </w:rPr>
          <m:t xml:space="preserve">Gp= </m:t>
        </m:r>
        <m:f>
          <m:fPr>
            <m:ctrlPr>
              <w:rPr>
                <w:rFonts w:ascii="Cambria Math" w:hAnsi="Cambria Math" w:cstheme="majorBidi"/>
                <w:i/>
              </w:rPr>
            </m:ctrlPr>
          </m:fPr>
          <m:num>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P</m:t>
                </m:r>
              </m:e>
              <m:sub>
                <m:r>
                  <w:rPr>
                    <w:rFonts w:ascii="Cambria Math" w:hAnsi="Cambria Math" w:cstheme="majorBidi"/>
                  </w:rPr>
                  <m:t>A</m:t>
                </m:r>
              </m:sub>
            </m:sSub>
          </m:num>
          <m:den>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P</m:t>
                </m:r>
              </m:e>
              <m:sub>
                <m:r>
                  <w:rPr>
                    <w:rFonts w:ascii="Cambria Math" w:hAnsi="Cambria Math" w:cstheme="majorBidi"/>
                  </w:rPr>
                  <m:t>I</m:t>
                </m:r>
              </m:sub>
            </m:sSub>
          </m:den>
        </m:f>
        <m:r>
          <w:rPr>
            <w:rFonts w:ascii="Cambria Math" w:hAnsi="Cambria Math" w:cstheme="majorBidi"/>
          </w:rPr>
          <m:t xml:space="preserve"> </m:t>
        </m:r>
        <m:f>
          <m:fPr>
            <m:ctrlPr>
              <w:rPr>
                <w:rFonts w:ascii="Cambria Math" w:hAnsi="Cambria Math" w:cstheme="majorBidi"/>
                <w:i/>
              </w:rPr>
            </m:ctrlPr>
          </m:fPr>
          <m:num>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P</m:t>
                </m:r>
              </m:e>
              <m:sub>
                <m:r>
                  <w:rPr>
                    <w:rFonts w:ascii="Cambria Math" w:hAnsi="Cambria Math" w:cstheme="majorBidi"/>
                  </w:rPr>
                  <m:t>a</m:t>
                </m:r>
              </m:sub>
            </m:sSub>
          </m:num>
          <m:den>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P</m:t>
                </m:r>
              </m:e>
              <m:sub>
                <m:r>
                  <w:rPr>
                    <w:rFonts w:ascii="Cambria Math" w:hAnsi="Cambria Math" w:cstheme="majorBidi"/>
                  </w:rPr>
                  <m:t>A</m:t>
                </m:r>
              </m:sub>
            </m:sSub>
          </m:den>
        </m:f>
        <m:r>
          <w:rPr>
            <w:rFonts w:ascii="Cambria Math" w:hAnsi="Cambria Math" w:cstheme="majorBidi"/>
          </w:rPr>
          <m:t xml:space="preserve"> </m:t>
        </m:r>
        <m:f>
          <m:fPr>
            <m:ctrlPr>
              <w:rPr>
                <w:rFonts w:ascii="Cambria Math" w:hAnsi="Cambria Math" w:cstheme="majorBidi"/>
                <w:i/>
              </w:rPr>
            </m:ctrlPr>
          </m:fPr>
          <m:num>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P</m:t>
                </m:r>
              </m:e>
              <m:sub>
                <m:r>
                  <w:rPr>
                    <w:rFonts w:ascii="Cambria Math" w:hAnsi="Cambria Math" w:cstheme="majorBidi"/>
                  </w:rPr>
                  <m:t>I</m:t>
                </m:r>
              </m:sub>
            </m:sSub>
          </m:num>
          <m:den>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F</m:t>
                </m:r>
              </m:e>
              <m:sub>
                <m:r>
                  <w:rPr>
                    <w:rFonts w:ascii="Cambria Math" w:hAnsi="Cambria Math" w:cstheme="majorBidi"/>
                  </w:rPr>
                  <m:t>I</m:t>
                </m:r>
              </m:sub>
            </m:sSub>
          </m:den>
        </m:f>
      </m:oMath>
      <w:r w:rsidRPr="00A01338">
        <w:rPr>
          <w:rFonts w:asciiTheme="majorBidi" w:hAnsiTheme="majorBidi" w:cstheme="majorBidi"/>
        </w:rPr>
        <w:t xml:space="preserve">                                                             (6)</w:t>
      </w:r>
    </w:p>
    <w:p w:rsidR="00B50796" w:rsidRPr="00A01338" w:rsidRDefault="00B50796" w:rsidP="00B50796">
      <w:pPr>
        <w:rPr>
          <w:rFonts w:asciiTheme="majorBidi" w:hAnsiTheme="majorBidi" w:cstheme="majorBidi"/>
        </w:rPr>
      </w:pPr>
      <m:oMath>
        <m:r>
          <w:rPr>
            <w:rFonts w:ascii="Cambria Math" w:hAnsi="Cambria Math" w:cstheme="majorBidi"/>
          </w:rPr>
          <m:t>Gp=</m:t>
        </m:r>
        <m:f>
          <m:fPr>
            <m:ctrlPr>
              <w:rPr>
                <w:rFonts w:ascii="Cambria Math" w:hAnsi="Cambria Math" w:cstheme="majorBidi"/>
                <w:i/>
              </w:rPr>
            </m:ctrlPr>
          </m:fPr>
          <m:num>
            <m:r>
              <w:rPr>
                <w:rFonts w:ascii="Cambria Math" w:hAnsi="Cambria Math" w:cstheme="majorBidi"/>
              </w:rPr>
              <m:t>( 1-</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d</m:t>
                </m:r>
              </m:sub>
            </m:sSub>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 xml:space="preserve"> </m:t>
                </m:r>
                <m:acc>
                  <m:accPr>
                    <m:chr m:val="̇"/>
                    <m:ctrlPr>
                      <w:rPr>
                        <w:rFonts w:ascii="Cambria Math" w:hAnsi="Cambria Math" w:cstheme="majorBidi"/>
                        <w:i/>
                      </w:rPr>
                    </m:ctrlPr>
                  </m:accPr>
                  <m:e>
                    <m:r>
                      <w:rPr>
                        <w:rFonts w:ascii="Cambria Math" w:hAnsi="Cambria Math" w:cstheme="majorBidi"/>
                      </w:rPr>
                      <m:t>V</m:t>
                    </m:r>
                  </m:e>
                </m:acc>
              </m:e>
              <m:sub>
                <m:r>
                  <w:rPr>
                    <w:rFonts w:ascii="Cambria Math" w:hAnsi="Cambria Math" w:cstheme="majorBidi"/>
                  </w:rPr>
                  <m:t>I</m:t>
                </m:r>
              </m:sub>
            </m:sSub>
          </m:num>
          <m:den>
            <m:r>
              <w:rPr>
                <w:rFonts w:ascii="Cambria Math" w:hAnsi="Cambria Math" w:cstheme="majorBidi"/>
              </w:rPr>
              <m:t xml:space="preserve">8.63 </m:t>
            </m:r>
            <m:d>
              <m:dPr>
                <m:ctrlPr>
                  <w:rPr>
                    <w:rFonts w:ascii="Cambria Math" w:hAnsi="Cambria Math" w:cstheme="majorBidi"/>
                    <w:i/>
                  </w:rPr>
                </m:ctrlPr>
              </m:dPr>
              <m:e>
                <m:r>
                  <w:rPr>
                    <w:rFonts w:ascii="Cambria Math" w:hAnsi="Cambria Math" w:cstheme="majorBidi"/>
                  </w:rPr>
                  <m:t>1-</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s</m:t>
                    </m:r>
                  </m:sub>
                </m:sSub>
              </m:e>
            </m:d>
            <m:r>
              <w:rPr>
                <w:rFonts w:ascii="Cambria Math" w:hAnsi="Cambria Math" w:cstheme="majorBidi"/>
              </w:rPr>
              <m:t xml:space="preserve">Q  </m:t>
            </m:r>
            <m:sSub>
              <m:sSubPr>
                <m:ctrlPr>
                  <w:rPr>
                    <w:rFonts w:ascii="Cambria Math" w:hAnsi="Cambria Math" w:cstheme="majorBidi"/>
                    <w:i/>
                  </w:rPr>
                </m:ctrlPr>
              </m:sSubPr>
              <m:e>
                <m:r>
                  <w:rPr>
                    <w:rFonts w:ascii="Cambria Math" w:hAnsi="Cambria Math" w:cstheme="majorBidi"/>
                  </w:rPr>
                  <m:t>β</m:t>
                </m:r>
              </m:e>
              <m:sub>
                <m:r>
                  <w:rPr>
                    <w:rFonts w:ascii="Cambria Math" w:hAnsi="Cambria Math" w:cstheme="majorBidi"/>
                  </w:rPr>
                  <m:t>c</m:t>
                </m:r>
              </m:sub>
            </m:sSub>
            <m:r>
              <w:rPr>
                <w:rFonts w:ascii="Cambria Math" w:hAnsi="Cambria Math" w:cstheme="majorBidi"/>
              </w:rPr>
              <m:t>+</m:t>
            </m:r>
            <m:d>
              <m:dPr>
                <m:ctrlPr>
                  <w:rPr>
                    <w:rFonts w:ascii="Cambria Math" w:hAnsi="Cambria Math" w:cstheme="majorBidi"/>
                    <w:i/>
                  </w:rPr>
                </m:ctrlPr>
              </m:dPr>
              <m:e>
                <m:r>
                  <w:rPr>
                    <w:rFonts w:ascii="Cambria Math" w:hAnsi="Cambria Math" w:cstheme="majorBidi"/>
                  </w:rPr>
                  <m:t xml:space="preserve"> 1- </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d</m:t>
                    </m:r>
                  </m:sub>
                </m:sSub>
              </m:e>
            </m:d>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 xml:space="preserve"> </m:t>
                </m:r>
                <m:acc>
                  <m:accPr>
                    <m:chr m:val="̇"/>
                    <m:ctrlPr>
                      <w:rPr>
                        <w:rFonts w:ascii="Cambria Math" w:hAnsi="Cambria Math" w:cstheme="majorBidi"/>
                        <w:i/>
                      </w:rPr>
                    </m:ctrlPr>
                  </m:accPr>
                  <m:e>
                    <m:r>
                      <w:rPr>
                        <w:rFonts w:ascii="Cambria Math" w:hAnsi="Cambria Math" w:cstheme="majorBidi"/>
                      </w:rPr>
                      <m:t>V</m:t>
                    </m:r>
                  </m:e>
                </m:acc>
              </m:e>
              <m:sub>
                <m:r>
                  <w:rPr>
                    <w:rFonts w:ascii="Cambria Math" w:hAnsi="Cambria Math" w:cstheme="majorBidi"/>
                  </w:rPr>
                  <m:t>I</m:t>
                </m:r>
              </m:sub>
            </m:sSub>
            <m:r>
              <w:rPr>
                <w:rFonts w:ascii="Cambria Math" w:hAnsi="Cambria Math" w:cstheme="majorBidi"/>
              </w:rPr>
              <m:t xml:space="preserve"> </m:t>
            </m:r>
          </m:den>
        </m:f>
        <m:r>
          <w:rPr>
            <w:rFonts w:ascii="Cambria Math" w:hAnsi="Cambria Math" w:cstheme="majorBidi"/>
          </w:rPr>
          <m:t xml:space="preserve"> </m:t>
        </m:r>
        <m:f>
          <m:fPr>
            <m:ctrlPr>
              <w:rPr>
                <w:rFonts w:ascii="Cambria Math" w:hAnsi="Cambria Math" w:cstheme="majorBidi"/>
                <w:i/>
              </w:rPr>
            </m:ctrlPr>
          </m:fPr>
          <m:num>
            <m:d>
              <m:dPr>
                <m:ctrlPr>
                  <w:rPr>
                    <w:rFonts w:ascii="Cambria Math" w:hAnsi="Cambria Math" w:cstheme="majorBidi"/>
                    <w:i/>
                  </w:rPr>
                </m:ctrlPr>
              </m:dPr>
              <m:e>
                <m:r>
                  <w:rPr>
                    <w:rFonts w:ascii="Cambria Math" w:hAnsi="Cambria Math" w:cstheme="majorBidi"/>
                  </w:rPr>
                  <m:t>1-</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s</m:t>
                    </m:r>
                  </m:sub>
                </m:sSub>
              </m:e>
            </m:d>
            <m:sSub>
              <m:sSubPr>
                <m:ctrlPr>
                  <w:rPr>
                    <w:rFonts w:ascii="Cambria Math" w:hAnsi="Cambria Math" w:cstheme="majorBidi"/>
                    <w:i/>
                  </w:rPr>
                </m:ctrlPr>
              </m:sSubPr>
              <m:e>
                <m:r>
                  <w:rPr>
                    <w:rFonts w:ascii="Cambria Math" w:hAnsi="Cambria Math" w:cstheme="majorBidi"/>
                  </w:rPr>
                  <m:t>β</m:t>
                </m:r>
              </m:e>
              <m:sub>
                <m:r>
                  <w:rPr>
                    <w:rFonts w:ascii="Cambria Math" w:hAnsi="Cambria Math" w:cstheme="majorBidi"/>
                  </w:rPr>
                  <m:t>c</m:t>
                </m:r>
              </m:sub>
            </m:sSub>
          </m:num>
          <m:den>
            <m:sSub>
              <m:sSubPr>
                <m:ctrlPr>
                  <w:rPr>
                    <w:rFonts w:ascii="Cambria Math" w:hAnsi="Cambria Math" w:cstheme="majorBidi"/>
                    <w:i/>
                  </w:rPr>
                </m:ctrlPr>
              </m:sSubPr>
              <m:e>
                <m:r>
                  <w:rPr>
                    <w:rFonts w:ascii="Cambria Math" w:hAnsi="Cambria Math" w:cstheme="majorBidi"/>
                  </w:rPr>
                  <m:t>β</m:t>
                </m:r>
              </m:e>
              <m:sub>
                <m:r>
                  <w:rPr>
                    <w:rFonts w:ascii="Cambria Math" w:hAnsi="Cambria Math" w:cstheme="majorBidi"/>
                  </w:rPr>
                  <m:t>a</m:t>
                </m:r>
              </m:sub>
            </m:sSub>
          </m:den>
        </m:f>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(P</m:t>
            </m:r>
          </m:e>
          <m:sub>
            <m:r>
              <w:rPr>
                <w:rFonts w:ascii="Cambria Math" w:hAnsi="Cambria Math" w:cstheme="majorBidi"/>
              </w:rPr>
              <m:t>B</m:t>
            </m:r>
          </m:sub>
        </m:sSub>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P</m:t>
            </m:r>
          </m:e>
          <m:sub>
            <m:r>
              <w:rPr>
                <w:rFonts w:ascii="Cambria Math" w:hAnsi="Cambria Math" w:cstheme="majorBidi"/>
              </w:rPr>
              <m:t>H2o</m:t>
            </m:r>
          </m:sub>
        </m:sSub>
        <m:r>
          <w:rPr>
            <w:rFonts w:ascii="Cambria Math" w:hAnsi="Cambria Math" w:cstheme="majorBidi"/>
          </w:rPr>
          <m:t>).</m:t>
        </m:r>
      </m:oMath>
      <w:r w:rsidRPr="00A01338">
        <w:rPr>
          <w:rFonts w:asciiTheme="majorBidi" w:hAnsiTheme="majorBidi" w:cstheme="majorBidi"/>
        </w:rPr>
        <w:t xml:space="preserve">     (7)</w:t>
      </w:r>
    </w:p>
    <w:p w:rsidR="00B50796" w:rsidRPr="00A01338" w:rsidRDefault="00B50796" w:rsidP="00B50796">
      <w:pPr>
        <w:rPr>
          <w:rFonts w:asciiTheme="majorBidi" w:hAnsiTheme="majorBidi" w:cstheme="majorBidi"/>
        </w:rPr>
      </w:pPr>
      <m:oMath>
        <m:r>
          <w:rPr>
            <w:rFonts w:ascii="Cambria Math" w:hAnsi="Cambria Math" w:cstheme="majorBidi"/>
          </w:rPr>
          <m:t xml:space="preserve">τ= </m:t>
        </m:r>
        <m:f>
          <m:fPr>
            <m:ctrlPr>
              <w:rPr>
                <w:rFonts w:ascii="Cambria Math" w:hAnsi="Cambria Math" w:cstheme="majorBidi"/>
                <w:i/>
              </w:rPr>
            </m:ctrlPr>
          </m:fPr>
          <m:num>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 xml:space="preserve">A </m:t>
                </m:r>
              </m:sub>
            </m:sSub>
          </m:num>
          <m:den>
            <m:r>
              <w:rPr>
                <w:rFonts w:ascii="Cambria Math" w:hAnsi="Cambria Math" w:cstheme="majorBidi"/>
              </w:rPr>
              <m:t xml:space="preserve">8.63 </m:t>
            </m:r>
            <m:d>
              <m:dPr>
                <m:ctrlPr>
                  <w:rPr>
                    <w:rFonts w:ascii="Cambria Math" w:hAnsi="Cambria Math" w:cstheme="majorBidi"/>
                    <w:i/>
                  </w:rPr>
                </m:ctrlPr>
              </m:dPr>
              <m:e>
                <m:r>
                  <w:rPr>
                    <w:rFonts w:ascii="Cambria Math" w:hAnsi="Cambria Math" w:cstheme="majorBidi"/>
                  </w:rPr>
                  <m:t>1-</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s</m:t>
                    </m:r>
                  </m:sub>
                </m:sSub>
              </m:e>
            </m:d>
            <m:sSub>
              <m:sSubPr>
                <m:ctrlPr>
                  <w:rPr>
                    <w:rFonts w:ascii="Cambria Math" w:hAnsi="Cambria Math" w:cstheme="majorBidi"/>
                    <w:i/>
                  </w:rPr>
                </m:ctrlPr>
              </m:sSubPr>
              <m:e>
                <m:acc>
                  <m:accPr>
                    <m:chr m:val="̇"/>
                    <m:ctrlPr>
                      <w:rPr>
                        <w:rFonts w:ascii="Cambria Math" w:hAnsi="Cambria Math" w:cstheme="majorBidi"/>
                        <w:i/>
                      </w:rPr>
                    </m:ctrlPr>
                  </m:accPr>
                  <m:e>
                    <m:r>
                      <w:rPr>
                        <w:rFonts w:ascii="Cambria Math" w:hAnsi="Cambria Math" w:cstheme="majorBidi"/>
                      </w:rPr>
                      <m:t>Q</m:t>
                    </m:r>
                  </m:e>
                </m:acc>
              </m:e>
              <m:sub>
                <m:r>
                  <w:rPr>
                    <w:rFonts w:ascii="Cambria Math" w:hAnsi="Cambria Math" w:cstheme="majorBidi"/>
                  </w:rPr>
                  <m:t>P</m:t>
                </m:r>
              </m:sub>
            </m:sSub>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β</m:t>
                </m:r>
              </m:e>
              <m:sub>
                <m:r>
                  <w:rPr>
                    <w:rFonts w:ascii="Cambria Math" w:hAnsi="Cambria Math" w:cstheme="majorBidi"/>
                  </w:rPr>
                  <m:t>c</m:t>
                </m:r>
              </m:sub>
            </m:sSub>
            <m:r>
              <w:rPr>
                <w:rFonts w:ascii="Cambria Math" w:hAnsi="Cambria Math" w:cstheme="majorBidi"/>
              </w:rPr>
              <m:t>+</m:t>
            </m:r>
            <m:d>
              <m:dPr>
                <m:ctrlPr>
                  <w:rPr>
                    <w:rFonts w:ascii="Cambria Math" w:hAnsi="Cambria Math" w:cstheme="majorBidi"/>
                    <w:i/>
                  </w:rPr>
                </m:ctrlPr>
              </m:dPr>
              <m:e>
                <m:r>
                  <w:rPr>
                    <w:rFonts w:ascii="Cambria Math" w:hAnsi="Cambria Math" w:cstheme="majorBidi"/>
                  </w:rPr>
                  <m:t xml:space="preserve"> 1- </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d</m:t>
                    </m:r>
                  </m:sub>
                </m:sSub>
              </m:e>
            </m:d>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 xml:space="preserve"> </m:t>
                </m:r>
                <m:acc>
                  <m:accPr>
                    <m:chr m:val="̇"/>
                    <m:ctrlPr>
                      <w:rPr>
                        <w:rFonts w:ascii="Cambria Math" w:hAnsi="Cambria Math" w:cstheme="majorBidi"/>
                        <w:i/>
                      </w:rPr>
                    </m:ctrlPr>
                  </m:accPr>
                  <m:e>
                    <m:r>
                      <w:rPr>
                        <w:rFonts w:ascii="Cambria Math" w:hAnsi="Cambria Math" w:cstheme="majorBidi"/>
                      </w:rPr>
                      <m:t>V</m:t>
                    </m:r>
                  </m:e>
                </m:acc>
              </m:e>
              <m:sub>
                <m:r>
                  <w:rPr>
                    <w:rFonts w:ascii="Cambria Math" w:hAnsi="Cambria Math" w:cstheme="majorBidi"/>
                  </w:rPr>
                  <m:t>I</m:t>
                </m:r>
              </m:sub>
            </m:sSub>
          </m:den>
        </m:f>
      </m:oMath>
      <w:r w:rsidRPr="00A01338">
        <w:rPr>
          <w:rFonts w:asciiTheme="majorBidi" w:hAnsiTheme="majorBidi" w:cstheme="majorBidi"/>
        </w:rPr>
        <w:t xml:space="preserve">                                           (8)</w:t>
      </w:r>
    </w:p>
    <w:p w:rsidR="00B50796" w:rsidRPr="00A01338" w:rsidRDefault="00B50796" w:rsidP="00B50796">
      <w:pPr>
        <w:rPr>
          <w:rFonts w:asciiTheme="majorBidi" w:hAnsiTheme="majorBidi" w:cstheme="majorBidi"/>
        </w:rPr>
      </w:pPr>
      <m:oMath>
        <m:r>
          <w:rPr>
            <w:rFonts w:ascii="Cambria Math" w:hAnsi="Cambria Math" w:cstheme="majorBidi"/>
          </w:rPr>
          <m:t>τ=</m:t>
        </m:r>
        <m:f>
          <m:fPr>
            <m:ctrlPr>
              <w:rPr>
                <w:rFonts w:ascii="Cambria Math" w:hAnsi="Cambria Math" w:cstheme="majorBidi"/>
                <w:i/>
              </w:rPr>
            </m:ctrlPr>
          </m:fPr>
          <m:num>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 xml:space="preserve">A </m:t>
                </m:r>
              </m:sub>
            </m:sSub>
          </m:num>
          <m:den>
            <m:sSub>
              <m:sSubPr>
                <m:ctrlPr>
                  <w:rPr>
                    <w:rFonts w:ascii="Cambria Math" w:hAnsi="Cambria Math" w:cstheme="majorBidi"/>
                    <w:i/>
                  </w:rPr>
                </m:ctrlPr>
              </m:sSubPr>
              <m:e>
                <m:acc>
                  <m:accPr>
                    <m:chr m:val="̇"/>
                    <m:ctrlPr>
                      <w:rPr>
                        <w:rFonts w:ascii="Cambria Math" w:hAnsi="Cambria Math" w:cstheme="majorBidi"/>
                        <w:i/>
                      </w:rPr>
                    </m:ctrlPr>
                  </m:accPr>
                  <m:e>
                    <m:r>
                      <w:rPr>
                        <w:rFonts w:ascii="Cambria Math" w:hAnsi="Cambria Math" w:cstheme="majorBidi"/>
                      </w:rPr>
                      <m:t>V</m:t>
                    </m:r>
                  </m:e>
                </m:acc>
              </m:e>
              <m:sub>
                <m:r>
                  <w:rPr>
                    <w:rFonts w:ascii="Cambria Math" w:hAnsi="Cambria Math" w:cstheme="majorBidi"/>
                  </w:rPr>
                  <m:t>A</m:t>
                </m:r>
              </m:sub>
            </m:sSub>
            <m:r>
              <w:rPr>
                <w:rFonts w:ascii="Cambria Math" w:hAnsi="Cambria Math" w:cstheme="majorBidi"/>
              </w:rPr>
              <m:t xml:space="preserve">+ 8.63 </m:t>
            </m:r>
            <m:sSub>
              <m:sSubPr>
                <m:ctrlPr>
                  <w:rPr>
                    <w:rFonts w:ascii="Cambria Math" w:hAnsi="Cambria Math" w:cstheme="majorBidi"/>
                    <w:i/>
                  </w:rPr>
                </m:ctrlPr>
              </m:sSubPr>
              <m:e>
                <m:acc>
                  <m:accPr>
                    <m:chr m:val="̇"/>
                    <m:ctrlPr>
                      <w:rPr>
                        <w:rFonts w:ascii="Cambria Math" w:hAnsi="Cambria Math" w:cstheme="majorBidi"/>
                        <w:i/>
                      </w:rPr>
                    </m:ctrlPr>
                  </m:accPr>
                  <m:e>
                    <m:r>
                      <w:rPr>
                        <w:rFonts w:ascii="Cambria Math" w:hAnsi="Cambria Math" w:cstheme="majorBidi"/>
                      </w:rPr>
                      <m:t>Q</m:t>
                    </m:r>
                  </m:e>
                </m:acc>
              </m:e>
              <m:sub>
                <m:r>
                  <w:rPr>
                    <w:rFonts w:ascii="Cambria Math" w:hAnsi="Cambria Math" w:cstheme="majorBidi"/>
                  </w:rPr>
                  <m:t>P</m:t>
                </m:r>
              </m:sub>
            </m:sSub>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β</m:t>
                </m:r>
              </m:e>
              <m:sub>
                <m:r>
                  <w:rPr>
                    <w:rFonts w:ascii="Cambria Math" w:hAnsi="Cambria Math" w:cstheme="majorBidi"/>
                  </w:rPr>
                  <m:t>c</m:t>
                </m:r>
              </m:sub>
            </m:sSub>
          </m:den>
        </m:f>
        <m:r>
          <w:rPr>
            <w:rFonts w:ascii="Cambria Math" w:hAnsi="Cambria Math" w:cstheme="majorBidi"/>
          </w:rPr>
          <m:t>.</m:t>
        </m:r>
      </m:oMath>
      <w:r w:rsidRPr="00A01338">
        <w:rPr>
          <w:rFonts w:asciiTheme="majorBidi" w:hAnsiTheme="majorBidi" w:cstheme="majorBidi"/>
        </w:rPr>
        <w:t xml:space="preserve">                                                               (9)</w:t>
      </w:r>
    </w:p>
    <w:p w:rsidR="00B50796" w:rsidRPr="00A01338" w:rsidRDefault="00B50796" w:rsidP="00B50796">
      <w:pPr>
        <w:rPr>
          <w:rFonts w:asciiTheme="majorBidi" w:hAnsiTheme="majorBidi" w:cstheme="majorBidi"/>
        </w:rPr>
      </w:pPr>
      <w:r w:rsidRPr="00A01338">
        <w:rPr>
          <w:rFonts w:asciiTheme="majorBidi" w:hAnsiTheme="majorBidi" w:cstheme="majorBidi"/>
        </w:rPr>
        <w:t xml:space="preserve">The changing of oxygen saturation </w:t>
      </w:r>
      <m:oMath>
        <m:r>
          <w:rPr>
            <w:rFonts w:ascii="Cambria Math" w:hAnsi="Cambria Math" w:cstheme="majorBidi"/>
          </w:rPr>
          <m:t>Sp</m:t>
        </m:r>
        <m:sSub>
          <m:sSubPr>
            <m:ctrlPr>
              <w:rPr>
                <w:rFonts w:ascii="Cambria Math" w:hAnsi="Cambria Math" w:cstheme="majorBidi"/>
                <w:i/>
              </w:rPr>
            </m:ctrlPr>
          </m:sSubPr>
          <m:e>
            <m:r>
              <w:rPr>
                <w:rFonts w:ascii="Cambria Math" w:hAnsi="Cambria Math" w:cstheme="majorBidi"/>
              </w:rPr>
              <m:t>O</m:t>
            </m:r>
          </m:e>
          <m:sub>
            <m:r>
              <w:rPr>
                <w:rFonts w:ascii="Cambria Math" w:hAnsi="Cambria Math" w:cstheme="majorBidi"/>
              </w:rPr>
              <m:t>2</m:t>
            </m:r>
          </m:sub>
        </m:sSub>
      </m:oMath>
      <w:r w:rsidRPr="00A01338">
        <w:rPr>
          <w:rFonts w:asciiTheme="majorBidi" w:hAnsiTheme="majorBidi" w:cstheme="majorBidi"/>
        </w:rPr>
        <w:t xml:space="preserve"> to inspiration fraction </w:t>
      </w:r>
      <m:oMath>
        <m:r>
          <w:rPr>
            <w:rFonts w:ascii="Cambria Math" w:hAnsi="Cambria Math" w:cstheme="majorBidi"/>
          </w:rPr>
          <m:t>Fi</m:t>
        </m:r>
        <m:sSub>
          <m:sSubPr>
            <m:ctrlPr>
              <w:rPr>
                <w:rFonts w:ascii="Cambria Math" w:hAnsi="Cambria Math" w:cstheme="majorBidi"/>
                <w:i/>
              </w:rPr>
            </m:ctrlPr>
          </m:sSubPr>
          <m:e>
            <m:r>
              <w:rPr>
                <w:rFonts w:ascii="Cambria Math" w:hAnsi="Cambria Math" w:cstheme="majorBidi"/>
              </w:rPr>
              <m:t>o</m:t>
            </m:r>
          </m:e>
          <m:sub>
            <m:r>
              <w:rPr>
                <w:rFonts w:ascii="Cambria Math" w:hAnsi="Cambria Math" w:cstheme="majorBidi"/>
              </w:rPr>
              <m:t>2</m:t>
            </m:r>
          </m:sub>
        </m:sSub>
      </m:oMath>
      <w:r w:rsidRPr="00A01338">
        <w:rPr>
          <w:rFonts w:asciiTheme="majorBidi" w:hAnsiTheme="majorBidi" w:cstheme="majorBidi"/>
        </w:rPr>
        <w:t xml:space="preserve"> is </w:t>
      </w:r>
    </w:p>
    <w:p w:rsidR="00B50796" w:rsidRPr="00A01338" w:rsidRDefault="00B50796" w:rsidP="00B50796">
      <w:pPr>
        <w:rPr>
          <w:rFonts w:asciiTheme="majorBidi" w:hAnsiTheme="majorBidi" w:cstheme="majorBidi"/>
        </w:rPr>
      </w:pPr>
      <m:oMath>
        <m:r>
          <w:rPr>
            <w:rFonts w:ascii="Cambria Math" w:hAnsi="Cambria Math" w:cstheme="majorBidi"/>
          </w:rPr>
          <m:t>τ ∆Sp</m:t>
        </m:r>
        <m:sSub>
          <m:sSubPr>
            <m:ctrlPr>
              <w:rPr>
                <w:rFonts w:ascii="Cambria Math" w:hAnsi="Cambria Math" w:cstheme="majorBidi"/>
                <w:i/>
              </w:rPr>
            </m:ctrlPr>
          </m:sSubPr>
          <m:e>
            <m:r>
              <w:rPr>
                <w:rFonts w:ascii="Cambria Math" w:hAnsi="Cambria Math" w:cstheme="majorBidi"/>
              </w:rPr>
              <m:t>O</m:t>
            </m:r>
          </m:e>
          <m:sub>
            <m:r>
              <w:rPr>
                <w:rFonts w:ascii="Cambria Math" w:hAnsi="Cambria Math" w:cstheme="majorBidi"/>
              </w:rPr>
              <m:t>2</m:t>
            </m:r>
          </m:sub>
        </m:sSub>
        <m:r>
          <w:rPr>
            <w:rFonts w:ascii="Cambria Math" w:hAnsi="Cambria Math" w:cstheme="majorBidi"/>
          </w:rPr>
          <m:t xml:space="preserve"> s+ ∆Sp</m:t>
        </m:r>
        <m:sSub>
          <m:sSubPr>
            <m:ctrlPr>
              <w:rPr>
                <w:rFonts w:ascii="Cambria Math" w:hAnsi="Cambria Math" w:cstheme="majorBidi"/>
                <w:i/>
              </w:rPr>
            </m:ctrlPr>
          </m:sSubPr>
          <m:e>
            <m:r>
              <w:rPr>
                <w:rFonts w:ascii="Cambria Math" w:hAnsi="Cambria Math" w:cstheme="majorBidi"/>
              </w:rPr>
              <m:t>O</m:t>
            </m:r>
          </m:e>
          <m:sub>
            <m:r>
              <w:rPr>
                <w:rFonts w:ascii="Cambria Math" w:hAnsi="Cambria Math" w:cstheme="majorBidi"/>
              </w:rPr>
              <m:t>2</m:t>
            </m:r>
          </m:sub>
        </m:sSub>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G</m:t>
            </m:r>
          </m:e>
          <m:sub>
            <m:r>
              <w:rPr>
                <w:rFonts w:ascii="Cambria Math" w:hAnsi="Cambria Math" w:cstheme="majorBidi"/>
              </w:rPr>
              <m:t>pc</m:t>
            </m:r>
          </m:sub>
        </m:sSub>
        <m:r>
          <w:rPr>
            <w:rFonts w:ascii="Cambria Math" w:hAnsi="Cambria Math" w:cstheme="majorBidi"/>
          </w:rPr>
          <m:t xml:space="preserve"> ∆Fi</m:t>
        </m:r>
        <m:sSub>
          <m:sSubPr>
            <m:ctrlPr>
              <w:rPr>
                <w:rFonts w:ascii="Cambria Math" w:hAnsi="Cambria Math" w:cstheme="majorBidi"/>
                <w:i/>
              </w:rPr>
            </m:ctrlPr>
          </m:sSubPr>
          <m:e>
            <m:r>
              <w:rPr>
                <w:rFonts w:ascii="Cambria Math" w:hAnsi="Cambria Math" w:cstheme="majorBidi"/>
              </w:rPr>
              <m:t>o</m:t>
            </m:r>
          </m:e>
          <m:sub>
            <m:r>
              <w:rPr>
                <w:rFonts w:ascii="Cambria Math" w:hAnsi="Cambria Math" w:cstheme="majorBidi"/>
              </w:rPr>
              <m:t>2</m:t>
            </m:r>
          </m:sub>
        </m:sSub>
        <m:r>
          <w:rPr>
            <w:rFonts w:ascii="Cambria Math" w:hAnsi="Cambria Math" w:cstheme="majorBidi"/>
          </w:rPr>
          <m:t>.</m:t>
        </m:r>
      </m:oMath>
      <w:r w:rsidRPr="00A01338">
        <w:rPr>
          <w:rFonts w:asciiTheme="majorBidi" w:hAnsiTheme="majorBidi" w:cstheme="majorBidi"/>
        </w:rPr>
        <w:t xml:space="preserve">                                 (10)</w:t>
      </w:r>
    </w:p>
    <w:p w:rsidR="00B50796" w:rsidRPr="00A01338" w:rsidRDefault="00B50796" w:rsidP="00B50796">
      <w:pPr>
        <w:rPr>
          <w:rFonts w:asciiTheme="majorBidi" w:hAnsiTheme="majorBidi" w:cstheme="majorBidi"/>
        </w:rPr>
      </w:pPr>
      <w:r w:rsidRPr="00A01338">
        <w:rPr>
          <w:rFonts w:asciiTheme="majorBidi" w:hAnsiTheme="majorBidi" w:cstheme="majorBidi"/>
        </w:rPr>
        <w:t xml:space="preserve">The transfer function of output </w:t>
      </w:r>
      <m:oMath>
        <m:r>
          <w:rPr>
            <w:rFonts w:ascii="Cambria Math" w:hAnsi="Cambria Math" w:cstheme="majorBidi"/>
          </w:rPr>
          <m:t>Sp</m:t>
        </m:r>
        <m:sSub>
          <m:sSubPr>
            <m:ctrlPr>
              <w:rPr>
                <w:rFonts w:ascii="Cambria Math" w:hAnsi="Cambria Math" w:cstheme="majorBidi"/>
                <w:i/>
              </w:rPr>
            </m:ctrlPr>
          </m:sSubPr>
          <m:e>
            <m:r>
              <w:rPr>
                <w:rFonts w:ascii="Cambria Math" w:hAnsi="Cambria Math" w:cstheme="majorBidi"/>
              </w:rPr>
              <m:t>O</m:t>
            </m:r>
          </m:e>
          <m:sub>
            <m:r>
              <w:rPr>
                <w:rFonts w:ascii="Cambria Math" w:hAnsi="Cambria Math" w:cstheme="majorBidi"/>
              </w:rPr>
              <m:t>2</m:t>
            </m:r>
          </m:sub>
        </m:sSub>
      </m:oMath>
      <w:r w:rsidRPr="00A01338">
        <w:rPr>
          <w:rFonts w:asciiTheme="majorBidi" w:hAnsiTheme="majorBidi" w:cstheme="majorBidi"/>
        </w:rPr>
        <w:t xml:space="preserve"> to  </w:t>
      </w:r>
      <m:oMath>
        <m:r>
          <w:rPr>
            <w:rFonts w:ascii="Cambria Math" w:hAnsi="Cambria Math" w:cstheme="majorBidi"/>
          </w:rPr>
          <m:t>Fi</m:t>
        </m:r>
        <m:sSub>
          <m:sSubPr>
            <m:ctrlPr>
              <w:rPr>
                <w:rFonts w:ascii="Cambria Math" w:hAnsi="Cambria Math" w:cstheme="majorBidi"/>
                <w:i/>
              </w:rPr>
            </m:ctrlPr>
          </m:sSubPr>
          <m:e>
            <m:r>
              <w:rPr>
                <w:rFonts w:ascii="Cambria Math" w:hAnsi="Cambria Math" w:cstheme="majorBidi"/>
              </w:rPr>
              <m:t>o</m:t>
            </m:r>
          </m:e>
          <m:sub>
            <m:r>
              <w:rPr>
                <w:rFonts w:ascii="Cambria Math" w:hAnsi="Cambria Math" w:cstheme="majorBidi"/>
              </w:rPr>
              <m:t>2</m:t>
            </m:r>
          </m:sub>
        </m:sSub>
      </m:oMath>
      <w:r w:rsidRPr="00A01338">
        <w:rPr>
          <w:rFonts w:asciiTheme="majorBidi" w:hAnsiTheme="majorBidi" w:cstheme="majorBidi"/>
        </w:rPr>
        <w:t xml:space="preserve"> is </w:t>
      </w:r>
    </w:p>
    <w:p w:rsidR="00B50796" w:rsidRPr="00A01338" w:rsidRDefault="00B50796" w:rsidP="00B50796">
      <w:pPr>
        <w:rPr>
          <w:rFonts w:asciiTheme="majorBidi" w:hAnsiTheme="majorBidi" w:cstheme="majorBidi"/>
        </w:rPr>
      </w:pPr>
      <m:oMath>
        <m:f>
          <m:fPr>
            <m:ctrlPr>
              <w:rPr>
                <w:rFonts w:ascii="Cambria Math" w:hAnsi="Cambria Math" w:cstheme="majorBidi"/>
                <w:i/>
              </w:rPr>
            </m:ctrlPr>
          </m:fPr>
          <m:num>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A</m:t>
                </m:r>
              </m:sub>
            </m:sSub>
          </m:num>
          <m:den>
            <m:sSub>
              <m:sSubPr>
                <m:ctrlPr>
                  <w:rPr>
                    <w:rFonts w:ascii="Cambria Math" w:hAnsi="Cambria Math" w:cstheme="majorBidi"/>
                    <w:i/>
                  </w:rPr>
                </m:ctrlPr>
              </m:sSubPr>
              <m:e>
                <m:acc>
                  <m:accPr>
                    <m:chr m:val="̇"/>
                    <m:ctrlPr>
                      <w:rPr>
                        <w:rFonts w:ascii="Cambria Math" w:hAnsi="Cambria Math" w:cstheme="majorBidi"/>
                        <w:i/>
                      </w:rPr>
                    </m:ctrlPr>
                  </m:accPr>
                  <m:e>
                    <m:r>
                      <w:rPr>
                        <w:rFonts w:ascii="Cambria Math" w:hAnsi="Cambria Math" w:cstheme="majorBidi"/>
                      </w:rPr>
                      <m:t>V</m:t>
                    </m:r>
                  </m:e>
                </m:acc>
              </m:e>
              <m:sub>
                <m:r>
                  <w:rPr>
                    <w:rFonts w:ascii="Cambria Math" w:hAnsi="Cambria Math" w:cstheme="majorBidi"/>
                  </w:rPr>
                  <m:t>A</m:t>
                </m:r>
              </m:sub>
            </m:sSub>
            <m:r>
              <w:rPr>
                <w:rFonts w:ascii="Cambria Math" w:hAnsi="Cambria Math" w:cstheme="majorBidi"/>
              </w:rPr>
              <m:t xml:space="preserve">+8.63 </m:t>
            </m:r>
            <m:sSub>
              <m:sSubPr>
                <m:ctrlPr>
                  <w:rPr>
                    <w:rFonts w:ascii="Cambria Math" w:hAnsi="Cambria Math" w:cstheme="majorBidi"/>
                    <w:i/>
                  </w:rPr>
                </m:ctrlPr>
              </m:sSubPr>
              <m:e>
                <m:acc>
                  <m:accPr>
                    <m:chr m:val="̇"/>
                    <m:ctrlPr>
                      <w:rPr>
                        <w:rFonts w:ascii="Cambria Math" w:hAnsi="Cambria Math" w:cstheme="majorBidi"/>
                        <w:i/>
                      </w:rPr>
                    </m:ctrlPr>
                  </m:accPr>
                  <m:e>
                    <m:r>
                      <w:rPr>
                        <w:rFonts w:ascii="Cambria Math" w:hAnsi="Cambria Math" w:cstheme="majorBidi"/>
                      </w:rPr>
                      <m:t>Q</m:t>
                    </m:r>
                  </m:e>
                </m:acc>
              </m:e>
              <m:sub>
                <m:r>
                  <w:rPr>
                    <w:rFonts w:ascii="Cambria Math" w:hAnsi="Cambria Math" w:cstheme="majorBidi"/>
                  </w:rPr>
                  <m:t>P</m:t>
                </m:r>
              </m:sub>
            </m:sSub>
          </m:den>
        </m:f>
        <m:r>
          <w:rPr>
            <w:rFonts w:ascii="Cambria Math" w:hAnsi="Cambria Math" w:cstheme="majorBidi"/>
          </w:rPr>
          <m:t xml:space="preserve"> ∆Sp</m:t>
        </m:r>
        <m:sSub>
          <m:sSubPr>
            <m:ctrlPr>
              <w:rPr>
                <w:rFonts w:ascii="Cambria Math" w:hAnsi="Cambria Math" w:cstheme="majorBidi"/>
                <w:i/>
              </w:rPr>
            </m:ctrlPr>
          </m:sSubPr>
          <m:e>
            <m:r>
              <w:rPr>
                <w:rFonts w:ascii="Cambria Math" w:hAnsi="Cambria Math" w:cstheme="majorBidi"/>
              </w:rPr>
              <m:t>O</m:t>
            </m:r>
          </m:e>
          <m:sub>
            <m:r>
              <w:rPr>
                <w:rFonts w:ascii="Cambria Math" w:hAnsi="Cambria Math" w:cstheme="majorBidi"/>
              </w:rPr>
              <m:t>2</m:t>
            </m:r>
          </m:sub>
        </m:sSub>
        <m:r>
          <w:rPr>
            <w:rFonts w:ascii="Cambria Math" w:hAnsi="Cambria Math" w:cstheme="majorBidi"/>
          </w:rPr>
          <m:t>s+ ∆Sp</m:t>
        </m:r>
        <m:sSub>
          <m:sSubPr>
            <m:ctrlPr>
              <w:rPr>
                <w:rFonts w:ascii="Cambria Math" w:hAnsi="Cambria Math" w:cstheme="majorBidi"/>
                <w:i/>
              </w:rPr>
            </m:ctrlPr>
          </m:sSubPr>
          <m:e>
            <m:r>
              <w:rPr>
                <w:rFonts w:ascii="Cambria Math" w:hAnsi="Cambria Math" w:cstheme="majorBidi"/>
              </w:rPr>
              <m:t>O</m:t>
            </m:r>
          </m:e>
          <m:sub>
            <m:r>
              <w:rPr>
                <w:rFonts w:ascii="Cambria Math" w:hAnsi="Cambria Math" w:cstheme="majorBidi"/>
              </w:rPr>
              <m:t>2</m:t>
            </m:r>
          </m:sub>
        </m:sSub>
        <m:r>
          <w:rPr>
            <w:rFonts w:ascii="Cambria Math" w:hAnsi="Cambria Math" w:cstheme="majorBidi"/>
          </w:rPr>
          <m:t xml:space="preserve">= </m:t>
        </m:r>
        <m:f>
          <m:fPr>
            <m:ctrlPr>
              <w:rPr>
                <w:rFonts w:ascii="Cambria Math" w:hAnsi="Cambria Math" w:cstheme="majorBidi"/>
                <w:i/>
              </w:rPr>
            </m:ctrlPr>
          </m:fPr>
          <m:num>
            <m:d>
              <m:dPr>
                <m:ctrlPr>
                  <w:rPr>
                    <w:rFonts w:ascii="Cambria Math" w:hAnsi="Cambria Math" w:cstheme="majorBidi"/>
                    <w:i/>
                  </w:rPr>
                </m:ctrlPr>
              </m:dPr>
              <m:e>
                <m:r>
                  <w:rPr>
                    <w:rFonts w:ascii="Cambria Math" w:hAnsi="Cambria Math" w:cstheme="majorBidi"/>
                  </w:rPr>
                  <m:t>1-</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d</m:t>
                    </m:r>
                  </m:sub>
                </m:sSub>
              </m:e>
            </m:d>
            <m:sSub>
              <m:sSubPr>
                <m:ctrlPr>
                  <w:rPr>
                    <w:rFonts w:ascii="Cambria Math" w:hAnsi="Cambria Math" w:cstheme="majorBidi"/>
                    <w:i/>
                  </w:rPr>
                </m:ctrlPr>
              </m:sSubPr>
              <m:e>
                <m:acc>
                  <m:accPr>
                    <m:chr m:val="̇"/>
                    <m:ctrlPr>
                      <w:rPr>
                        <w:rFonts w:ascii="Cambria Math" w:hAnsi="Cambria Math" w:cstheme="majorBidi"/>
                        <w:i/>
                      </w:rPr>
                    </m:ctrlPr>
                  </m:accPr>
                  <m:e>
                    <m:r>
                      <w:rPr>
                        <w:rFonts w:ascii="Cambria Math" w:hAnsi="Cambria Math" w:cstheme="majorBidi"/>
                      </w:rPr>
                      <m:t>V</m:t>
                    </m:r>
                  </m:e>
                </m:acc>
              </m:e>
              <m:sub>
                <m:r>
                  <w:rPr>
                    <w:rFonts w:ascii="Cambria Math" w:hAnsi="Cambria Math" w:cstheme="majorBidi"/>
                  </w:rPr>
                  <m:t xml:space="preserve">I </m:t>
                </m:r>
              </m:sub>
            </m:sSub>
            <m:d>
              <m:dPr>
                <m:ctrlPr>
                  <w:rPr>
                    <w:rFonts w:ascii="Cambria Math" w:hAnsi="Cambria Math" w:cstheme="majorBidi"/>
                    <w:i/>
                  </w:rPr>
                </m:ctrlPr>
              </m:dPr>
              <m:e>
                <m:r>
                  <w:rPr>
                    <w:rFonts w:ascii="Cambria Math" w:hAnsi="Cambria Math" w:cstheme="majorBidi"/>
                  </w:rPr>
                  <m:t>1-</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s</m:t>
                    </m:r>
                  </m:sub>
                </m:sSub>
              </m:e>
            </m:d>
            <m:sSub>
              <m:sSubPr>
                <m:ctrlPr>
                  <w:rPr>
                    <w:rFonts w:ascii="Cambria Math" w:hAnsi="Cambria Math" w:cstheme="majorBidi"/>
                    <w:i/>
                  </w:rPr>
                </m:ctrlPr>
              </m:sSubPr>
              <m:e>
                <m:r>
                  <w:rPr>
                    <w:rFonts w:ascii="Cambria Math" w:hAnsi="Cambria Math" w:cstheme="majorBidi"/>
                  </w:rPr>
                  <m:t>β</m:t>
                </m:r>
              </m:e>
              <m:sub>
                <m:r>
                  <w:rPr>
                    <w:rFonts w:ascii="Cambria Math" w:hAnsi="Cambria Math" w:cstheme="majorBidi"/>
                  </w:rPr>
                  <m:t>c</m:t>
                </m:r>
              </m:sub>
            </m:sSub>
          </m:num>
          <m:den>
            <m:d>
              <m:dPr>
                <m:ctrlPr>
                  <w:rPr>
                    <w:rFonts w:ascii="Cambria Math" w:hAnsi="Cambria Math" w:cstheme="majorBidi"/>
                    <w:i/>
                  </w:rPr>
                </m:ctrlPr>
              </m:dPr>
              <m:e>
                <m:r>
                  <w:rPr>
                    <w:rFonts w:ascii="Cambria Math" w:hAnsi="Cambria Math" w:cstheme="majorBidi"/>
                  </w:rPr>
                  <m:t>8.63</m:t>
                </m:r>
                <m:d>
                  <m:dPr>
                    <m:ctrlPr>
                      <w:rPr>
                        <w:rFonts w:ascii="Cambria Math" w:hAnsi="Cambria Math" w:cstheme="majorBidi"/>
                        <w:i/>
                      </w:rPr>
                    </m:ctrlPr>
                  </m:dPr>
                  <m:e>
                    <m:r>
                      <w:rPr>
                        <w:rFonts w:ascii="Cambria Math" w:hAnsi="Cambria Math" w:cstheme="majorBidi"/>
                      </w:rPr>
                      <m:t>1-</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s</m:t>
                        </m:r>
                      </m:sub>
                    </m:sSub>
                  </m:e>
                </m:d>
                <m:r>
                  <w:rPr>
                    <w:rFonts w:ascii="Cambria Math" w:hAnsi="Cambria Math" w:cstheme="majorBidi"/>
                  </w:rPr>
                  <m:t>Q</m:t>
                </m:r>
                <m:sSub>
                  <m:sSubPr>
                    <m:ctrlPr>
                      <w:rPr>
                        <w:rFonts w:ascii="Cambria Math" w:hAnsi="Cambria Math" w:cstheme="majorBidi"/>
                        <w:i/>
                      </w:rPr>
                    </m:ctrlPr>
                  </m:sSubPr>
                  <m:e>
                    <m:r>
                      <w:rPr>
                        <w:rFonts w:ascii="Cambria Math" w:hAnsi="Cambria Math" w:cstheme="majorBidi"/>
                      </w:rPr>
                      <m:t>β</m:t>
                    </m:r>
                  </m:e>
                  <m:sub>
                    <m:r>
                      <w:rPr>
                        <w:rFonts w:ascii="Cambria Math" w:hAnsi="Cambria Math" w:cstheme="majorBidi"/>
                      </w:rPr>
                      <m:t>a</m:t>
                    </m:r>
                  </m:sub>
                </m:sSub>
                <m:r>
                  <w:rPr>
                    <w:rFonts w:ascii="Cambria Math" w:hAnsi="Cambria Math" w:cstheme="majorBidi"/>
                  </w:rPr>
                  <m:t>+</m:t>
                </m:r>
                <m:d>
                  <m:dPr>
                    <m:ctrlPr>
                      <w:rPr>
                        <w:rFonts w:ascii="Cambria Math" w:hAnsi="Cambria Math" w:cstheme="majorBidi"/>
                        <w:i/>
                      </w:rPr>
                    </m:ctrlPr>
                  </m:dPr>
                  <m:e>
                    <m:r>
                      <w:rPr>
                        <w:rFonts w:ascii="Cambria Math" w:hAnsi="Cambria Math" w:cstheme="majorBidi"/>
                      </w:rPr>
                      <m:t>1-</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d</m:t>
                        </m:r>
                      </m:sub>
                    </m:sSub>
                  </m:e>
                </m:d>
                <m:sSub>
                  <m:sSubPr>
                    <m:ctrlPr>
                      <w:rPr>
                        <w:rFonts w:ascii="Cambria Math" w:hAnsi="Cambria Math" w:cstheme="majorBidi"/>
                        <w:i/>
                      </w:rPr>
                    </m:ctrlPr>
                  </m:sSubPr>
                  <m:e>
                    <m:acc>
                      <m:accPr>
                        <m:chr m:val="̇"/>
                        <m:ctrlPr>
                          <w:rPr>
                            <w:rFonts w:ascii="Cambria Math" w:hAnsi="Cambria Math" w:cstheme="majorBidi"/>
                            <w:i/>
                          </w:rPr>
                        </m:ctrlPr>
                      </m:accPr>
                      <m:e>
                        <m:r>
                          <w:rPr>
                            <w:rFonts w:ascii="Cambria Math" w:hAnsi="Cambria Math" w:cstheme="majorBidi"/>
                          </w:rPr>
                          <m:t>V</m:t>
                        </m:r>
                      </m:e>
                    </m:acc>
                  </m:e>
                  <m:sub>
                    <m:r>
                      <w:rPr>
                        <w:rFonts w:ascii="Cambria Math" w:hAnsi="Cambria Math" w:cstheme="majorBidi"/>
                      </w:rPr>
                      <m:t xml:space="preserve">I </m:t>
                    </m:r>
                  </m:sub>
                </m:sSub>
              </m:e>
            </m:d>
          </m:den>
        </m:f>
        <m:r>
          <w:rPr>
            <w:rFonts w:ascii="Cambria Math" w:hAnsi="Cambria Math" w:cstheme="majorBidi"/>
          </w:rPr>
          <m:t>∆Fi</m:t>
        </m:r>
        <m:sSub>
          <m:sSubPr>
            <m:ctrlPr>
              <w:rPr>
                <w:rFonts w:ascii="Cambria Math" w:hAnsi="Cambria Math" w:cstheme="majorBidi"/>
                <w:i/>
              </w:rPr>
            </m:ctrlPr>
          </m:sSubPr>
          <m:e>
            <m:r>
              <w:rPr>
                <w:rFonts w:ascii="Cambria Math" w:hAnsi="Cambria Math" w:cstheme="majorBidi"/>
              </w:rPr>
              <m:t>O</m:t>
            </m:r>
          </m:e>
          <m:sub>
            <m:r>
              <w:rPr>
                <w:rFonts w:ascii="Cambria Math" w:hAnsi="Cambria Math" w:cstheme="majorBidi"/>
              </w:rPr>
              <m:t>2</m:t>
            </m:r>
          </m:sub>
        </m:sSub>
      </m:oMath>
      <w:r w:rsidRPr="00A01338">
        <w:rPr>
          <w:rFonts w:asciiTheme="majorBidi" w:hAnsiTheme="majorBidi" w:cstheme="majorBidi"/>
        </w:rPr>
        <w:t xml:space="preserve">                                      (11)</w:t>
      </w:r>
    </w:p>
    <w:p w:rsidR="00B50796" w:rsidRPr="00A01338" w:rsidRDefault="00B50796" w:rsidP="00B50796">
      <w:pPr>
        <w:rPr>
          <w:rFonts w:asciiTheme="majorBidi" w:hAnsiTheme="majorBidi" w:cstheme="majorBidi"/>
        </w:rPr>
      </w:pPr>
      <w:r w:rsidRPr="00A01338">
        <w:rPr>
          <w:rFonts w:asciiTheme="majorBidi" w:hAnsiTheme="majorBidi" w:cstheme="majorBidi"/>
        </w:rPr>
        <w:t xml:space="preserve">The response of oxygen saturation </w:t>
      </w:r>
      <w:proofErr w:type="gramStart"/>
      <w:r w:rsidRPr="00A01338">
        <w:rPr>
          <w:rFonts w:asciiTheme="majorBidi" w:hAnsiTheme="majorBidi" w:cstheme="majorBidi"/>
        </w:rPr>
        <w:t xml:space="preserve">of </w:t>
      </w:r>
      <w:r w:rsidRPr="00A01338">
        <w:rPr>
          <w:rFonts w:asciiTheme="majorBidi" w:hAnsiTheme="majorBidi" w:cstheme="majorBidi"/>
          <w:rtl/>
        </w:rPr>
        <w:t xml:space="preserve"> </w:t>
      </w:r>
      <w:proofErr w:type="gramEnd"/>
      <m:oMath>
        <m:r>
          <w:rPr>
            <w:rFonts w:ascii="Cambria Math" w:hAnsi="Cambria Math" w:cstheme="majorBidi"/>
          </w:rPr>
          <m:t>Sp</m:t>
        </m:r>
        <m:sSub>
          <m:sSubPr>
            <m:ctrlPr>
              <w:rPr>
                <w:rFonts w:ascii="Cambria Math" w:hAnsi="Cambria Math" w:cstheme="majorBidi"/>
                <w:i/>
              </w:rPr>
            </m:ctrlPr>
          </m:sSubPr>
          <m:e>
            <m:r>
              <w:rPr>
                <w:rFonts w:ascii="Cambria Math" w:hAnsi="Cambria Math" w:cstheme="majorBidi"/>
              </w:rPr>
              <m:t>O</m:t>
            </m:r>
          </m:e>
          <m:sub>
            <m:r>
              <w:rPr>
                <w:rFonts w:ascii="Cambria Math" w:hAnsi="Cambria Math" w:cstheme="majorBidi"/>
              </w:rPr>
              <m:t>2</m:t>
            </m:r>
          </m:sub>
        </m:sSub>
      </m:oMath>
      <w:r w:rsidRPr="00A01338">
        <w:rPr>
          <w:rFonts w:asciiTheme="majorBidi" w:hAnsiTheme="majorBidi" w:cstheme="majorBidi"/>
        </w:rPr>
        <w:t xml:space="preserve">for the a mature human will be started form 90-95 when applied </w:t>
      </w:r>
      <m:oMath>
        <m:r>
          <w:rPr>
            <w:rFonts w:ascii="Cambria Math" w:hAnsi="Cambria Math" w:cstheme="majorBidi"/>
          </w:rPr>
          <m:t>Fi</m:t>
        </m:r>
        <m:sSub>
          <m:sSubPr>
            <m:ctrlPr>
              <w:rPr>
                <w:rFonts w:ascii="Cambria Math" w:hAnsi="Cambria Math" w:cstheme="majorBidi"/>
                <w:i/>
              </w:rPr>
            </m:ctrlPr>
          </m:sSubPr>
          <m:e>
            <m:r>
              <w:rPr>
                <w:rFonts w:ascii="Cambria Math" w:hAnsi="Cambria Math" w:cstheme="majorBidi"/>
              </w:rPr>
              <m:t>o</m:t>
            </m:r>
          </m:e>
          <m:sub>
            <m:r>
              <w:rPr>
                <w:rFonts w:ascii="Cambria Math" w:hAnsi="Cambria Math" w:cstheme="majorBidi"/>
              </w:rPr>
              <m:t>2</m:t>
            </m:r>
          </m:sub>
        </m:sSub>
      </m:oMath>
      <w:r w:rsidRPr="00A01338">
        <w:rPr>
          <w:rFonts w:asciiTheme="majorBidi" w:hAnsiTheme="majorBidi" w:cstheme="majorBidi"/>
        </w:rPr>
        <w:t xml:space="preserve"> from 20% - 40% as shown in Fig. 2.</w:t>
      </w:r>
    </w:p>
    <w:p w:rsidR="00B50796" w:rsidRPr="00A01338" w:rsidRDefault="00B50796" w:rsidP="00B50796">
      <w:pPr>
        <w:jc w:val="center"/>
        <w:rPr>
          <w:rFonts w:asciiTheme="majorBidi" w:hAnsiTheme="majorBidi" w:cstheme="majorBidi"/>
        </w:rPr>
      </w:pPr>
      <w:r w:rsidRPr="00A01338">
        <w:rPr>
          <w:rFonts w:asciiTheme="majorBidi" w:hAnsiTheme="majorBidi" w:cstheme="majorBidi"/>
          <w:noProof/>
        </w:rPr>
        <w:drawing>
          <wp:inline distT="0" distB="0" distL="0" distR="0" wp14:anchorId="10783270" wp14:editId="6E33B479">
            <wp:extent cx="3095625" cy="275034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94355" cy="2749215"/>
                    </a:xfrm>
                    <a:prstGeom prst="rect">
                      <a:avLst/>
                    </a:prstGeom>
                    <a:noFill/>
                    <a:ln>
                      <a:noFill/>
                    </a:ln>
                  </pic:spPr>
                </pic:pic>
              </a:graphicData>
            </a:graphic>
          </wp:inline>
        </w:drawing>
      </w:r>
    </w:p>
    <w:p w:rsidR="00B50796" w:rsidRPr="00A01338" w:rsidRDefault="00B50796" w:rsidP="00B50796">
      <w:pPr>
        <w:jc w:val="center"/>
        <w:rPr>
          <w:rFonts w:asciiTheme="majorBidi" w:hAnsiTheme="majorBidi" w:cstheme="majorBidi"/>
        </w:rPr>
      </w:pPr>
      <w:proofErr w:type="gramStart"/>
      <w:r w:rsidRPr="00A01338">
        <w:rPr>
          <w:rFonts w:asciiTheme="majorBidi" w:hAnsiTheme="majorBidi" w:cstheme="majorBidi"/>
        </w:rPr>
        <w:t>Fig. 2.</w:t>
      </w:r>
      <w:proofErr w:type="gramEnd"/>
      <w:r w:rsidRPr="00A01338">
        <w:rPr>
          <w:rFonts w:asciiTheme="majorBidi" w:hAnsiTheme="majorBidi" w:cstheme="majorBidi"/>
        </w:rPr>
        <w:t xml:space="preserve"> </w:t>
      </w:r>
      <w:proofErr w:type="gramStart"/>
      <w:r w:rsidRPr="00A01338">
        <w:rPr>
          <w:rFonts w:asciiTheme="majorBidi" w:hAnsiTheme="majorBidi" w:cstheme="majorBidi"/>
        </w:rPr>
        <w:t>Output SpO2 for human respiratory when FiO2 input.</w:t>
      </w:r>
      <w:proofErr w:type="gramEnd"/>
    </w:p>
    <w:p w:rsidR="00B50796" w:rsidRPr="00A01338" w:rsidRDefault="00B50796" w:rsidP="00B50796">
      <w:pPr>
        <w:jc w:val="both"/>
        <w:rPr>
          <w:rFonts w:asciiTheme="majorBidi" w:hAnsiTheme="majorBidi" w:cstheme="majorBidi"/>
          <w:rtl/>
        </w:rPr>
      </w:pPr>
    </w:p>
    <w:p w:rsidR="00B50796" w:rsidRDefault="00B50796" w:rsidP="00BF6A17">
      <w:pPr>
        <w:jc w:val="both"/>
        <w:rPr>
          <w:rFonts w:asciiTheme="majorBidi" w:hAnsiTheme="majorBidi" w:cstheme="majorBidi"/>
        </w:rPr>
      </w:pPr>
    </w:p>
    <w:p w:rsidR="00BF6A17" w:rsidRPr="007D5DE8" w:rsidRDefault="007D5DE8" w:rsidP="007D5DE8">
      <w:pPr>
        <w:numPr>
          <w:ilvl w:val="0"/>
          <w:numId w:val="15"/>
        </w:numPr>
        <w:tabs>
          <w:tab w:val="left" w:pos="426"/>
        </w:tabs>
        <w:ind w:left="426" w:hanging="426"/>
        <w:rPr>
          <w:b/>
          <w:bCs/>
          <w:lang w:val="id-ID"/>
        </w:rPr>
      </w:pPr>
      <w:r>
        <w:rPr>
          <w:rFonts w:asciiTheme="majorBidi" w:hAnsiTheme="majorBidi" w:cstheme="majorBidi"/>
          <w:b/>
          <w:bCs/>
        </w:rPr>
        <w:t>State Feedback Control System</w:t>
      </w:r>
    </w:p>
    <w:p w:rsidR="007D5DE8" w:rsidRPr="00BF6A17" w:rsidRDefault="007D5DE8" w:rsidP="007D5DE8">
      <w:pPr>
        <w:tabs>
          <w:tab w:val="left" w:pos="426"/>
        </w:tabs>
        <w:ind w:left="426"/>
        <w:rPr>
          <w:b/>
          <w:bCs/>
          <w:lang w:val="id-ID"/>
        </w:rPr>
      </w:pPr>
    </w:p>
    <w:p w:rsidR="007D5DE8" w:rsidRPr="00A01338" w:rsidRDefault="00BF6A17" w:rsidP="007D5DE8">
      <w:pPr>
        <w:pStyle w:val="Text"/>
        <w:rPr>
          <w:rFonts w:asciiTheme="majorBidi" w:hAnsiTheme="majorBidi" w:cstheme="majorBidi"/>
        </w:rPr>
      </w:pPr>
      <w:r>
        <w:rPr>
          <w:rFonts w:asciiTheme="majorBidi" w:hAnsiTheme="majorBidi" w:cstheme="majorBidi"/>
        </w:rPr>
        <w:t xml:space="preserve">          </w:t>
      </w:r>
      <w:r w:rsidR="007D5DE8">
        <w:rPr>
          <w:rFonts w:asciiTheme="majorBidi" w:hAnsiTheme="majorBidi" w:cstheme="majorBidi"/>
        </w:rPr>
        <w:t xml:space="preserve">   </w:t>
      </w:r>
      <w:r w:rsidR="007D5DE8" w:rsidRPr="00A01338">
        <w:rPr>
          <w:rFonts w:asciiTheme="majorBidi" w:hAnsiTheme="majorBidi" w:cstheme="majorBidi"/>
        </w:rPr>
        <w:t xml:space="preserve">The dynamical system state is </w:t>
      </w:r>
      <w:proofErr w:type="gramStart"/>
      <w:r w:rsidR="007D5DE8" w:rsidRPr="00A01338">
        <w:rPr>
          <w:rFonts w:asciiTheme="majorBidi" w:hAnsiTheme="majorBidi" w:cstheme="majorBidi"/>
        </w:rPr>
        <w:t>an accumulate</w:t>
      </w:r>
      <w:proofErr w:type="gramEnd"/>
      <w:r w:rsidR="007D5DE8" w:rsidRPr="00A01338">
        <w:rPr>
          <w:rFonts w:asciiTheme="majorBidi" w:hAnsiTheme="majorBidi" w:cstheme="majorBidi"/>
        </w:rPr>
        <w:t xml:space="preserve"> of variables that allows estimation the response of future system. The designing the system to be controlled is depicted by a linear state model for the human respiratory and has single input. The control of feedback will be developed by the positioning the eigenvalues </w:t>
      </w:r>
      <w:r w:rsidR="007D5DE8" w:rsidRPr="00A01338">
        <w:rPr>
          <w:rFonts w:asciiTheme="majorBidi" w:hAnsiTheme="majorBidi" w:cstheme="majorBidi"/>
        </w:rPr>
        <w:lastRenderedPageBreak/>
        <w:t>of closed loop in required locations.</w:t>
      </w:r>
    </w:p>
    <w:p w:rsidR="007D5DE8" w:rsidRPr="00A01338" w:rsidRDefault="007D5DE8" w:rsidP="007D5DE8">
      <w:pPr>
        <w:pStyle w:val="Text"/>
        <w:ind w:left="202"/>
        <w:rPr>
          <w:rFonts w:asciiTheme="majorBidi" w:hAnsiTheme="majorBidi" w:cstheme="majorBidi"/>
        </w:rPr>
      </w:pPr>
      <w:proofErr w:type="gramStart"/>
      <w:r w:rsidRPr="00A01338">
        <w:rPr>
          <w:rFonts w:asciiTheme="majorBidi" w:hAnsiTheme="majorBidi" w:cstheme="majorBidi"/>
        </w:rPr>
        <w:t>The typical control system by using state feedback as shown in Fig. 3.</w:t>
      </w:r>
      <w:proofErr w:type="gramEnd"/>
      <w:r w:rsidRPr="00A01338">
        <w:rPr>
          <w:rFonts w:asciiTheme="majorBidi" w:hAnsiTheme="majorBidi" w:cstheme="majorBidi"/>
        </w:rPr>
        <w:t xml:space="preserve"> The full system includes the dynamic of process, which is linear, the elements of controller </w:t>
      </w:r>
      <m:oMath>
        <m:sSub>
          <m:sSubPr>
            <m:ctrlPr>
              <w:rPr>
                <w:rFonts w:ascii="Cambria Math" w:hAnsi="Cambria Math" w:cstheme="majorBidi"/>
                <w:i/>
              </w:rPr>
            </m:ctrlPr>
          </m:sSubPr>
          <m:e>
            <m:r>
              <w:rPr>
                <w:rFonts w:ascii="Cambria Math" w:hAnsi="Cambria Math" w:cstheme="majorBidi"/>
              </w:rPr>
              <m:t>K</m:t>
            </m:r>
          </m:e>
          <m:sub>
            <m:r>
              <w:rPr>
                <w:rFonts w:ascii="Cambria Math" w:hAnsi="Cambria Math" w:cstheme="majorBidi"/>
              </w:rPr>
              <m:t>r</m:t>
            </m:r>
          </m:sub>
        </m:sSub>
      </m:oMath>
      <w:r w:rsidRPr="00A01338">
        <w:rPr>
          <w:rFonts w:asciiTheme="majorBidi" w:hAnsiTheme="majorBidi" w:cstheme="majorBidi"/>
        </w:rPr>
        <w:t xml:space="preserve"> </w:t>
      </w:r>
      <w:proofErr w:type="gramStart"/>
      <w:r w:rsidRPr="00A01338">
        <w:rPr>
          <w:rFonts w:asciiTheme="majorBidi" w:hAnsiTheme="majorBidi" w:cstheme="majorBidi"/>
        </w:rPr>
        <w:t xml:space="preserve">and </w:t>
      </w:r>
      <w:proofErr w:type="gramEnd"/>
      <m:oMath>
        <m:r>
          <w:rPr>
            <w:rFonts w:ascii="Cambria Math" w:hAnsi="Cambria Math" w:cstheme="majorBidi"/>
          </w:rPr>
          <m:t>K</m:t>
        </m:r>
      </m:oMath>
      <w:r w:rsidRPr="00A01338">
        <w:rPr>
          <w:rFonts w:asciiTheme="majorBidi" w:hAnsiTheme="majorBidi" w:cstheme="majorBidi"/>
        </w:rPr>
        <w:t xml:space="preserve">, the disturbances of process, </w:t>
      </w:r>
      <m:oMath>
        <m:r>
          <w:rPr>
            <w:rFonts w:ascii="Cambria Math" w:hAnsi="Cambria Math" w:cstheme="majorBidi"/>
          </w:rPr>
          <m:t>d,</m:t>
        </m:r>
      </m:oMath>
      <w:r w:rsidRPr="00A01338">
        <w:rPr>
          <w:rFonts w:asciiTheme="majorBidi" w:hAnsiTheme="majorBidi" w:cstheme="majorBidi"/>
        </w:rPr>
        <w:t xml:space="preserve"> and the reference input, </w:t>
      </w:r>
      <m:oMath>
        <m:r>
          <w:rPr>
            <w:rFonts w:ascii="Cambria Math" w:hAnsi="Cambria Math" w:cstheme="majorBidi"/>
          </w:rPr>
          <m:t>r</m:t>
        </m:r>
      </m:oMath>
      <w:r w:rsidRPr="00A01338">
        <w:rPr>
          <w:rFonts w:asciiTheme="majorBidi" w:hAnsiTheme="majorBidi" w:cstheme="majorBidi"/>
        </w:rPr>
        <w:t>. The objective the controller of feedback is to control the system output</w:t>
      </w:r>
      <w:proofErr w:type="gramStart"/>
      <w:r w:rsidRPr="00A01338">
        <w:rPr>
          <w:rFonts w:asciiTheme="majorBidi" w:hAnsiTheme="majorBidi" w:cstheme="majorBidi"/>
        </w:rPr>
        <w:t>,</w:t>
      </w:r>
      <w:proofErr w:type="gramEnd"/>
      <m:oMath>
        <m:r>
          <w:rPr>
            <w:rFonts w:ascii="Cambria Math" w:hAnsi="Cambria Math" w:cstheme="majorBidi"/>
          </w:rPr>
          <m:t xml:space="preserve">y, </m:t>
        </m:r>
      </m:oMath>
      <w:r w:rsidRPr="00A01338">
        <w:rPr>
          <w:rFonts w:asciiTheme="majorBidi" w:hAnsiTheme="majorBidi" w:cstheme="majorBidi"/>
        </w:rPr>
        <w:t xml:space="preserve">that follows the reference input in the disturbances presence. </w:t>
      </w:r>
    </w:p>
    <w:p w:rsidR="007D5DE8" w:rsidRPr="00A01338" w:rsidRDefault="007D5DE8" w:rsidP="007D5DE8">
      <w:pPr>
        <w:pStyle w:val="Text"/>
        <w:rPr>
          <w:rFonts w:asciiTheme="majorBidi" w:hAnsiTheme="majorBidi" w:cstheme="majorBidi"/>
        </w:rPr>
      </w:pPr>
      <w:r w:rsidRPr="00A01338">
        <w:rPr>
          <w:rFonts w:asciiTheme="majorBidi" w:hAnsiTheme="majorBidi" w:cstheme="majorBidi"/>
        </w:rPr>
        <w:t xml:space="preserve">The significant of the design the controller is performance specification to be stability. We would like the equilibrium point of the system to be stable by absence of the disturbances. </w:t>
      </w:r>
    </w:p>
    <w:p w:rsidR="007D5DE8" w:rsidRPr="00A01338" w:rsidRDefault="007D5DE8" w:rsidP="007D5DE8">
      <w:pPr>
        <w:pStyle w:val="Text"/>
        <w:jc w:val="center"/>
        <w:rPr>
          <w:rFonts w:asciiTheme="majorBidi" w:hAnsiTheme="majorBidi" w:cstheme="majorBidi"/>
        </w:rPr>
      </w:pPr>
      <w:r w:rsidRPr="00A01338">
        <w:rPr>
          <w:rFonts w:asciiTheme="majorBidi" w:hAnsiTheme="majorBidi" w:cstheme="majorBidi"/>
          <w:noProof/>
        </w:rPr>
        <w:drawing>
          <wp:inline distT="0" distB="0" distL="0" distR="0" wp14:anchorId="1C847069" wp14:editId="1FD93A4C">
            <wp:extent cx="3095625" cy="11334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1133475"/>
                    </a:xfrm>
                    <a:prstGeom prst="rect">
                      <a:avLst/>
                    </a:prstGeom>
                    <a:noFill/>
                    <a:ln>
                      <a:noFill/>
                    </a:ln>
                  </pic:spPr>
                </pic:pic>
              </a:graphicData>
            </a:graphic>
          </wp:inline>
        </w:drawing>
      </w:r>
    </w:p>
    <w:p w:rsidR="007D5DE8" w:rsidRPr="00A01338" w:rsidRDefault="007D5DE8" w:rsidP="007D5DE8">
      <w:pPr>
        <w:pStyle w:val="Text"/>
        <w:jc w:val="center"/>
        <w:rPr>
          <w:rFonts w:asciiTheme="majorBidi" w:hAnsiTheme="majorBidi" w:cstheme="majorBidi"/>
        </w:rPr>
      </w:pPr>
      <w:r w:rsidRPr="00A01338">
        <w:rPr>
          <w:rFonts w:asciiTheme="majorBidi" w:hAnsiTheme="majorBidi" w:cstheme="majorBidi"/>
        </w:rPr>
        <w:t xml:space="preserve">Fig. </w:t>
      </w:r>
      <w:proofErr w:type="gramStart"/>
      <w:r w:rsidRPr="00A01338">
        <w:rPr>
          <w:rFonts w:asciiTheme="majorBidi" w:hAnsiTheme="majorBidi" w:cstheme="majorBidi"/>
        </w:rPr>
        <w:t>3  A</w:t>
      </w:r>
      <w:proofErr w:type="gramEnd"/>
      <w:r w:rsidRPr="00A01338">
        <w:rPr>
          <w:rFonts w:asciiTheme="majorBidi" w:hAnsiTheme="majorBidi" w:cstheme="majorBidi"/>
        </w:rPr>
        <w:t xml:space="preserve"> state feedback controller</w:t>
      </w:r>
    </w:p>
    <w:p w:rsidR="007D5DE8" w:rsidRPr="00A01338" w:rsidRDefault="007D5DE8" w:rsidP="007D5DE8">
      <w:pPr>
        <w:pStyle w:val="Text"/>
        <w:rPr>
          <w:rFonts w:asciiTheme="majorBidi" w:hAnsiTheme="majorBidi" w:cstheme="majorBidi"/>
        </w:rPr>
      </w:pPr>
    </w:p>
    <w:p w:rsidR="007D5DE8" w:rsidRPr="00A01338" w:rsidRDefault="007D5DE8" w:rsidP="007D5DE8">
      <w:pPr>
        <w:pStyle w:val="Text"/>
        <w:rPr>
          <w:rFonts w:asciiTheme="majorBidi" w:hAnsiTheme="majorBidi" w:cstheme="majorBidi"/>
        </w:rPr>
      </w:pPr>
      <w:r w:rsidRPr="00A01338">
        <w:rPr>
          <w:rFonts w:asciiTheme="majorBidi" w:hAnsiTheme="majorBidi" w:cstheme="majorBidi"/>
        </w:rPr>
        <w:t xml:space="preserve">The linear differential equation describes by </w:t>
      </w:r>
    </w:p>
    <w:p w:rsidR="007D5DE8" w:rsidRPr="00A01338" w:rsidRDefault="007D5DE8" w:rsidP="007D5DE8">
      <w:pPr>
        <w:pStyle w:val="Text"/>
        <w:rPr>
          <w:rFonts w:asciiTheme="majorBidi" w:hAnsiTheme="majorBidi" w:cstheme="majorBidi"/>
        </w:rPr>
      </w:pPr>
      <m:oMath>
        <m:acc>
          <m:accPr>
            <m:chr m:val="̇"/>
            <m:ctrlPr>
              <w:rPr>
                <w:rFonts w:ascii="Cambria Math" w:hAnsi="Cambria Math" w:cstheme="majorBidi"/>
                <w:i/>
              </w:rPr>
            </m:ctrlPr>
          </m:accPr>
          <m:e>
            <m:r>
              <w:rPr>
                <w:rFonts w:ascii="Cambria Math" w:hAnsi="Cambria Math" w:cstheme="majorBidi"/>
              </w:rPr>
              <m:t>x</m:t>
            </m:r>
          </m:e>
        </m:acc>
        <m:r>
          <w:rPr>
            <w:rFonts w:ascii="Cambria Math" w:hAnsi="Cambria Math" w:cstheme="majorBidi"/>
          </w:rPr>
          <m:t>=Ax+Bu</m:t>
        </m:r>
      </m:oMath>
      <w:r w:rsidRPr="00A01338">
        <w:rPr>
          <w:rFonts w:asciiTheme="majorBidi" w:hAnsiTheme="majorBidi" w:cstheme="majorBidi"/>
        </w:rPr>
        <w:t xml:space="preserve"> </w:t>
      </w:r>
    </w:p>
    <w:p w:rsidR="007D5DE8" w:rsidRPr="00A01338" w:rsidRDefault="007D5DE8" w:rsidP="007D5DE8">
      <w:pPr>
        <w:pStyle w:val="Text"/>
        <w:rPr>
          <w:rFonts w:asciiTheme="majorBidi" w:hAnsiTheme="majorBidi" w:cstheme="majorBidi"/>
        </w:rPr>
      </w:pPr>
      <m:oMath>
        <m:r>
          <w:rPr>
            <w:rFonts w:ascii="Cambria Math" w:hAnsi="Cambria Math" w:cstheme="majorBidi"/>
          </w:rPr>
          <m:t xml:space="preserve">y=Cx, </m:t>
        </m:r>
      </m:oMath>
      <w:r w:rsidRPr="00A01338">
        <w:rPr>
          <w:rFonts w:asciiTheme="majorBidi" w:hAnsiTheme="majorBidi" w:cstheme="majorBidi"/>
        </w:rPr>
        <w:t xml:space="preserve">                                                                      (12)</w:t>
      </w:r>
    </w:p>
    <w:p w:rsidR="007D5DE8" w:rsidRPr="00A01338" w:rsidRDefault="007D5DE8" w:rsidP="007D5DE8">
      <w:pPr>
        <w:pStyle w:val="Text"/>
        <w:rPr>
          <w:rFonts w:asciiTheme="majorBidi" w:hAnsiTheme="majorBidi" w:cstheme="majorBidi"/>
        </w:rPr>
      </w:pPr>
    </w:p>
    <w:p w:rsidR="007D5DE8" w:rsidRPr="00A01338" w:rsidRDefault="007D5DE8" w:rsidP="007D5DE8">
      <w:pPr>
        <w:pStyle w:val="Text"/>
        <w:rPr>
          <w:rFonts w:asciiTheme="majorBidi" w:hAnsiTheme="majorBidi" w:cstheme="majorBidi"/>
        </w:rPr>
      </w:pPr>
      <w:r w:rsidRPr="00A01338">
        <w:rPr>
          <w:rFonts w:asciiTheme="majorBidi" w:hAnsiTheme="majorBidi" w:cstheme="majorBidi"/>
        </w:rPr>
        <w:t xml:space="preserve">When we take </w:t>
      </w:r>
      <m:oMath>
        <m:r>
          <w:rPr>
            <w:rFonts w:ascii="Cambria Math" w:hAnsi="Cambria Math" w:cstheme="majorBidi"/>
          </w:rPr>
          <m:t>D=0</m:t>
        </m:r>
      </m:oMath>
      <w:r w:rsidRPr="00A01338">
        <w:rPr>
          <w:rFonts w:asciiTheme="majorBidi" w:hAnsiTheme="majorBidi" w:cstheme="majorBidi"/>
        </w:rPr>
        <w:t xml:space="preserve"> to be simple and rejected the signal of disturbance </w:t>
      </w:r>
      <m:oMath>
        <m:r>
          <w:rPr>
            <w:rFonts w:ascii="Cambria Math" w:hAnsi="Cambria Math" w:cstheme="majorBidi"/>
          </w:rPr>
          <m:t>d</m:t>
        </m:r>
      </m:oMath>
      <w:r w:rsidRPr="00A01338">
        <w:rPr>
          <w:rFonts w:asciiTheme="majorBidi" w:hAnsiTheme="majorBidi" w:cstheme="majorBidi"/>
        </w:rPr>
        <w:t xml:space="preserve"> for test. Our significant is to drive the response of output </w:t>
      </w:r>
      <m:oMath>
        <m:r>
          <w:rPr>
            <w:rFonts w:ascii="Cambria Math" w:hAnsi="Cambria Math" w:cstheme="majorBidi"/>
          </w:rPr>
          <m:t>y</m:t>
        </m:r>
      </m:oMath>
      <w:r w:rsidRPr="00A01338">
        <w:rPr>
          <w:rFonts w:asciiTheme="majorBidi" w:hAnsiTheme="majorBidi" w:cstheme="majorBidi"/>
        </w:rPr>
        <w:t xml:space="preserve"> to a set point,  </w:t>
      </w:r>
      <m:oMath>
        <m:r>
          <w:rPr>
            <w:rFonts w:ascii="Cambria Math" w:hAnsi="Cambria Math" w:cstheme="majorBidi"/>
          </w:rPr>
          <m:t>r .</m:t>
        </m:r>
      </m:oMath>
    </w:p>
    <w:p w:rsidR="007D5DE8" w:rsidRPr="00A01338" w:rsidRDefault="007D5DE8" w:rsidP="007D5DE8">
      <w:pPr>
        <w:pStyle w:val="Text"/>
        <w:rPr>
          <w:rFonts w:asciiTheme="majorBidi" w:hAnsiTheme="majorBidi" w:cstheme="majorBidi"/>
        </w:rPr>
      </w:pPr>
      <w:r w:rsidRPr="00A01338">
        <w:rPr>
          <w:rFonts w:asciiTheme="majorBidi" w:hAnsiTheme="majorBidi" w:cstheme="majorBidi"/>
        </w:rPr>
        <w:t xml:space="preserve">The control law of time invariant is a function of the set point and the state since the state at time </w:t>
      </w:r>
      <m:oMath>
        <m:r>
          <w:rPr>
            <w:rFonts w:ascii="Cambria Math" w:hAnsi="Cambria Math" w:cstheme="majorBidi"/>
          </w:rPr>
          <m:t>t</m:t>
        </m:r>
      </m:oMath>
      <w:r w:rsidRPr="00A01338">
        <w:rPr>
          <w:rFonts w:asciiTheme="majorBidi" w:hAnsiTheme="majorBidi" w:cstheme="majorBidi"/>
        </w:rPr>
        <w:t xml:space="preserve"> includes all information essential to estimate the behavior of the future system, it can be described by</w:t>
      </w:r>
    </w:p>
    <w:p w:rsidR="007D5DE8" w:rsidRPr="00A01338" w:rsidRDefault="007D5DE8" w:rsidP="007D5DE8">
      <w:pPr>
        <w:pStyle w:val="Text"/>
        <w:rPr>
          <w:rFonts w:asciiTheme="majorBidi" w:hAnsiTheme="majorBidi" w:cstheme="majorBidi"/>
        </w:rPr>
      </w:pPr>
      <m:oMath>
        <m:r>
          <w:rPr>
            <w:rFonts w:ascii="Cambria Math" w:hAnsi="Cambria Math" w:cstheme="majorBidi"/>
          </w:rPr>
          <m:t>u=</m:t>
        </m:r>
        <m:sSub>
          <m:sSubPr>
            <m:ctrlPr>
              <w:rPr>
                <w:rFonts w:ascii="Cambria Math" w:hAnsi="Cambria Math" w:cstheme="majorBidi"/>
                <w:i/>
              </w:rPr>
            </m:ctrlPr>
          </m:sSubPr>
          <m:e>
            <m:r>
              <w:rPr>
                <w:rFonts w:ascii="Cambria Math" w:hAnsi="Cambria Math" w:cstheme="majorBidi"/>
              </w:rPr>
              <m:t>k</m:t>
            </m:r>
          </m:e>
          <m:sub>
            <m:r>
              <w:rPr>
                <w:rFonts w:ascii="Cambria Math" w:hAnsi="Cambria Math" w:cstheme="majorBidi"/>
              </w:rPr>
              <m:t>r</m:t>
            </m:r>
          </m:sub>
        </m:sSub>
        <m:r>
          <w:rPr>
            <w:rFonts w:ascii="Cambria Math" w:hAnsi="Cambria Math" w:cstheme="majorBidi"/>
          </w:rPr>
          <m:t>r-</m:t>
        </m:r>
        <m:sSub>
          <m:sSubPr>
            <m:ctrlPr>
              <w:rPr>
                <w:rFonts w:ascii="Cambria Math" w:hAnsi="Cambria Math" w:cstheme="majorBidi"/>
                <w:i/>
              </w:rPr>
            </m:ctrlPr>
          </m:sSubPr>
          <m:e>
            <m:r>
              <w:rPr>
                <w:rFonts w:ascii="Cambria Math" w:hAnsi="Cambria Math" w:cstheme="majorBidi"/>
              </w:rPr>
              <m:t>K</m:t>
            </m:r>
          </m:e>
          <m:sub>
            <m:r>
              <w:rPr>
                <w:rFonts w:ascii="Cambria Math" w:hAnsi="Cambria Math" w:cstheme="majorBidi"/>
              </w:rPr>
              <m:t>x</m:t>
            </m:r>
          </m:sub>
        </m:sSub>
      </m:oMath>
      <w:r w:rsidRPr="00A01338">
        <w:rPr>
          <w:rFonts w:asciiTheme="majorBidi" w:hAnsiTheme="majorBidi" w:cstheme="majorBidi"/>
        </w:rPr>
        <w:t xml:space="preserve">                                                              (13)</w:t>
      </w:r>
    </w:p>
    <w:p w:rsidR="007D5DE8" w:rsidRPr="00A01338" w:rsidRDefault="007D5DE8" w:rsidP="007D5DE8">
      <w:pPr>
        <w:pStyle w:val="Text"/>
        <w:ind w:firstLine="0"/>
        <w:rPr>
          <w:rFonts w:asciiTheme="majorBidi" w:hAnsiTheme="majorBidi" w:cstheme="majorBidi"/>
        </w:rPr>
      </w:pPr>
      <w:proofErr w:type="gramStart"/>
      <w:r w:rsidRPr="00A01338">
        <w:rPr>
          <w:rFonts w:asciiTheme="majorBidi" w:hAnsiTheme="majorBidi" w:cstheme="majorBidi"/>
        </w:rPr>
        <w:t>where</w:t>
      </w:r>
      <w:proofErr w:type="gramEnd"/>
      <w:r w:rsidRPr="00A01338">
        <w:rPr>
          <w:rFonts w:asciiTheme="majorBidi" w:hAnsiTheme="majorBidi" w:cstheme="majorBidi"/>
        </w:rPr>
        <w:t xml:space="preserve"> </w:t>
      </w:r>
      <m:oMath>
        <m:r>
          <w:rPr>
            <w:rFonts w:ascii="Cambria Math" w:hAnsi="Cambria Math" w:cstheme="majorBidi"/>
          </w:rPr>
          <m:t>r</m:t>
        </m:r>
      </m:oMath>
      <w:r w:rsidRPr="00A01338">
        <w:rPr>
          <w:rFonts w:asciiTheme="majorBidi" w:hAnsiTheme="majorBidi" w:cstheme="majorBidi"/>
        </w:rPr>
        <w:t xml:space="preserve"> is the value of set point.</w:t>
      </w:r>
    </w:p>
    <w:p w:rsidR="007D5DE8" w:rsidRPr="00A01338" w:rsidRDefault="007D5DE8" w:rsidP="007D5DE8">
      <w:pPr>
        <w:pStyle w:val="Text"/>
        <w:ind w:firstLine="180"/>
        <w:rPr>
          <w:rFonts w:asciiTheme="majorBidi" w:hAnsiTheme="majorBidi" w:cstheme="majorBidi"/>
        </w:rPr>
      </w:pPr>
      <w:r w:rsidRPr="00A01338">
        <w:rPr>
          <w:rFonts w:asciiTheme="majorBidi" w:hAnsiTheme="majorBidi" w:cstheme="majorBidi"/>
        </w:rPr>
        <w:t>The control law is relating to block diagram shown in Fig.  . The close loop system got when the feedback is applied to the system (13</w:t>
      </w:r>
      <w:proofErr w:type="gramStart"/>
      <w:r w:rsidRPr="00A01338">
        <w:rPr>
          <w:rFonts w:asciiTheme="majorBidi" w:hAnsiTheme="majorBidi" w:cstheme="majorBidi"/>
        </w:rPr>
        <w:t>)is</w:t>
      </w:r>
      <w:proofErr w:type="gramEnd"/>
      <w:r w:rsidRPr="00A01338">
        <w:rPr>
          <w:rFonts w:asciiTheme="majorBidi" w:hAnsiTheme="majorBidi" w:cstheme="majorBidi"/>
        </w:rPr>
        <w:t xml:space="preserve"> given by</w:t>
      </w:r>
    </w:p>
    <w:p w:rsidR="007D5DE8" w:rsidRPr="00A01338" w:rsidRDefault="007D5DE8" w:rsidP="007D5DE8">
      <w:pPr>
        <w:pStyle w:val="Text"/>
        <w:rPr>
          <w:rFonts w:asciiTheme="majorBidi" w:hAnsiTheme="majorBidi" w:cstheme="majorBidi"/>
        </w:rPr>
      </w:pPr>
      <m:oMath>
        <m:acc>
          <m:accPr>
            <m:chr m:val="̇"/>
            <m:ctrlPr>
              <w:rPr>
                <w:rFonts w:ascii="Cambria Math" w:hAnsi="Cambria Math" w:cstheme="majorBidi"/>
                <w:i/>
              </w:rPr>
            </m:ctrlPr>
          </m:accPr>
          <m:e>
            <m:r>
              <w:rPr>
                <w:rFonts w:ascii="Cambria Math" w:hAnsi="Cambria Math" w:cstheme="majorBidi"/>
              </w:rPr>
              <m:t>x</m:t>
            </m:r>
          </m:e>
        </m:acc>
        <m:r>
          <w:rPr>
            <w:rFonts w:ascii="Cambria Math" w:hAnsi="Cambria Math" w:cstheme="majorBidi"/>
          </w:rPr>
          <m:t>=B</m:t>
        </m:r>
        <m:sSub>
          <m:sSubPr>
            <m:ctrlPr>
              <w:rPr>
                <w:rFonts w:ascii="Cambria Math" w:hAnsi="Cambria Math" w:cstheme="majorBidi"/>
                <w:i/>
              </w:rPr>
            </m:ctrlPr>
          </m:sSubPr>
          <m:e>
            <m:r>
              <w:rPr>
                <w:rFonts w:ascii="Cambria Math" w:hAnsi="Cambria Math" w:cstheme="majorBidi"/>
              </w:rPr>
              <m:t>k</m:t>
            </m:r>
          </m:e>
          <m:sub>
            <m:r>
              <w:rPr>
                <w:rFonts w:ascii="Cambria Math" w:hAnsi="Cambria Math" w:cstheme="majorBidi"/>
              </w:rPr>
              <m:t>r</m:t>
            </m:r>
          </m:sub>
        </m:sSub>
        <m:r>
          <w:rPr>
            <w:rFonts w:ascii="Cambria Math" w:hAnsi="Cambria Math" w:cstheme="majorBidi"/>
          </w:rPr>
          <m:t>r+(A-BK)x</m:t>
        </m:r>
      </m:oMath>
      <w:r w:rsidRPr="00A01338">
        <w:rPr>
          <w:rFonts w:asciiTheme="majorBidi" w:hAnsiTheme="majorBidi" w:cstheme="majorBidi"/>
        </w:rPr>
        <w:t xml:space="preserve">                                             (14)</w:t>
      </w:r>
    </w:p>
    <w:p w:rsidR="007D5DE8" w:rsidRPr="00A01338" w:rsidRDefault="007D5DE8" w:rsidP="007D5DE8">
      <w:pPr>
        <w:pStyle w:val="Text"/>
        <w:rPr>
          <w:rFonts w:asciiTheme="majorBidi" w:hAnsiTheme="majorBidi" w:cstheme="majorBidi"/>
        </w:rPr>
      </w:pPr>
      <w:r w:rsidRPr="00A01338">
        <w:rPr>
          <w:rFonts w:asciiTheme="majorBidi" w:hAnsiTheme="majorBidi" w:cstheme="majorBidi"/>
        </w:rPr>
        <w:t xml:space="preserve">The problem of control is named the problem of eigenvalue assignment. The value of </w:t>
      </w:r>
      <m:oMath>
        <m:sSub>
          <m:sSubPr>
            <m:ctrlPr>
              <w:rPr>
                <w:rFonts w:ascii="Cambria Math" w:hAnsi="Cambria Math" w:cstheme="majorBidi"/>
                <w:i/>
              </w:rPr>
            </m:ctrlPr>
          </m:sSubPr>
          <m:e>
            <m:r>
              <w:rPr>
                <w:rFonts w:ascii="Cambria Math" w:hAnsi="Cambria Math" w:cstheme="majorBidi"/>
              </w:rPr>
              <m:t>k</m:t>
            </m:r>
          </m:e>
          <m:sub>
            <m:r>
              <w:rPr>
                <w:rFonts w:ascii="Cambria Math" w:hAnsi="Cambria Math" w:cstheme="majorBidi"/>
              </w:rPr>
              <m:t>r</m:t>
            </m:r>
          </m:sub>
        </m:sSub>
      </m:oMath>
      <w:r w:rsidRPr="00A01338">
        <w:rPr>
          <w:rFonts w:asciiTheme="majorBidi" w:hAnsiTheme="majorBidi" w:cstheme="majorBidi"/>
        </w:rPr>
        <w:t xml:space="preserve"> does effect on the solution of steady state but does not effect on the system stability. The output of steady state and equilibrium point for the closed loop system are written as</w:t>
      </w:r>
    </w:p>
    <w:p w:rsidR="007D5DE8" w:rsidRPr="00A01338" w:rsidRDefault="007D5DE8" w:rsidP="007D5DE8">
      <w:pPr>
        <w:pStyle w:val="Text"/>
        <w:rPr>
          <w:rFonts w:asciiTheme="majorBidi" w:hAnsiTheme="majorBidi" w:cstheme="majorBidi"/>
        </w:rPr>
      </w:pPr>
      <m:oMath>
        <m:r>
          <w:rPr>
            <w:rFonts w:ascii="Cambria Math" w:hAnsi="Cambria Math" w:cstheme="majorBidi"/>
          </w:rPr>
          <m:t>x=-(</m:t>
        </m:r>
        <m:sSup>
          <m:sSupPr>
            <m:ctrlPr>
              <w:rPr>
                <w:rFonts w:ascii="Cambria Math" w:hAnsi="Cambria Math" w:cstheme="majorBidi"/>
                <w:i/>
              </w:rPr>
            </m:ctrlPr>
          </m:sSupPr>
          <m:e>
            <m:r>
              <w:rPr>
                <w:rFonts w:ascii="Cambria Math" w:hAnsi="Cambria Math" w:cstheme="majorBidi"/>
              </w:rPr>
              <m:t>A-BK)</m:t>
            </m:r>
          </m:e>
          <m:sup>
            <m:r>
              <w:rPr>
                <w:rFonts w:ascii="Cambria Math" w:hAnsi="Cambria Math" w:cstheme="majorBidi"/>
              </w:rPr>
              <m:t>-1</m:t>
            </m:r>
          </m:sup>
        </m:sSup>
        <m:r>
          <w:rPr>
            <w:rFonts w:ascii="Cambria Math" w:hAnsi="Cambria Math" w:cstheme="majorBidi"/>
          </w:rPr>
          <m:t>B</m:t>
        </m:r>
        <m:sSub>
          <m:sSubPr>
            <m:ctrlPr>
              <w:rPr>
                <w:rFonts w:ascii="Cambria Math" w:hAnsi="Cambria Math" w:cstheme="majorBidi"/>
                <w:i/>
              </w:rPr>
            </m:ctrlPr>
          </m:sSubPr>
          <m:e>
            <m:r>
              <w:rPr>
                <w:rFonts w:ascii="Cambria Math" w:hAnsi="Cambria Math" w:cstheme="majorBidi"/>
              </w:rPr>
              <m:t>k</m:t>
            </m:r>
          </m:e>
          <m:sub>
            <m:r>
              <w:rPr>
                <w:rFonts w:ascii="Cambria Math" w:hAnsi="Cambria Math" w:cstheme="majorBidi"/>
              </w:rPr>
              <m:t>r</m:t>
            </m:r>
          </m:sub>
        </m:sSub>
        <m:r>
          <w:rPr>
            <w:rFonts w:ascii="Cambria Math" w:hAnsi="Cambria Math" w:cstheme="majorBidi"/>
          </w:rPr>
          <m:t>r</m:t>
        </m:r>
      </m:oMath>
      <w:r w:rsidRPr="00A01338">
        <w:rPr>
          <w:rFonts w:asciiTheme="majorBidi" w:hAnsiTheme="majorBidi" w:cstheme="majorBidi"/>
        </w:rPr>
        <w:t>,</w:t>
      </w:r>
      <m:oMath>
        <m:r>
          <w:rPr>
            <w:rFonts w:ascii="Cambria Math" w:hAnsi="Cambria Math" w:cstheme="majorBidi"/>
          </w:rPr>
          <m:t xml:space="preserve">    y=Cx</m:t>
        </m:r>
      </m:oMath>
      <w:r w:rsidRPr="00A01338">
        <w:rPr>
          <w:rFonts w:asciiTheme="majorBidi" w:hAnsiTheme="majorBidi" w:cstheme="majorBidi"/>
        </w:rPr>
        <w:t xml:space="preserve">                           (15)   </w:t>
      </w:r>
    </w:p>
    <w:p w:rsidR="007D5DE8" w:rsidRPr="00A01338" w:rsidRDefault="007D5DE8" w:rsidP="007D5DE8">
      <w:pPr>
        <w:pStyle w:val="Text"/>
        <w:rPr>
          <w:rFonts w:asciiTheme="majorBidi" w:hAnsiTheme="majorBidi" w:cstheme="majorBidi"/>
        </w:rPr>
      </w:pPr>
      <w:r w:rsidRPr="00A01338">
        <w:rPr>
          <w:rFonts w:asciiTheme="majorBidi" w:hAnsiTheme="majorBidi" w:cstheme="majorBidi"/>
        </w:rPr>
        <w:t xml:space="preserve">Consequently, </w:t>
      </w:r>
      <m:oMath>
        <m:sSub>
          <m:sSubPr>
            <m:ctrlPr>
              <w:rPr>
                <w:rFonts w:ascii="Cambria Math" w:hAnsi="Cambria Math" w:cstheme="majorBidi"/>
                <w:i/>
              </w:rPr>
            </m:ctrlPr>
          </m:sSubPr>
          <m:e>
            <m:r>
              <w:rPr>
                <w:rFonts w:ascii="Cambria Math" w:hAnsi="Cambria Math" w:cstheme="majorBidi"/>
              </w:rPr>
              <m:t>k</m:t>
            </m:r>
          </m:e>
          <m:sub>
            <m:r>
              <w:rPr>
                <w:rFonts w:ascii="Cambria Math" w:hAnsi="Cambria Math" w:cstheme="majorBidi"/>
              </w:rPr>
              <m:t>r</m:t>
            </m:r>
          </m:sub>
        </m:sSub>
      </m:oMath>
      <w:r w:rsidRPr="00A01338">
        <w:rPr>
          <w:rFonts w:asciiTheme="majorBidi" w:hAnsiTheme="majorBidi" w:cstheme="majorBidi"/>
        </w:rPr>
        <w:t xml:space="preserve"> should be selected such </w:t>
      </w:r>
      <w:proofErr w:type="gramStart"/>
      <w:r w:rsidRPr="00A01338">
        <w:rPr>
          <w:rFonts w:asciiTheme="majorBidi" w:hAnsiTheme="majorBidi" w:cstheme="majorBidi"/>
        </w:rPr>
        <w:t>that ,</w:t>
      </w:r>
      <w:proofErr w:type="gramEnd"/>
      <m:oMath>
        <m:r>
          <w:rPr>
            <w:rFonts w:ascii="Cambria Math" w:hAnsi="Cambria Math" w:cstheme="majorBidi"/>
          </w:rPr>
          <m:t xml:space="preserve">    y=r</m:t>
        </m:r>
      </m:oMath>
      <w:r w:rsidRPr="00A01338">
        <w:rPr>
          <w:rFonts w:asciiTheme="majorBidi" w:hAnsiTheme="majorBidi" w:cstheme="majorBidi"/>
        </w:rPr>
        <w:t>.</w:t>
      </w:r>
    </w:p>
    <w:p w:rsidR="007D5DE8" w:rsidRPr="00A01338" w:rsidRDefault="007D5DE8" w:rsidP="007D5DE8">
      <w:pPr>
        <w:pStyle w:val="Text"/>
        <w:rPr>
          <w:rFonts w:asciiTheme="majorBidi" w:hAnsiTheme="majorBidi" w:cstheme="majorBidi"/>
        </w:rPr>
      </w:pPr>
      <m:oMath>
        <m:sSub>
          <m:sSubPr>
            <m:ctrlPr>
              <w:rPr>
                <w:rFonts w:ascii="Cambria Math" w:hAnsi="Cambria Math" w:cstheme="majorBidi"/>
                <w:i/>
              </w:rPr>
            </m:ctrlPr>
          </m:sSubPr>
          <m:e>
            <m:r>
              <w:rPr>
                <w:rFonts w:ascii="Cambria Math" w:hAnsi="Cambria Math" w:cstheme="majorBidi"/>
              </w:rPr>
              <m:t>k</m:t>
            </m:r>
          </m:e>
          <m:sub>
            <m:r>
              <w:rPr>
                <w:rFonts w:ascii="Cambria Math" w:hAnsi="Cambria Math" w:cstheme="majorBidi"/>
              </w:rPr>
              <m:t>r</m:t>
            </m:r>
          </m:sub>
        </m:sSub>
        <m:r>
          <w:rPr>
            <w:rFonts w:ascii="Cambria Math" w:hAnsi="Cambria Math" w:cstheme="majorBidi"/>
          </w:rPr>
          <m:t xml:space="preserve">= </m:t>
        </m:r>
        <m:f>
          <m:fPr>
            <m:ctrlPr>
              <w:rPr>
                <w:rFonts w:ascii="Cambria Math" w:hAnsi="Cambria Math" w:cstheme="majorBidi"/>
                <w:i/>
              </w:rPr>
            </m:ctrlPr>
          </m:fPr>
          <m:num>
            <m:r>
              <w:rPr>
                <w:rFonts w:ascii="Cambria Math" w:hAnsi="Cambria Math" w:cstheme="majorBidi"/>
              </w:rPr>
              <m:t>-1</m:t>
            </m:r>
          </m:num>
          <m:den>
            <m:r>
              <w:rPr>
                <w:rFonts w:ascii="Cambria Math" w:hAnsi="Cambria Math" w:cstheme="majorBidi"/>
              </w:rPr>
              <m:t>(</m:t>
            </m:r>
            <m:sSup>
              <m:sSupPr>
                <m:ctrlPr>
                  <w:rPr>
                    <w:rFonts w:ascii="Cambria Math" w:hAnsi="Cambria Math" w:cstheme="majorBidi"/>
                    <w:i/>
                  </w:rPr>
                </m:ctrlPr>
              </m:sSupPr>
              <m:e>
                <m:r>
                  <w:rPr>
                    <w:rFonts w:ascii="Cambria Math" w:hAnsi="Cambria Math" w:cstheme="majorBidi"/>
                  </w:rPr>
                  <m:t>C</m:t>
                </m:r>
                <m:d>
                  <m:dPr>
                    <m:ctrlPr>
                      <w:rPr>
                        <w:rFonts w:ascii="Cambria Math" w:hAnsi="Cambria Math" w:cstheme="majorBidi"/>
                        <w:i/>
                      </w:rPr>
                    </m:ctrlPr>
                  </m:dPr>
                  <m:e>
                    <m:r>
                      <w:rPr>
                        <w:rFonts w:ascii="Cambria Math" w:hAnsi="Cambria Math" w:cstheme="majorBidi"/>
                      </w:rPr>
                      <m:t>A-BK</m:t>
                    </m:r>
                  </m:e>
                </m:d>
              </m:e>
              <m:sup>
                <m:r>
                  <w:rPr>
                    <w:rFonts w:ascii="Cambria Math" w:hAnsi="Cambria Math" w:cstheme="majorBidi"/>
                  </w:rPr>
                  <m:t>-1</m:t>
                </m:r>
              </m:sup>
            </m:sSup>
            <m:r>
              <w:rPr>
                <w:rFonts w:ascii="Cambria Math" w:hAnsi="Cambria Math" w:cstheme="majorBidi"/>
              </w:rPr>
              <m:t>B)</m:t>
            </m:r>
          </m:den>
        </m:f>
      </m:oMath>
      <w:r w:rsidRPr="00A01338">
        <w:rPr>
          <w:rFonts w:asciiTheme="majorBidi" w:hAnsiTheme="majorBidi" w:cstheme="majorBidi"/>
        </w:rPr>
        <w:t xml:space="preserve">                                                     (16)</w:t>
      </w:r>
    </w:p>
    <w:p w:rsidR="007D5DE8" w:rsidRPr="00A01338" w:rsidRDefault="007D5DE8" w:rsidP="007D5DE8">
      <w:pPr>
        <w:pStyle w:val="Text"/>
        <w:rPr>
          <w:rFonts w:asciiTheme="majorBidi" w:hAnsiTheme="majorBidi" w:cstheme="majorBidi"/>
        </w:rPr>
      </w:pPr>
      <w:r w:rsidRPr="00A01338">
        <w:rPr>
          <w:rFonts w:asciiTheme="majorBidi" w:hAnsiTheme="majorBidi" w:cstheme="majorBidi"/>
        </w:rPr>
        <w:t xml:space="preserve">The value of </w:t>
      </w:r>
      <m:oMath>
        <m:sSub>
          <m:sSubPr>
            <m:ctrlPr>
              <w:rPr>
                <w:rFonts w:ascii="Cambria Math" w:hAnsi="Cambria Math" w:cstheme="majorBidi"/>
                <w:i/>
              </w:rPr>
            </m:ctrlPr>
          </m:sSubPr>
          <m:e>
            <m:r>
              <w:rPr>
                <w:rFonts w:ascii="Cambria Math" w:hAnsi="Cambria Math" w:cstheme="majorBidi"/>
              </w:rPr>
              <m:t xml:space="preserve"> k</m:t>
            </m:r>
          </m:e>
          <m:sub>
            <m:r>
              <w:rPr>
                <w:rFonts w:ascii="Cambria Math" w:hAnsi="Cambria Math" w:cstheme="majorBidi"/>
              </w:rPr>
              <m:t>r</m:t>
            </m:r>
          </m:sub>
        </m:sSub>
      </m:oMath>
      <w:r w:rsidRPr="00A01338">
        <w:rPr>
          <w:rFonts w:asciiTheme="majorBidi" w:hAnsiTheme="majorBidi" w:cstheme="majorBidi"/>
        </w:rPr>
        <w:t xml:space="preserve"> is the zero frequency gain inverse of the closed loop system.  </w:t>
      </w:r>
    </w:p>
    <w:p w:rsidR="007D5DE8" w:rsidRPr="00A01338" w:rsidRDefault="007D5DE8" w:rsidP="007D5DE8">
      <w:pPr>
        <w:pStyle w:val="Text"/>
        <w:rPr>
          <w:rFonts w:asciiTheme="majorBidi" w:hAnsiTheme="majorBidi" w:cstheme="majorBidi"/>
        </w:rPr>
      </w:pPr>
      <w:r w:rsidRPr="00A01338">
        <w:rPr>
          <w:rFonts w:asciiTheme="majorBidi" w:hAnsiTheme="majorBidi" w:cstheme="majorBidi"/>
        </w:rPr>
        <w:t xml:space="preserve">By utilizing the gains  </w:t>
      </w:r>
      <m:oMath>
        <m:sSub>
          <m:sSubPr>
            <m:ctrlPr>
              <w:rPr>
                <w:rFonts w:ascii="Cambria Math" w:hAnsi="Cambria Math" w:cstheme="majorBidi"/>
                <w:i/>
              </w:rPr>
            </m:ctrlPr>
          </m:sSubPr>
          <m:e>
            <m:r>
              <w:rPr>
                <w:rFonts w:ascii="Cambria Math" w:hAnsi="Cambria Math" w:cstheme="majorBidi"/>
              </w:rPr>
              <m:t>k</m:t>
            </m:r>
          </m:e>
          <m:sub>
            <m:r>
              <w:rPr>
                <w:rFonts w:ascii="Cambria Math" w:hAnsi="Cambria Math" w:cstheme="majorBidi"/>
              </w:rPr>
              <m:t>r</m:t>
            </m:r>
          </m:sub>
        </m:sSub>
      </m:oMath>
      <w:r w:rsidRPr="00A01338">
        <w:rPr>
          <w:rFonts w:asciiTheme="majorBidi" w:hAnsiTheme="majorBidi" w:cstheme="majorBidi"/>
        </w:rPr>
        <w:t xml:space="preserve"> </w:t>
      </w:r>
      <w:proofErr w:type="gramStart"/>
      <w:r w:rsidRPr="00A01338">
        <w:rPr>
          <w:rFonts w:asciiTheme="majorBidi" w:hAnsiTheme="majorBidi" w:cstheme="majorBidi"/>
        </w:rPr>
        <w:t xml:space="preserve">and </w:t>
      </w:r>
      <w:proofErr w:type="gramEnd"/>
      <m:oMath>
        <m:r>
          <w:rPr>
            <w:rFonts w:ascii="Cambria Math" w:hAnsi="Cambria Math" w:cstheme="majorBidi"/>
          </w:rPr>
          <m:t xml:space="preserve"> K</m:t>
        </m:r>
      </m:oMath>
      <w:r w:rsidRPr="00A01338">
        <w:rPr>
          <w:rFonts w:asciiTheme="majorBidi" w:hAnsiTheme="majorBidi" w:cstheme="majorBidi"/>
        </w:rPr>
        <w:t xml:space="preserve">, we will design the controller of the closed loop system to meet our aim. </w:t>
      </w:r>
    </w:p>
    <w:p w:rsidR="007D5DE8" w:rsidRPr="00A01338" w:rsidRDefault="007D5DE8" w:rsidP="007D5DE8">
      <w:pPr>
        <w:pStyle w:val="Text"/>
        <w:rPr>
          <w:rFonts w:asciiTheme="majorBidi" w:hAnsiTheme="majorBidi" w:cstheme="majorBidi"/>
        </w:rPr>
      </w:pPr>
      <w:r w:rsidRPr="00A01338">
        <w:rPr>
          <w:rFonts w:asciiTheme="majorBidi" w:hAnsiTheme="majorBidi" w:cstheme="majorBidi"/>
        </w:rPr>
        <w:t xml:space="preserve">By modeling the state feedback </w:t>
      </w:r>
      <w:proofErr w:type="gramStart"/>
      <w:r w:rsidRPr="00A01338">
        <w:rPr>
          <w:rFonts w:asciiTheme="majorBidi" w:hAnsiTheme="majorBidi" w:cstheme="majorBidi"/>
        </w:rPr>
        <w:t>control ,</w:t>
      </w:r>
      <w:proofErr w:type="gramEnd"/>
      <w:r w:rsidRPr="00A01338">
        <w:rPr>
          <w:rFonts w:asciiTheme="majorBidi" w:hAnsiTheme="majorBidi" w:cstheme="majorBidi"/>
        </w:rPr>
        <w:t xml:space="preserve"> we can get the values of </w:t>
      </w:r>
      <m:oMath>
        <m:r>
          <w:rPr>
            <w:rFonts w:ascii="Cambria Math" w:hAnsi="Cambria Math" w:cstheme="majorBidi"/>
          </w:rPr>
          <m:t xml:space="preserve"> A, B,</m:t>
        </m:r>
      </m:oMath>
      <w:r w:rsidRPr="00A01338">
        <w:rPr>
          <w:rFonts w:asciiTheme="majorBidi" w:hAnsiTheme="majorBidi" w:cstheme="majorBidi"/>
        </w:rPr>
        <w:t xml:space="preserve"> and </w:t>
      </w:r>
      <m:oMath>
        <m:r>
          <w:rPr>
            <w:rFonts w:ascii="Cambria Math" w:hAnsi="Cambria Math" w:cstheme="majorBidi"/>
          </w:rPr>
          <m:t>C</m:t>
        </m:r>
      </m:oMath>
      <w:r w:rsidRPr="00A01338">
        <w:rPr>
          <w:rFonts w:asciiTheme="majorBidi" w:hAnsiTheme="majorBidi" w:cstheme="majorBidi"/>
        </w:rPr>
        <w:t xml:space="preserve">. The </w:t>
      </w:r>
      <w:proofErr w:type="gramStart"/>
      <w:r w:rsidRPr="00A01338">
        <w:rPr>
          <w:rFonts w:asciiTheme="majorBidi" w:hAnsiTheme="majorBidi" w:cstheme="majorBidi"/>
        </w:rPr>
        <w:t>values of K is</w:t>
      </w:r>
      <w:proofErr w:type="gramEnd"/>
      <w:r w:rsidRPr="00A01338">
        <w:rPr>
          <w:rFonts w:asciiTheme="majorBidi" w:hAnsiTheme="majorBidi" w:cstheme="majorBidi"/>
        </w:rPr>
        <w:t xml:space="preserve"> 10 and </w:t>
      </w:r>
      <m:oMath>
        <m:sSub>
          <m:sSubPr>
            <m:ctrlPr>
              <w:rPr>
                <w:rFonts w:ascii="Cambria Math" w:hAnsi="Cambria Math" w:cstheme="majorBidi"/>
                <w:i/>
              </w:rPr>
            </m:ctrlPr>
          </m:sSubPr>
          <m:e>
            <m:r>
              <w:rPr>
                <w:rFonts w:ascii="Cambria Math" w:hAnsi="Cambria Math" w:cstheme="majorBidi"/>
              </w:rPr>
              <m:t>k</m:t>
            </m:r>
          </m:e>
          <m:sub>
            <m:r>
              <w:rPr>
                <w:rFonts w:ascii="Cambria Math" w:hAnsi="Cambria Math" w:cstheme="majorBidi"/>
              </w:rPr>
              <m:t>r</m:t>
            </m:r>
          </m:sub>
        </m:sSub>
      </m:oMath>
      <w:r w:rsidRPr="00A01338">
        <w:rPr>
          <w:rFonts w:asciiTheme="majorBidi" w:hAnsiTheme="majorBidi" w:cstheme="majorBidi"/>
        </w:rPr>
        <w:t xml:space="preserve"> is 1.</w:t>
      </w:r>
    </w:p>
    <w:p w:rsidR="007D5DE8" w:rsidRPr="00A01338" w:rsidRDefault="007D5DE8" w:rsidP="007D5DE8">
      <w:pPr>
        <w:pStyle w:val="Text"/>
        <w:rPr>
          <w:rFonts w:asciiTheme="majorBidi" w:hAnsiTheme="majorBidi" w:cstheme="majorBidi"/>
        </w:rPr>
      </w:pPr>
      <w:r w:rsidRPr="00A01338">
        <w:rPr>
          <w:rFonts w:asciiTheme="majorBidi" w:hAnsiTheme="majorBidi" w:cstheme="majorBidi"/>
        </w:rPr>
        <w:t xml:space="preserve">By simulation the human respiratory system and with state feedback controller, we can get the response of output as shown in Fig. </w:t>
      </w:r>
      <w:proofErr w:type="gramStart"/>
      <w:r w:rsidRPr="00A01338">
        <w:rPr>
          <w:rFonts w:asciiTheme="majorBidi" w:hAnsiTheme="majorBidi" w:cstheme="majorBidi"/>
        </w:rPr>
        <w:t>4 .</w:t>
      </w:r>
      <w:proofErr w:type="gramEnd"/>
    </w:p>
    <w:p w:rsidR="007D5DE8" w:rsidRPr="00A01338" w:rsidRDefault="007D5DE8" w:rsidP="007D5DE8">
      <w:pPr>
        <w:pStyle w:val="Text"/>
        <w:jc w:val="center"/>
        <w:rPr>
          <w:rFonts w:asciiTheme="majorBidi" w:hAnsiTheme="majorBidi" w:cstheme="majorBidi"/>
        </w:rPr>
      </w:pPr>
      <w:r w:rsidRPr="00A01338">
        <w:rPr>
          <w:rFonts w:asciiTheme="majorBidi" w:hAnsiTheme="majorBidi" w:cstheme="majorBidi"/>
          <w:noProof/>
        </w:rPr>
        <w:lastRenderedPageBreak/>
        <w:drawing>
          <wp:inline distT="0" distB="0" distL="0" distR="0" wp14:anchorId="6B9E3A64" wp14:editId="303304CB">
            <wp:extent cx="3055565" cy="27717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54313" cy="2770639"/>
                    </a:xfrm>
                    <a:prstGeom prst="rect">
                      <a:avLst/>
                    </a:prstGeom>
                    <a:noFill/>
                    <a:ln>
                      <a:noFill/>
                    </a:ln>
                  </pic:spPr>
                </pic:pic>
              </a:graphicData>
            </a:graphic>
          </wp:inline>
        </w:drawing>
      </w:r>
    </w:p>
    <w:p w:rsidR="007D5DE8" w:rsidRPr="00A01338" w:rsidRDefault="007D5DE8" w:rsidP="007D5DE8">
      <w:pPr>
        <w:pStyle w:val="Text"/>
        <w:jc w:val="center"/>
        <w:rPr>
          <w:rFonts w:asciiTheme="majorBidi" w:hAnsiTheme="majorBidi" w:cstheme="majorBidi"/>
        </w:rPr>
      </w:pPr>
      <w:r w:rsidRPr="00A01338">
        <w:rPr>
          <w:rFonts w:asciiTheme="majorBidi" w:hAnsiTheme="majorBidi" w:cstheme="majorBidi"/>
        </w:rPr>
        <w:t>Fig. 4 The output with state feedback controller</w:t>
      </w:r>
    </w:p>
    <w:p w:rsidR="007D5DE8" w:rsidRPr="00A01338" w:rsidRDefault="007D5DE8" w:rsidP="007D5DE8">
      <w:pPr>
        <w:pStyle w:val="Text"/>
        <w:rPr>
          <w:rFonts w:asciiTheme="majorBidi" w:hAnsiTheme="majorBidi" w:cstheme="majorBidi"/>
        </w:rPr>
      </w:pPr>
      <w:r w:rsidRPr="00A01338">
        <w:rPr>
          <w:rFonts w:asciiTheme="majorBidi" w:hAnsiTheme="majorBidi" w:cstheme="majorBidi"/>
        </w:rPr>
        <w:t xml:space="preserve"> </w:t>
      </w:r>
    </w:p>
    <w:p w:rsidR="007D5DE8" w:rsidRPr="00A01338" w:rsidRDefault="007D5DE8" w:rsidP="007D5DE8">
      <w:pPr>
        <w:pStyle w:val="Text"/>
        <w:ind w:firstLine="180"/>
        <w:rPr>
          <w:rFonts w:asciiTheme="majorBidi" w:hAnsiTheme="majorBidi" w:cstheme="majorBidi"/>
        </w:rPr>
      </w:pPr>
      <w:r w:rsidRPr="00A01338">
        <w:rPr>
          <w:rFonts w:asciiTheme="majorBidi" w:hAnsiTheme="majorBidi" w:cstheme="majorBidi"/>
        </w:rPr>
        <w:t xml:space="preserve"> Now we can use another controller is like PID to compare with response of the output and display what is the best.</w:t>
      </w:r>
    </w:p>
    <w:p w:rsidR="007D5DE8" w:rsidRPr="00A01338" w:rsidRDefault="007D5DE8" w:rsidP="007D5DE8">
      <w:pPr>
        <w:pStyle w:val="Text"/>
        <w:ind w:firstLine="180"/>
        <w:rPr>
          <w:rFonts w:asciiTheme="majorBidi" w:hAnsiTheme="majorBidi" w:cstheme="majorBidi"/>
        </w:rPr>
      </w:pPr>
      <w:r w:rsidRPr="00A01338">
        <w:rPr>
          <w:rFonts w:asciiTheme="majorBidi" w:hAnsiTheme="majorBidi" w:cstheme="majorBidi"/>
        </w:rPr>
        <w:t xml:space="preserve">The transfer function of PID is </w:t>
      </w:r>
    </w:p>
    <w:p w:rsidR="007D5DE8" w:rsidRPr="00A01338" w:rsidRDefault="007D5DE8" w:rsidP="007D5DE8">
      <w:pPr>
        <w:pStyle w:val="Text"/>
        <w:ind w:firstLine="180"/>
        <w:rPr>
          <w:rFonts w:asciiTheme="majorBidi" w:hAnsiTheme="majorBidi" w:cstheme="majorBidi"/>
        </w:rPr>
      </w:pPr>
      <m:oMath>
        <m:r>
          <w:rPr>
            <w:rFonts w:ascii="Cambria Math" w:hAnsi="Cambria Math" w:cstheme="majorBidi"/>
          </w:rPr>
          <m:t>U</m:t>
        </m:r>
        <m:d>
          <m:dPr>
            <m:ctrlPr>
              <w:rPr>
                <w:rFonts w:ascii="Cambria Math" w:hAnsi="Cambria Math" w:cstheme="majorBidi"/>
                <w:i/>
              </w:rPr>
            </m:ctrlPr>
          </m:dPr>
          <m:e>
            <m:r>
              <w:rPr>
                <w:rFonts w:ascii="Cambria Math" w:hAnsi="Cambria Math" w:cstheme="majorBidi"/>
              </w:rPr>
              <m:t>s</m:t>
            </m:r>
          </m:e>
        </m:d>
        <m:r>
          <w:rPr>
            <w:rFonts w:ascii="Cambria Math" w:hAnsi="Cambria Math" w:cstheme="majorBidi"/>
          </w:rPr>
          <m:t>=</m:t>
        </m:r>
        <m:d>
          <m:dPr>
            <m:ctrlPr>
              <w:rPr>
                <w:rFonts w:ascii="Cambria Math" w:hAnsi="Cambria Math" w:cstheme="majorBidi"/>
                <w:i/>
              </w:rPr>
            </m:ctrlPr>
          </m:dPr>
          <m:e>
            <m:f>
              <m:fPr>
                <m:ctrlPr>
                  <w:rPr>
                    <w:rFonts w:ascii="Cambria Math" w:hAnsi="Cambria Math" w:cstheme="majorBidi"/>
                    <w:i/>
                  </w:rPr>
                </m:ctrlPr>
              </m:fPr>
              <m:num>
                <m:sSub>
                  <m:sSubPr>
                    <m:ctrlPr>
                      <w:rPr>
                        <w:rFonts w:ascii="Cambria Math" w:hAnsi="Cambria Math" w:cstheme="majorBidi"/>
                        <w:i/>
                      </w:rPr>
                    </m:ctrlPr>
                  </m:sSubPr>
                  <m:e>
                    <m:r>
                      <w:rPr>
                        <w:rFonts w:ascii="Cambria Math" w:hAnsi="Cambria Math" w:cstheme="majorBidi"/>
                      </w:rPr>
                      <m:t>k</m:t>
                    </m:r>
                  </m:e>
                  <m:sub>
                    <m:r>
                      <w:rPr>
                        <w:rFonts w:ascii="Cambria Math" w:hAnsi="Cambria Math" w:cstheme="majorBidi"/>
                      </w:rPr>
                      <m:t>d</m:t>
                    </m:r>
                  </m:sub>
                </m:sSub>
                <m:sSup>
                  <m:sSupPr>
                    <m:ctrlPr>
                      <w:rPr>
                        <w:rFonts w:ascii="Cambria Math" w:hAnsi="Cambria Math" w:cstheme="majorBidi"/>
                        <w:i/>
                      </w:rPr>
                    </m:ctrlPr>
                  </m:sSupPr>
                  <m:e>
                    <m:r>
                      <w:rPr>
                        <w:rFonts w:ascii="Cambria Math" w:hAnsi="Cambria Math" w:cstheme="majorBidi"/>
                      </w:rPr>
                      <m:t>s</m:t>
                    </m:r>
                  </m:e>
                  <m:sup>
                    <m:r>
                      <w:rPr>
                        <w:rFonts w:ascii="Cambria Math" w:hAnsi="Cambria Math" w:cstheme="majorBidi"/>
                      </w:rPr>
                      <m:t>2</m:t>
                    </m:r>
                  </m:sup>
                </m:sSup>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k</m:t>
                    </m:r>
                  </m:e>
                  <m:sub>
                    <m:r>
                      <w:rPr>
                        <w:rFonts w:ascii="Cambria Math" w:hAnsi="Cambria Math" w:cstheme="majorBidi"/>
                      </w:rPr>
                      <m:t>p</m:t>
                    </m:r>
                  </m:sub>
                </m:sSub>
                <m:r>
                  <w:rPr>
                    <w:rFonts w:ascii="Cambria Math" w:hAnsi="Cambria Math" w:cstheme="majorBidi"/>
                  </w:rPr>
                  <m:t>s+</m:t>
                </m:r>
                <m:sSub>
                  <m:sSubPr>
                    <m:ctrlPr>
                      <w:rPr>
                        <w:rFonts w:ascii="Cambria Math" w:hAnsi="Cambria Math" w:cstheme="majorBidi"/>
                        <w:i/>
                      </w:rPr>
                    </m:ctrlPr>
                  </m:sSubPr>
                  <m:e>
                    <m:r>
                      <w:rPr>
                        <w:rFonts w:ascii="Cambria Math" w:hAnsi="Cambria Math" w:cstheme="majorBidi"/>
                      </w:rPr>
                      <m:t>k</m:t>
                    </m:r>
                  </m:e>
                  <m:sub>
                    <m:r>
                      <w:rPr>
                        <w:rFonts w:ascii="Cambria Math" w:hAnsi="Cambria Math" w:cstheme="majorBidi"/>
                      </w:rPr>
                      <m:t>i</m:t>
                    </m:r>
                  </m:sub>
                </m:sSub>
              </m:num>
              <m:den>
                <m:r>
                  <w:rPr>
                    <w:rFonts w:ascii="Cambria Math" w:hAnsi="Cambria Math" w:cstheme="majorBidi"/>
                  </w:rPr>
                  <m:t>s</m:t>
                </m:r>
              </m:den>
            </m:f>
          </m:e>
        </m:d>
        <m:r>
          <w:rPr>
            <w:rFonts w:ascii="Cambria Math" w:hAnsi="Cambria Math" w:cstheme="majorBidi"/>
          </w:rPr>
          <m:t>e(s)</m:t>
        </m:r>
      </m:oMath>
      <w:r w:rsidRPr="00A01338">
        <w:rPr>
          <w:rFonts w:asciiTheme="majorBidi" w:hAnsiTheme="majorBidi" w:cstheme="majorBidi"/>
        </w:rPr>
        <w:t xml:space="preserve">                                     (17)</w:t>
      </w:r>
    </w:p>
    <w:p w:rsidR="007D5DE8" w:rsidRDefault="007D5DE8" w:rsidP="007D5DE8">
      <w:pPr>
        <w:pStyle w:val="Text"/>
        <w:ind w:firstLine="180"/>
        <w:rPr>
          <w:rFonts w:asciiTheme="majorBidi" w:hAnsiTheme="majorBidi" w:cstheme="majorBidi"/>
          <w:noProof/>
        </w:rPr>
      </w:pPr>
      <w:proofErr w:type="gramStart"/>
      <w:r w:rsidRPr="00A01338">
        <w:rPr>
          <w:rFonts w:asciiTheme="majorBidi" w:hAnsiTheme="majorBidi" w:cstheme="majorBidi"/>
        </w:rPr>
        <w:t xml:space="preserve">where  </w:t>
      </w:r>
      <w:proofErr w:type="gramEnd"/>
      <m:oMath>
        <m:sSub>
          <m:sSubPr>
            <m:ctrlPr>
              <w:rPr>
                <w:rFonts w:ascii="Cambria Math" w:hAnsi="Cambria Math" w:cstheme="majorBidi"/>
                <w:i/>
              </w:rPr>
            </m:ctrlPr>
          </m:sSubPr>
          <m:e>
            <m:r>
              <w:rPr>
                <w:rFonts w:ascii="Cambria Math" w:hAnsi="Cambria Math" w:cstheme="majorBidi"/>
              </w:rPr>
              <m:t>k</m:t>
            </m:r>
          </m:e>
          <m:sub>
            <m:r>
              <w:rPr>
                <w:rFonts w:ascii="Cambria Math" w:hAnsi="Cambria Math" w:cstheme="majorBidi"/>
              </w:rPr>
              <m:t>p</m:t>
            </m:r>
          </m:sub>
        </m:sSub>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k</m:t>
            </m:r>
          </m:e>
          <m:sub>
            <m:r>
              <w:rPr>
                <w:rFonts w:ascii="Cambria Math" w:hAnsi="Cambria Math" w:cstheme="majorBidi"/>
              </w:rPr>
              <m:t>i</m:t>
            </m:r>
          </m:sub>
        </m:sSub>
      </m:oMath>
      <w:r w:rsidRPr="00A01338">
        <w:rPr>
          <w:rFonts w:asciiTheme="majorBidi" w:hAnsiTheme="majorBidi" w:cstheme="majorBidi"/>
        </w:rPr>
        <w:t xml:space="preserve">, and </w:t>
      </w:r>
      <m:oMath>
        <m:sSub>
          <m:sSubPr>
            <m:ctrlPr>
              <w:rPr>
                <w:rFonts w:ascii="Cambria Math" w:hAnsi="Cambria Math" w:cstheme="majorBidi"/>
                <w:i/>
              </w:rPr>
            </m:ctrlPr>
          </m:sSubPr>
          <m:e>
            <m:r>
              <w:rPr>
                <w:rFonts w:ascii="Cambria Math" w:hAnsi="Cambria Math" w:cstheme="majorBidi"/>
              </w:rPr>
              <m:t>k</m:t>
            </m:r>
          </m:e>
          <m:sub>
            <m:r>
              <w:rPr>
                <w:rFonts w:ascii="Cambria Math" w:hAnsi="Cambria Math" w:cstheme="majorBidi"/>
              </w:rPr>
              <m:t>d</m:t>
            </m:r>
          </m:sub>
        </m:sSub>
      </m:oMath>
      <w:r w:rsidRPr="00A01338">
        <w:rPr>
          <w:rFonts w:asciiTheme="majorBidi" w:hAnsiTheme="majorBidi" w:cstheme="majorBidi"/>
        </w:rPr>
        <w:t xml:space="preserve"> are factors of PID and by tuning the values of these factors, we can get the best response. In this case we chose many values of PID factors and got the best response at </w:t>
      </w:r>
      <w:proofErr w:type="gramStart"/>
      <w:r w:rsidRPr="00A01338">
        <w:rPr>
          <w:rFonts w:asciiTheme="majorBidi" w:hAnsiTheme="majorBidi" w:cstheme="majorBidi"/>
        </w:rPr>
        <w:t xml:space="preserve">values </w:t>
      </w:r>
      <m:oMath>
        <m:sSub>
          <m:sSubPr>
            <m:ctrlPr>
              <w:rPr>
                <w:rFonts w:ascii="Cambria Math" w:hAnsi="Cambria Math" w:cstheme="majorBidi"/>
                <w:i/>
              </w:rPr>
            </m:ctrlPr>
          </m:sSubPr>
          <m:e>
            <m:r>
              <w:rPr>
                <w:rFonts w:ascii="Cambria Math" w:hAnsi="Cambria Math" w:cstheme="majorBidi"/>
              </w:rPr>
              <m:t>k</m:t>
            </m:r>
          </m:e>
          <m:sub>
            <m:r>
              <w:rPr>
                <w:rFonts w:ascii="Cambria Math" w:hAnsi="Cambria Math" w:cstheme="majorBidi"/>
              </w:rPr>
              <m:t>p</m:t>
            </m:r>
          </m:sub>
        </m:sSub>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k</m:t>
            </m:r>
          </m:e>
          <m:sub>
            <m:r>
              <w:rPr>
                <w:rFonts w:ascii="Cambria Math" w:hAnsi="Cambria Math" w:cstheme="majorBidi"/>
              </w:rPr>
              <m:t>i</m:t>
            </m:r>
          </m:sub>
        </m:sSub>
      </m:oMath>
      <w:r w:rsidRPr="00A01338">
        <w:rPr>
          <w:rFonts w:asciiTheme="majorBidi" w:hAnsiTheme="majorBidi" w:cstheme="majorBidi"/>
        </w:rPr>
        <w:t>,and</w:t>
      </w:r>
      <w:proofErr w:type="gramEnd"/>
      <w:r w:rsidRPr="00A01338">
        <w:rPr>
          <w:rFonts w:asciiTheme="majorBidi" w:hAnsiTheme="majorBidi" w:cstheme="majorBidi"/>
        </w:rPr>
        <w:t xml:space="preserve"> </w:t>
      </w:r>
      <m:oMath>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k</m:t>
            </m:r>
          </m:e>
          <m:sub>
            <m:r>
              <w:rPr>
                <w:rFonts w:ascii="Cambria Math" w:hAnsi="Cambria Math" w:cstheme="majorBidi"/>
              </w:rPr>
              <m:t>d</m:t>
            </m:r>
          </m:sub>
        </m:sSub>
      </m:oMath>
      <w:r w:rsidRPr="00A01338">
        <w:rPr>
          <w:rFonts w:asciiTheme="majorBidi" w:hAnsiTheme="majorBidi" w:cstheme="majorBidi"/>
        </w:rPr>
        <w:t xml:space="preserve"> </w:t>
      </w:r>
      <w:r w:rsidRPr="00A01338">
        <w:rPr>
          <w:rFonts w:asciiTheme="majorBidi" w:hAnsiTheme="majorBidi" w:cstheme="majorBidi"/>
          <w:noProof/>
        </w:rPr>
        <w:t xml:space="preserve">pi as shown in Fig 5- 7. </w:t>
      </w:r>
    </w:p>
    <w:p w:rsidR="007D5DE8" w:rsidRPr="00A01338" w:rsidRDefault="007D5DE8" w:rsidP="007D5DE8">
      <w:pPr>
        <w:pStyle w:val="Text"/>
        <w:ind w:firstLine="180"/>
        <w:jc w:val="center"/>
        <w:rPr>
          <w:rFonts w:asciiTheme="majorBidi" w:hAnsiTheme="majorBidi" w:cstheme="majorBidi"/>
        </w:rPr>
      </w:pPr>
      <w:r w:rsidRPr="00A01338">
        <w:rPr>
          <w:rFonts w:asciiTheme="majorBidi" w:hAnsiTheme="majorBidi" w:cstheme="majorBidi"/>
          <w:noProof/>
        </w:rPr>
        <w:drawing>
          <wp:inline distT="0" distB="0" distL="0" distR="0" wp14:anchorId="304B99F7" wp14:editId="5F5E77BD">
            <wp:extent cx="3095625" cy="29432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95625" cy="2943225"/>
                    </a:xfrm>
                    <a:prstGeom prst="rect">
                      <a:avLst/>
                    </a:prstGeom>
                    <a:noFill/>
                    <a:ln>
                      <a:noFill/>
                    </a:ln>
                  </pic:spPr>
                </pic:pic>
              </a:graphicData>
            </a:graphic>
          </wp:inline>
        </w:drawing>
      </w:r>
    </w:p>
    <w:p w:rsidR="007D5DE8" w:rsidRPr="00A01338" w:rsidRDefault="007D5DE8" w:rsidP="007D5DE8">
      <w:pPr>
        <w:pStyle w:val="Text"/>
        <w:jc w:val="center"/>
        <w:rPr>
          <w:rFonts w:asciiTheme="majorBidi" w:hAnsiTheme="majorBidi" w:cstheme="majorBidi"/>
        </w:rPr>
      </w:pPr>
      <w:r w:rsidRPr="00A01338">
        <w:rPr>
          <w:rFonts w:asciiTheme="majorBidi" w:hAnsiTheme="majorBidi" w:cstheme="majorBidi"/>
        </w:rPr>
        <w:t>Fig. 5 The output with PID (</w:t>
      </w:r>
      <w:proofErr w:type="spellStart"/>
      <w:proofErr w:type="gramStart"/>
      <w:r w:rsidRPr="00A01338">
        <w:rPr>
          <w:rFonts w:asciiTheme="majorBidi" w:hAnsiTheme="majorBidi" w:cstheme="majorBidi"/>
        </w:rPr>
        <w:t>Kp</w:t>
      </w:r>
      <w:proofErr w:type="spellEnd"/>
      <w:proofErr w:type="gramEnd"/>
      <w:r w:rsidRPr="00A01338">
        <w:rPr>
          <w:rFonts w:asciiTheme="majorBidi" w:hAnsiTheme="majorBidi" w:cstheme="majorBidi"/>
        </w:rPr>
        <w:t xml:space="preserve"> =2.1, </w:t>
      </w:r>
      <w:proofErr w:type="spellStart"/>
      <w:r w:rsidRPr="00A01338">
        <w:rPr>
          <w:rFonts w:asciiTheme="majorBidi" w:hAnsiTheme="majorBidi" w:cstheme="majorBidi"/>
        </w:rPr>
        <w:t>ki</w:t>
      </w:r>
      <w:proofErr w:type="spellEnd"/>
      <w:r w:rsidRPr="00A01338">
        <w:rPr>
          <w:rFonts w:asciiTheme="majorBidi" w:hAnsiTheme="majorBidi" w:cstheme="majorBidi"/>
        </w:rPr>
        <w:t xml:space="preserve"> = 2.1, </w:t>
      </w:r>
      <w:proofErr w:type="spellStart"/>
      <w:r w:rsidRPr="00A01338">
        <w:rPr>
          <w:rFonts w:asciiTheme="majorBidi" w:hAnsiTheme="majorBidi" w:cstheme="majorBidi"/>
        </w:rPr>
        <w:t>kd</w:t>
      </w:r>
      <w:proofErr w:type="spellEnd"/>
      <w:r w:rsidRPr="00A01338">
        <w:rPr>
          <w:rFonts w:asciiTheme="majorBidi" w:hAnsiTheme="majorBidi" w:cstheme="majorBidi"/>
        </w:rPr>
        <w:t xml:space="preserve"> = .0005)</w:t>
      </w:r>
    </w:p>
    <w:p w:rsidR="007D5DE8" w:rsidRPr="00A01338" w:rsidRDefault="007D5DE8" w:rsidP="007D5DE8">
      <w:pPr>
        <w:pStyle w:val="Text"/>
        <w:jc w:val="center"/>
        <w:rPr>
          <w:rFonts w:asciiTheme="majorBidi" w:hAnsiTheme="majorBidi" w:cstheme="majorBidi"/>
        </w:rPr>
      </w:pPr>
    </w:p>
    <w:p w:rsidR="007D5DE8" w:rsidRPr="00A01338" w:rsidRDefault="007D5DE8" w:rsidP="007D5DE8">
      <w:pPr>
        <w:pStyle w:val="Text"/>
        <w:jc w:val="center"/>
        <w:rPr>
          <w:rFonts w:asciiTheme="majorBidi" w:hAnsiTheme="majorBidi" w:cstheme="majorBidi"/>
        </w:rPr>
      </w:pPr>
      <w:r w:rsidRPr="00A01338">
        <w:rPr>
          <w:rFonts w:asciiTheme="majorBidi" w:hAnsiTheme="majorBidi" w:cstheme="majorBidi"/>
          <w:noProof/>
        </w:rPr>
        <w:lastRenderedPageBreak/>
        <w:drawing>
          <wp:inline distT="0" distB="0" distL="0" distR="0" wp14:anchorId="462473CA" wp14:editId="7F7AD5F5">
            <wp:extent cx="3095624" cy="31337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94355" cy="3132440"/>
                    </a:xfrm>
                    <a:prstGeom prst="rect">
                      <a:avLst/>
                    </a:prstGeom>
                    <a:noFill/>
                    <a:ln>
                      <a:noFill/>
                    </a:ln>
                  </pic:spPr>
                </pic:pic>
              </a:graphicData>
            </a:graphic>
          </wp:inline>
        </w:drawing>
      </w:r>
    </w:p>
    <w:p w:rsidR="007D5DE8" w:rsidRPr="00A01338" w:rsidRDefault="007D5DE8" w:rsidP="007D5DE8">
      <w:pPr>
        <w:pStyle w:val="Text"/>
        <w:jc w:val="center"/>
        <w:rPr>
          <w:rFonts w:asciiTheme="majorBidi" w:hAnsiTheme="majorBidi" w:cstheme="majorBidi"/>
        </w:rPr>
      </w:pPr>
      <w:r w:rsidRPr="00A01338">
        <w:rPr>
          <w:rFonts w:asciiTheme="majorBidi" w:hAnsiTheme="majorBidi" w:cstheme="majorBidi"/>
        </w:rPr>
        <w:t>Fig. 6 The output with PID (</w:t>
      </w:r>
      <w:proofErr w:type="spellStart"/>
      <w:proofErr w:type="gramStart"/>
      <w:r w:rsidRPr="00A01338">
        <w:rPr>
          <w:rFonts w:asciiTheme="majorBidi" w:hAnsiTheme="majorBidi" w:cstheme="majorBidi"/>
        </w:rPr>
        <w:t>Kp</w:t>
      </w:r>
      <w:proofErr w:type="spellEnd"/>
      <w:proofErr w:type="gramEnd"/>
      <w:r w:rsidRPr="00A01338">
        <w:rPr>
          <w:rFonts w:asciiTheme="majorBidi" w:hAnsiTheme="majorBidi" w:cstheme="majorBidi"/>
        </w:rPr>
        <w:t xml:space="preserve"> =10, </w:t>
      </w:r>
      <w:proofErr w:type="spellStart"/>
      <w:r w:rsidRPr="00A01338">
        <w:rPr>
          <w:rFonts w:asciiTheme="majorBidi" w:hAnsiTheme="majorBidi" w:cstheme="majorBidi"/>
        </w:rPr>
        <w:t>ki</w:t>
      </w:r>
      <w:proofErr w:type="spellEnd"/>
      <w:r w:rsidRPr="00A01338">
        <w:rPr>
          <w:rFonts w:asciiTheme="majorBidi" w:hAnsiTheme="majorBidi" w:cstheme="majorBidi"/>
        </w:rPr>
        <w:t xml:space="preserve"> = 1, </w:t>
      </w:r>
      <w:proofErr w:type="spellStart"/>
      <w:r w:rsidRPr="00A01338">
        <w:rPr>
          <w:rFonts w:asciiTheme="majorBidi" w:hAnsiTheme="majorBidi" w:cstheme="majorBidi"/>
        </w:rPr>
        <w:t>kd</w:t>
      </w:r>
      <w:proofErr w:type="spellEnd"/>
      <w:r w:rsidRPr="00A01338">
        <w:rPr>
          <w:rFonts w:asciiTheme="majorBidi" w:hAnsiTheme="majorBidi" w:cstheme="majorBidi"/>
        </w:rPr>
        <w:t xml:space="preserve"> = -.0005)</w:t>
      </w:r>
    </w:p>
    <w:p w:rsidR="007D5DE8" w:rsidRPr="00A01338" w:rsidRDefault="007D5DE8" w:rsidP="007D5DE8">
      <w:pPr>
        <w:pStyle w:val="Text"/>
        <w:jc w:val="center"/>
        <w:rPr>
          <w:rFonts w:asciiTheme="majorBidi" w:hAnsiTheme="majorBidi" w:cstheme="majorBidi"/>
        </w:rPr>
      </w:pPr>
    </w:p>
    <w:p w:rsidR="007D5DE8" w:rsidRPr="00A01338" w:rsidRDefault="007D5DE8" w:rsidP="007D5DE8">
      <w:pPr>
        <w:pStyle w:val="Text"/>
        <w:jc w:val="center"/>
        <w:rPr>
          <w:rFonts w:asciiTheme="majorBidi" w:hAnsiTheme="majorBidi" w:cstheme="majorBidi"/>
        </w:rPr>
      </w:pPr>
      <w:r w:rsidRPr="00A01338">
        <w:rPr>
          <w:rFonts w:asciiTheme="majorBidi" w:hAnsiTheme="majorBidi" w:cstheme="majorBidi"/>
          <w:noProof/>
        </w:rPr>
        <w:drawing>
          <wp:inline distT="0" distB="0" distL="0" distR="0" wp14:anchorId="266F2672" wp14:editId="1122A26F">
            <wp:extent cx="3095625" cy="22288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94355" cy="2227936"/>
                    </a:xfrm>
                    <a:prstGeom prst="rect">
                      <a:avLst/>
                    </a:prstGeom>
                    <a:noFill/>
                    <a:ln>
                      <a:noFill/>
                    </a:ln>
                  </pic:spPr>
                </pic:pic>
              </a:graphicData>
            </a:graphic>
          </wp:inline>
        </w:drawing>
      </w:r>
    </w:p>
    <w:p w:rsidR="007D5DE8" w:rsidRDefault="007D5DE8" w:rsidP="007D5DE8">
      <w:pPr>
        <w:pStyle w:val="Text"/>
        <w:jc w:val="center"/>
        <w:rPr>
          <w:rFonts w:asciiTheme="majorBidi" w:hAnsiTheme="majorBidi" w:cstheme="majorBidi"/>
        </w:rPr>
      </w:pPr>
      <w:r w:rsidRPr="00A01338">
        <w:rPr>
          <w:rFonts w:asciiTheme="majorBidi" w:hAnsiTheme="majorBidi" w:cstheme="majorBidi"/>
        </w:rPr>
        <w:t>Fig. 7 The output with PID (</w:t>
      </w:r>
      <w:proofErr w:type="spellStart"/>
      <w:proofErr w:type="gramStart"/>
      <w:r w:rsidRPr="00A01338">
        <w:rPr>
          <w:rFonts w:asciiTheme="majorBidi" w:hAnsiTheme="majorBidi" w:cstheme="majorBidi"/>
        </w:rPr>
        <w:t>Kp</w:t>
      </w:r>
      <w:proofErr w:type="spellEnd"/>
      <w:proofErr w:type="gramEnd"/>
      <w:r w:rsidRPr="00A01338">
        <w:rPr>
          <w:rFonts w:asciiTheme="majorBidi" w:hAnsiTheme="majorBidi" w:cstheme="majorBidi"/>
        </w:rPr>
        <w:t xml:space="preserve"> =50, </w:t>
      </w:r>
      <w:proofErr w:type="spellStart"/>
      <w:r w:rsidRPr="00A01338">
        <w:rPr>
          <w:rFonts w:asciiTheme="majorBidi" w:hAnsiTheme="majorBidi" w:cstheme="majorBidi"/>
        </w:rPr>
        <w:t>ki</w:t>
      </w:r>
      <w:proofErr w:type="spellEnd"/>
      <w:r w:rsidRPr="00A01338">
        <w:rPr>
          <w:rFonts w:asciiTheme="majorBidi" w:hAnsiTheme="majorBidi" w:cstheme="majorBidi"/>
        </w:rPr>
        <w:t xml:space="preserve"> = 1, </w:t>
      </w:r>
      <w:proofErr w:type="spellStart"/>
      <w:r w:rsidRPr="00A01338">
        <w:rPr>
          <w:rFonts w:asciiTheme="majorBidi" w:hAnsiTheme="majorBidi" w:cstheme="majorBidi"/>
        </w:rPr>
        <w:t>kd</w:t>
      </w:r>
      <w:proofErr w:type="spellEnd"/>
      <w:r w:rsidRPr="00A01338">
        <w:rPr>
          <w:rFonts w:asciiTheme="majorBidi" w:hAnsiTheme="majorBidi" w:cstheme="majorBidi"/>
        </w:rPr>
        <w:t xml:space="preserve"> =.0005)</w:t>
      </w:r>
    </w:p>
    <w:p w:rsidR="007D5DE8" w:rsidRDefault="007D5DE8" w:rsidP="00BF6A17">
      <w:pPr>
        <w:pStyle w:val="ListParagraph"/>
        <w:spacing w:line="240" w:lineRule="auto"/>
        <w:ind w:left="0"/>
        <w:jc w:val="both"/>
        <w:rPr>
          <w:rFonts w:asciiTheme="majorBidi" w:hAnsiTheme="majorBidi" w:cstheme="majorBidi"/>
          <w:sz w:val="20"/>
          <w:szCs w:val="20"/>
          <w:lang w:val="en-US"/>
        </w:rPr>
      </w:pPr>
    </w:p>
    <w:p w:rsidR="00BF6A17" w:rsidRPr="007D5DE8" w:rsidRDefault="007D5DE8" w:rsidP="007D5DE8">
      <w:pPr>
        <w:numPr>
          <w:ilvl w:val="0"/>
          <w:numId w:val="15"/>
        </w:numPr>
        <w:tabs>
          <w:tab w:val="left" w:pos="426"/>
        </w:tabs>
        <w:ind w:left="426" w:hanging="426"/>
        <w:rPr>
          <w:b/>
          <w:bCs/>
          <w:lang w:val="id-ID"/>
        </w:rPr>
      </w:pPr>
      <w:r w:rsidRPr="007D5DE8">
        <w:rPr>
          <w:rFonts w:eastAsia="Dotum"/>
          <w:b/>
        </w:rPr>
        <w:t>CONCLUSION</w:t>
      </w:r>
    </w:p>
    <w:p w:rsidR="007D5DE8" w:rsidRPr="00BF6A17" w:rsidRDefault="007D5DE8" w:rsidP="007D5DE8">
      <w:pPr>
        <w:tabs>
          <w:tab w:val="left" w:pos="426"/>
        </w:tabs>
        <w:ind w:left="426"/>
        <w:rPr>
          <w:b/>
          <w:bCs/>
          <w:lang w:val="id-ID"/>
        </w:rPr>
      </w:pPr>
    </w:p>
    <w:p w:rsidR="007D5DE8" w:rsidRPr="00A01338" w:rsidRDefault="007D5DE8" w:rsidP="007D5DE8">
      <w:pPr>
        <w:jc w:val="both"/>
        <w:rPr>
          <w:rFonts w:asciiTheme="majorBidi" w:hAnsiTheme="majorBidi" w:cstheme="majorBidi"/>
        </w:rPr>
      </w:pPr>
      <w:r w:rsidRPr="00A01338">
        <w:rPr>
          <w:rFonts w:asciiTheme="majorBidi" w:hAnsiTheme="majorBidi" w:cstheme="majorBidi"/>
        </w:rPr>
        <w:t xml:space="preserve">Modeling of human respiratory system is the main important to study the factors that effects on the lungs, </w:t>
      </w:r>
      <w:proofErr w:type="gramStart"/>
      <w:r w:rsidRPr="00A01338">
        <w:rPr>
          <w:rFonts w:asciiTheme="majorBidi" w:hAnsiTheme="majorBidi" w:cstheme="majorBidi"/>
        </w:rPr>
        <w:t>heart ,alveoli</w:t>
      </w:r>
      <w:proofErr w:type="gramEnd"/>
      <w:r w:rsidRPr="00A01338">
        <w:rPr>
          <w:rFonts w:asciiTheme="majorBidi" w:hAnsiTheme="majorBidi" w:cstheme="majorBidi"/>
        </w:rPr>
        <w:t xml:space="preserve"> , etc. when supply FiO2 inspiratory input between 20%-40% and get the SpO2 saturation output between 90%-95%. To control the SpO2 between ranges 90%-95% with stability response and minimum settling time and zero steady state error, we chose two controllers to compare which one is the best for controller. State feedback controller is more suitable than PID controller. The SpO2 output can get after 50 sec without peak overshoot and zero steady state error when we use state feedback controller but the SpO2 output can get after 550 sec and without peak overshoot and zero steady state error.</w:t>
      </w:r>
    </w:p>
    <w:p w:rsidR="00BF6A17" w:rsidRDefault="00BF6A17" w:rsidP="00BF6A17">
      <w:pPr>
        <w:adjustRightInd w:val="0"/>
        <w:jc w:val="both"/>
        <w:rPr>
          <w:rFonts w:asciiTheme="majorBidi" w:eastAsiaTheme="minorHAnsi" w:hAnsiTheme="majorBidi" w:cstheme="majorBidi"/>
        </w:rPr>
      </w:pPr>
      <w:r>
        <w:rPr>
          <w:rFonts w:asciiTheme="majorBidi" w:eastAsia="TimesNewRoman" w:hAnsiTheme="majorBidi" w:cstheme="majorBidi"/>
        </w:rPr>
        <w:t xml:space="preserve">. </w:t>
      </w:r>
    </w:p>
    <w:p w:rsidR="007027BB" w:rsidRPr="00BF6A17" w:rsidRDefault="007027BB" w:rsidP="00904D6D">
      <w:pPr>
        <w:ind w:firstLine="720"/>
        <w:jc w:val="both"/>
      </w:pPr>
    </w:p>
    <w:p w:rsidR="00C35B8F" w:rsidRPr="003D5B84" w:rsidRDefault="00F33C08" w:rsidP="007D5DE8">
      <w:pPr>
        <w:rPr>
          <w:color w:val="000000"/>
          <w:lang w:val="pt-BR"/>
        </w:rPr>
      </w:pPr>
      <w:r w:rsidRPr="003D5B84">
        <w:rPr>
          <w:rStyle w:val="apple-style-span"/>
          <w:b/>
          <w:color w:val="000000"/>
          <w:lang w:val="pt-BR"/>
        </w:rPr>
        <w:t>REFERENCES</w:t>
      </w:r>
      <w:r>
        <w:rPr>
          <w:rStyle w:val="apple-style-span"/>
          <w:b/>
          <w:color w:val="000000"/>
          <w:lang w:val="pt-BR"/>
        </w:rPr>
        <w:t xml:space="preserve"> </w:t>
      </w:r>
    </w:p>
    <w:p w:rsidR="002F3D30" w:rsidRPr="007D5DE8" w:rsidRDefault="007D5DE8" w:rsidP="007D5DE8">
      <w:pPr>
        <w:pStyle w:val="FigureCaption0"/>
        <w:numPr>
          <w:ilvl w:val="0"/>
          <w:numId w:val="17"/>
        </w:numPr>
        <w:tabs>
          <w:tab w:val="left" w:pos="426"/>
        </w:tabs>
        <w:ind w:left="426" w:hanging="426"/>
        <w:rPr>
          <w:noProof/>
          <w:sz w:val="18"/>
          <w:szCs w:val="18"/>
        </w:rPr>
      </w:pPr>
      <w:proofErr w:type="spellStart"/>
      <w:r w:rsidRPr="007D5DE8">
        <w:rPr>
          <w:sz w:val="18"/>
          <w:szCs w:val="18"/>
        </w:rPr>
        <w:t>Ireneusz</w:t>
      </w:r>
      <w:proofErr w:type="spellEnd"/>
      <w:r w:rsidRPr="007D5DE8">
        <w:rPr>
          <w:sz w:val="18"/>
          <w:szCs w:val="18"/>
        </w:rPr>
        <w:t xml:space="preserve"> </w:t>
      </w:r>
      <w:proofErr w:type="spellStart"/>
      <w:r w:rsidRPr="007D5DE8">
        <w:rPr>
          <w:sz w:val="18"/>
          <w:szCs w:val="18"/>
        </w:rPr>
        <w:t>Jabłoński</w:t>
      </w:r>
      <w:proofErr w:type="spellEnd"/>
      <w:r w:rsidRPr="007D5DE8">
        <w:rPr>
          <w:sz w:val="18"/>
          <w:szCs w:val="18"/>
        </w:rPr>
        <w:t xml:space="preserve"> and </w:t>
      </w:r>
      <w:proofErr w:type="spellStart"/>
      <w:r w:rsidRPr="007D5DE8">
        <w:rPr>
          <w:sz w:val="18"/>
          <w:szCs w:val="18"/>
        </w:rPr>
        <w:t>Janusz</w:t>
      </w:r>
      <w:proofErr w:type="spellEnd"/>
      <w:r w:rsidRPr="007D5DE8">
        <w:rPr>
          <w:sz w:val="18"/>
          <w:szCs w:val="18"/>
        </w:rPr>
        <w:t xml:space="preserve"> </w:t>
      </w:r>
      <w:proofErr w:type="spellStart"/>
      <w:r w:rsidRPr="007D5DE8">
        <w:rPr>
          <w:sz w:val="18"/>
          <w:szCs w:val="18"/>
        </w:rPr>
        <w:t>Mroczka</w:t>
      </w:r>
      <w:proofErr w:type="spellEnd"/>
      <w:r w:rsidRPr="007D5DE8">
        <w:rPr>
          <w:bCs/>
          <w:sz w:val="18"/>
          <w:szCs w:val="18"/>
        </w:rPr>
        <w:t>, “</w:t>
      </w:r>
      <w:r w:rsidRPr="007D5DE8">
        <w:rPr>
          <w:rFonts w:asciiTheme="majorBidi" w:eastAsiaTheme="minorHAnsi" w:hAnsiTheme="majorBidi" w:cstheme="majorBidi"/>
          <w:sz w:val="18"/>
          <w:szCs w:val="18"/>
        </w:rPr>
        <w:t>Reduction of a Linear Complex Model</w:t>
      </w:r>
      <w:r w:rsidRPr="007D5DE8">
        <w:rPr>
          <w:rFonts w:asciiTheme="majorBidi" w:hAnsiTheme="majorBidi" w:cstheme="majorBidi"/>
          <w:sz w:val="18"/>
          <w:szCs w:val="18"/>
        </w:rPr>
        <w:t xml:space="preserve"> </w:t>
      </w:r>
      <w:r w:rsidRPr="007D5DE8">
        <w:rPr>
          <w:rFonts w:asciiTheme="majorBidi" w:eastAsiaTheme="minorHAnsi" w:hAnsiTheme="majorBidi" w:cstheme="majorBidi"/>
          <w:sz w:val="18"/>
          <w:szCs w:val="18"/>
        </w:rPr>
        <w:t>for Respiratory System During Airflow Interruption</w:t>
      </w:r>
      <w:r w:rsidRPr="007D5DE8">
        <w:rPr>
          <w:rFonts w:asciiTheme="majorBidi" w:hAnsiTheme="majorBidi" w:cstheme="majorBidi"/>
          <w:sz w:val="18"/>
          <w:szCs w:val="18"/>
        </w:rPr>
        <w:t xml:space="preserve">  </w:t>
      </w:r>
      <w:r w:rsidRPr="007D5DE8">
        <w:rPr>
          <w:bCs/>
          <w:sz w:val="18"/>
          <w:szCs w:val="18"/>
        </w:rPr>
        <w:t xml:space="preserve">,” </w:t>
      </w:r>
      <w:r w:rsidRPr="007D5DE8">
        <w:rPr>
          <w:rFonts w:asciiTheme="majorBidi" w:eastAsiaTheme="minorHAnsi" w:hAnsiTheme="majorBidi" w:cstheme="majorBidi"/>
          <w:sz w:val="18"/>
          <w:szCs w:val="18"/>
        </w:rPr>
        <w:t>32nd Annual International Conference of the IEEE EMBS Buenos Aires, Argentina, August 31 - September 4, 2010</w:t>
      </w:r>
      <w:r w:rsidRPr="007D5DE8">
        <w:rPr>
          <w:bCs/>
          <w:sz w:val="18"/>
          <w:szCs w:val="18"/>
        </w:rPr>
        <w:t>.</w:t>
      </w:r>
    </w:p>
    <w:p w:rsidR="007D5DE8" w:rsidRPr="00453B81" w:rsidRDefault="007D5DE8" w:rsidP="007D5DE8">
      <w:pPr>
        <w:pStyle w:val="FigureCaption0"/>
        <w:numPr>
          <w:ilvl w:val="0"/>
          <w:numId w:val="17"/>
        </w:numPr>
        <w:ind w:left="450" w:hanging="450"/>
        <w:rPr>
          <w:rFonts w:asciiTheme="majorBidi" w:hAnsiTheme="majorBidi" w:cstheme="majorBidi"/>
          <w:bCs/>
          <w:sz w:val="18"/>
          <w:szCs w:val="18"/>
        </w:rPr>
      </w:pPr>
      <w:proofErr w:type="spellStart"/>
      <w:r w:rsidRPr="00453B81">
        <w:rPr>
          <w:rFonts w:asciiTheme="majorBidi" w:eastAsiaTheme="minorHAnsi" w:hAnsiTheme="majorBidi" w:cstheme="majorBidi"/>
          <w:sz w:val="18"/>
          <w:szCs w:val="18"/>
        </w:rPr>
        <w:t>Behrang</w:t>
      </w:r>
      <w:proofErr w:type="spellEnd"/>
      <w:r w:rsidRPr="00453B81">
        <w:rPr>
          <w:rFonts w:asciiTheme="majorBidi" w:eastAsiaTheme="minorHAnsi" w:hAnsiTheme="majorBidi" w:cstheme="majorBidi"/>
          <w:sz w:val="18"/>
          <w:szCs w:val="18"/>
        </w:rPr>
        <w:t xml:space="preserve"> </w:t>
      </w:r>
      <w:proofErr w:type="spellStart"/>
      <w:r w:rsidRPr="00453B81">
        <w:rPr>
          <w:rFonts w:asciiTheme="majorBidi" w:eastAsiaTheme="minorHAnsi" w:hAnsiTheme="majorBidi" w:cstheme="majorBidi"/>
          <w:sz w:val="18"/>
          <w:szCs w:val="18"/>
        </w:rPr>
        <w:t>Amini</w:t>
      </w:r>
      <w:proofErr w:type="spellEnd"/>
      <w:r w:rsidRPr="00453B81">
        <w:rPr>
          <w:rFonts w:asciiTheme="majorBidi" w:eastAsiaTheme="minorHAnsi" w:hAnsiTheme="majorBidi" w:cstheme="majorBidi"/>
          <w:sz w:val="18"/>
          <w:szCs w:val="18"/>
        </w:rPr>
        <w:t xml:space="preserve">, </w:t>
      </w:r>
      <w:proofErr w:type="spellStart"/>
      <w:r w:rsidRPr="00453B81">
        <w:rPr>
          <w:rFonts w:asciiTheme="majorBidi" w:eastAsiaTheme="minorHAnsi" w:hAnsiTheme="majorBidi" w:cstheme="majorBidi"/>
          <w:sz w:val="18"/>
          <w:szCs w:val="18"/>
        </w:rPr>
        <w:t>Akhil</w:t>
      </w:r>
      <w:proofErr w:type="spellEnd"/>
      <w:r w:rsidRPr="00453B81">
        <w:rPr>
          <w:rFonts w:asciiTheme="majorBidi" w:eastAsiaTheme="minorHAnsi" w:hAnsiTheme="majorBidi" w:cstheme="majorBidi"/>
          <w:sz w:val="18"/>
          <w:szCs w:val="18"/>
        </w:rPr>
        <w:t xml:space="preserve"> </w:t>
      </w:r>
      <w:proofErr w:type="spellStart"/>
      <w:r w:rsidRPr="00453B81">
        <w:rPr>
          <w:rFonts w:asciiTheme="majorBidi" w:eastAsiaTheme="minorHAnsi" w:hAnsiTheme="majorBidi" w:cstheme="majorBidi"/>
          <w:sz w:val="18"/>
          <w:szCs w:val="18"/>
        </w:rPr>
        <w:t>Bidani</w:t>
      </w:r>
      <w:proofErr w:type="spellEnd"/>
      <w:r w:rsidRPr="00453B81">
        <w:rPr>
          <w:rFonts w:asciiTheme="majorBidi" w:eastAsiaTheme="minorHAnsi" w:hAnsiTheme="majorBidi" w:cstheme="majorBidi"/>
          <w:sz w:val="18"/>
          <w:szCs w:val="18"/>
        </w:rPr>
        <w:t xml:space="preserve">, Joseph B. </w:t>
      </w:r>
      <w:proofErr w:type="spellStart"/>
      <w:r w:rsidRPr="00453B81">
        <w:rPr>
          <w:rFonts w:asciiTheme="majorBidi" w:eastAsiaTheme="minorHAnsi" w:hAnsiTheme="majorBidi" w:cstheme="majorBidi"/>
          <w:sz w:val="18"/>
          <w:szCs w:val="18"/>
        </w:rPr>
        <w:t>Zwisc</w:t>
      </w:r>
      <w:r>
        <w:rPr>
          <w:rFonts w:asciiTheme="majorBidi" w:eastAsiaTheme="minorHAnsi" w:hAnsiTheme="majorBidi" w:cstheme="majorBidi"/>
          <w:sz w:val="18"/>
          <w:szCs w:val="18"/>
        </w:rPr>
        <w:t>henberger</w:t>
      </w:r>
      <w:proofErr w:type="spellEnd"/>
      <w:r>
        <w:rPr>
          <w:rFonts w:asciiTheme="majorBidi" w:eastAsiaTheme="minorHAnsi" w:hAnsiTheme="majorBidi" w:cstheme="majorBidi"/>
          <w:sz w:val="18"/>
          <w:szCs w:val="18"/>
        </w:rPr>
        <w:t>, and John W. Clark, “</w:t>
      </w:r>
      <w:r w:rsidRPr="00453B81">
        <w:rPr>
          <w:rFonts w:asciiTheme="majorBidi" w:eastAsiaTheme="minorHAnsi" w:hAnsiTheme="majorBidi" w:cstheme="majorBidi"/>
          <w:sz w:val="18"/>
          <w:szCs w:val="18"/>
        </w:rPr>
        <w:t xml:space="preserve">A Model of the </w:t>
      </w:r>
      <w:proofErr w:type="spellStart"/>
      <w:r w:rsidRPr="00453B81">
        <w:rPr>
          <w:rFonts w:asciiTheme="majorBidi" w:eastAsiaTheme="minorHAnsi" w:hAnsiTheme="majorBidi" w:cstheme="majorBidi"/>
          <w:sz w:val="18"/>
          <w:szCs w:val="18"/>
        </w:rPr>
        <w:t>Pacemaking</w:t>
      </w:r>
      <w:proofErr w:type="spellEnd"/>
      <w:r w:rsidRPr="00453B81">
        <w:rPr>
          <w:rFonts w:asciiTheme="majorBidi" w:eastAsiaTheme="minorHAnsi" w:hAnsiTheme="majorBidi" w:cstheme="majorBidi"/>
          <w:sz w:val="18"/>
          <w:szCs w:val="18"/>
        </w:rPr>
        <w:t xml:space="preserve"> Neuron of the Respiratory Central Pattern Generator,”</w:t>
      </w:r>
      <w:r>
        <w:rPr>
          <w:rFonts w:asciiTheme="majorBidi" w:eastAsiaTheme="minorHAnsi" w:hAnsiTheme="majorBidi" w:cstheme="majorBidi"/>
          <w:sz w:val="18"/>
          <w:szCs w:val="18"/>
        </w:rPr>
        <w:t xml:space="preserve"> IEEE Transactions on Neural Systems and Rehabilitation </w:t>
      </w:r>
      <w:proofErr w:type="spellStart"/>
      <w:r>
        <w:rPr>
          <w:rFonts w:asciiTheme="majorBidi" w:eastAsiaTheme="minorHAnsi" w:hAnsiTheme="majorBidi" w:cstheme="majorBidi"/>
          <w:sz w:val="18"/>
          <w:szCs w:val="18"/>
        </w:rPr>
        <w:t>Engineering,pp</w:t>
      </w:r>
      <w:proofErr w:type="spellEnd"/>
      <w:r>
        <w:rPr>
          <w:rFonts w:asciiTheme="majorBidi" w:eastAsiaTheme="minorHAnsi" w:hAnsiTheme="majorBidi" w:cstheme="majorBidi"/>
          <w:sz w:val="18"/>
          <w:szCs w:val="18"/>
        </w:rPr>
        <w:t>. 120-124 vol. 13, no. 2, June 2005</w:t>
      </w:r>
      <w:r w:rsidRPr="00453B81">
        <w:rPr>
          <w:rFonts w:asciiTheme="majorBidi" w:hAnsiTheme="majorBidi" w:cstheme="majorBidi"/>
          <w:bCs/>
          <w:sz w:val="18"/>
          <w:szCs w:val="18"/>
        </w:rPr>
        <w:t>.</w:t>
      </w:r>
    </w:p>
    <w:p w:rsidR="007D5DE8" w:rsidRPr="00592C4F" w:rsidRDefault="007D5DE8" w:rsidP="007D5DE8">
      <w:pPr>
        <w:pStyle w:val="FigureCaption0"/>
        <w:numPr>
          <w:ilvl w:val="0"/>
          <w:numId w:val="17"/>
        </w:numPr>
        <w:ind w:left="450" w:hanging="450"/>
        <w:rPr>
          <w:bCs/>
          <w:sz w:val="18"/>
          <w:szCs w:val="18"/>
        </w:rPr>
      </w:pPr>
      <w:r w:rsidRPr="00592C4F">
        <w:rPr>
          <w:rFonts w:asciiTheme="majorBidi" w:eastAsiaTheme="minorHAnsi" w:hAnsiTheme="majorBidi" w:cstheme="majorBidi"/>
          <w:sz w:val="18"/>
          <w:szCs w:val="18"/>
        </w:rPr>
        <w:lastRenderedPageBreak/>
        <w:t xml:space="preserve">Clara M. </w:t>
      </w:r>
      <w:proofErr w:type="spellStart"/>
      <w:r w:rsidRPr="00592C4F">
        <w:rPr>
          <w:rFonts w:asciiTheme="majorBidi" w:eastAsiaTheme="minorHAnsi" w:hAnsiTheme="majorBidi" w:cstheme="majorBidi"/>
          <w:sz w:val="18"/>
          <w:szCs w:val="18"/>
        </w:rPr>
        <w:t>Ionescu</w:t>
      </w:r>
      <w:proofErr w:type="spellEnd"/>
      <w:r w:rsidRPr="00592C4F">
        <w:rPr>
          <w:rFonts w:asciiTheme="majorBidi" w:eastAsiaTheme="minorHAnsi" w:hAnsiTheme="majorBidi" w:cstheme="majorBidi"/>
          <w:sz w:val="18"/>
          <w:szCs w:val="18"/>
        </w:rPr>
        <w:t xml:space="preserve">, Patrick </w:t>
      </w:r>
      <w:proofErr w:type="spellStart"/>
      <w:r w:rsidRPr="00592C4F">
        <w:rPr>
          <w:rFonts w:asciiTheme="majorBidi" w:eastAsiaTheme="minorHAnsi" w:hAnsiTheme="majorBidi" w:cstheme="majorBidi"/>
          <w:sz w:val="18"/>
          <w:szCs w:val="18"/>
        </w:rPr>
        <w:t>Segers</w:t>
      </w:r>
      <w:proofErr w:type="spellEnd"/>
      <w:r w:rsidRPr="00592C4F">
        <w:rPr>
          <w:rFonts w:asciiTheme="majorBidi" w:eastAsiaTheme="minorHAnsi" w:hAnsiTheme="majorBidi" w:cstheme="majorBidi"/>
          <w:sz w:val="18"/>
          <w:szCs w:val="18"/>
        </w:rPr>
        <w:t>, and Robin De Keyser</w:t>
      </w:r>
      <w:r w:rsidRPr="00592C4F">
        <w:rPr>
          <w:bCs/>
          <w:sz w:val="18"/>
          <w:szCs w:val="18"/>
        </w:rPr>
        <w:t>, “</w:t>
      </w:r>
      <w:r w:rsidRPr="00592C4F">
        <w:rPr>
          <w:rFonts w:asciiTheme="majorBidi" w:eastAsiaTheme="minorHAnsi" w:hAnsiTheme="majorBidi" w:cstheme="majorBidi"/>
          <w:sz w:val="18"/>
          <w:szCs w:val="18"/>
        </w:rPr>
        <w:t>Mechanical Properties of the Respiratory System</w:t>
      </w:r>
      <w:r w:rsidRPr="00592C4F">
        <w:rPr>
          <w:rFonts w:asciiTheme="majorBidi" w:hAnsiTheme="majorBidi" w:cstheme="majorBidi"/>
          <w:bCs/>
          <w:sz w:val="18"/>
          <w:szCs w:val="18"/>
        </w:rPr>
        <w:t xml:space="preserve"> </w:t>
      </w:r>
      <w:r w:rsidRPr="00592C4F">
        <w:rPr>
          <w:rFonts w:asciiTheme="majorBidi" w:eastAsiaTheme="minorHAnsi" w:hAnsiTheme="majorBidi" w:cstheme="majorBidi"/>
          <w:sz w:val="18"/>
          <w:szCs w:val="18"/>
        </w:rPr>
        <w:t>Derived From Morphologic Insight</w:t>
      </w:r>
      <w:r w:rsidRPr="00592C4F">
        <w:rPr>
          <w:bCs/>
          <w:sz w:val="18"/>
          <w:szCs w:val="18"/>
        </w:rPr>
        <w:t xml:space="preserve">,” </w:t>
      </w:r>
      <w:r w:rsidRPr="00592C4F">
        <w:rPr>
          <w:bCs/>
          <w:iCs/>
          <w:sz w:val="18"/>
          <w:szCs w:val="18"/>
        </w:rPr>
        <w:t xml:space="preserve">IEEE Transactions on Biomedical </w:t>
      </w:r>
      <w:proofErr w:type="spellStart"/>
      <w:r w:rsidRPr="00592C4F">
        <w:rPr>
          <w:bCs/>
          <w:iCs/>
          <w:sz w:val="18"/>
          <w:szCs w:val="18"/>
        </w:rPr>
        <w:t>Engineering,</w:t>
      </w:r>
      <w:r>
        <w:rPr>
          <w:bCs/>
          <w:iCs/>
          <w:sz w:val="18"/>
          <w:szCs w:val="18"/>
        </w:rPr>
        <w:t>pp</w:t>
      </w:r>
      <w:proofErr w:type="spellEnd"/>
      <w:r>
        <w:rPr>
          <w:bCs/>
          <w:iCs/>
          <w:sz w:val="18"/>
          <w:szCs w:val="18"/>
        </w:rPr>
        <w:t>. 949-959,</w:t>
      </w:r>
      <w:r w:rsidRPr="00592C4F">
        <w:rPr>
          <w:bCs/>
          <w:iCs/>
          <w:sz w:val="18"/>
          <w:szCs w:val="18"/>
        </w:rPr>
        <w:t xml:space="preserve"> vol. 56, no. 4, April 2009</w:t>
      </w:r>
      <w:r>
        <w:rPr>
          <w:bCs/>
          <w:iCs/>
          <w:sz w:val="18"/>
          <w:szCs w:val="18"/>
        </w:rPr>
        <w:t>.</w:t>
      </w:r>
    </w:p>
    <w:p w:rsidR="007D5DE8" w:rsidRPr="00791DD9" w:rsidRDefault="007D5DE8" w:rsidP="007D5DE8">
      <w:pPr>
        <w:pStyle w:val="FigureCaption0"/>
        <w:numPr>
          <w:ilvl w:val="0"/>
          <w:numId w:val="17"/>
        </w:numPr>
        <w:ind w:left="450" w:hanging="450"/>
        <w:rPr>
          <w:rFonts w:asciiTheme="majorBidi" w:hAnsiTheme="majorBidi" w:cstheme="majorBidi"/>
          <w:sz w:val="18"/>
          <w:szCs w:val="18"/>
        </w:rPr>
      </w:pPr>
      <w:r w:rsidRPr="00791DD9">
        <w:rPr>
          <w:rFonts w:asciiTheme="majorBidi" w:eastAsia="TimesNewRoman" w:hAnsiTheme="majorBidi" w:cstheme="majorBidi"/>
          <w:sz w:val="18"/>
          <w:szCs w:val="18"/>
        </w:rPr>
        <w:t xml:space="preserve">Nicolas W. </w:t>
      </w:r>
      <w:proofErr w:type="spellStart"/>
      <w:r w:rsidRPr="00791DD9">
        <w:rPr>
          <w:rFonts w:asciiTheme="majorBidi" w:eastAsia="TimesNewRoman" w:hAnsiTheme="majorBidi" w:cstheme="majorBidi"/>
          <w:sz w:val="18"/>
          <w:szCs w:val="18"/>
        </w:rPr>
        <w:t>Chbat</w:t>
      </w:r>
      <w:proofErr w:type="spellEnd"/>
      <w:r w:rsidRPr="00791DD9">
        <w:rPr>
          <w:rFonts w:asciiTheme="majorBidi" w:eastAsia="TimesNewRoman" w:hAnsiTheme="majorBidi" w:cstheme="majorBidi"/>
          <w:sz w:val="18"/>
          <w:szCs w:val="18"/>
        </w:rPr>
        <w:t xml:space="preserve">, Massimo </w:t>
      </w:r>
      <w:proofErr w:type="spellStart"/>
      <w:r w:rsidRPr="00791DD9">
        <w:rPr>
          <w:rFonts w:asciiTheme="majorBidi" w:eastAsia="TimesNewRoman" w:hAnsiTheme="majorBidi" w:cstheme="majorBidi"/>
          <w:sz w:val="18"/>
          <w:szCs w:val="18"/>
        </w:rPr>
        <w:t>Giannessi</w:t>
      </w:r>
      <w:proofErr w:type="spellEnd"/>
      <w:r w:rsidRPr="00791DD9">
        <w:rPr>
          <w:rFonts w:asciiTheme="majorBidi" w:eastAsia="TimesNewRoman" w:hAnsiTheme="majorBidi" w:cstheme="majorBidi"/>
          <w:sz w:val="18"/>
          <w:szCs w:val="18"/>
        </w:rPr>
        <w:t xml:space="preserve">, Antonio Albanese, and Mauro </w:t>
      </w:r>
      <w:proofErr w:type="spellStart"/>
      <w:r w:rsidRPr="00791DD9">
        <w:rPr>
          <w:rFonts w:asciiTheme="majorBidi" w:eastAsia="TimesNewRoman" w:hAnsiTheme="majorBidi" w:cstheme="majorBidi"/>
          <w:sz w:val="18"/>
          <w:szCs w:val="18"/>
        </w:rPr>
        <w:t>Ursino</w:t>
      </w:r>
      <w:proofErr w:type="spellEnd"/>
      <w:r>
        <w:rPr>
          <w:rFonts w:asciiTheme="majorBidi" w:eastAsia="TimesNewRoman" w:hAnsiTheme="majorBidi" w:cstheme="majorBidi"/>
          <w:sz w:val="18"/>
          <w:szCs w:val="18"/>
        </w:rPr>
        <w:t>, “</w:t>
      </w:r>
      <w:r w:rsidRPr="00791DD9">
        <w:rPr>
          <w:rFonts w:asciiTheme="majorBidi" w:eastAsiaTheme="minorHAnsi" w:hAnsiTheme="majorBidi" w:cstheme="majorBidi"/>
          <w:sz w:val="18"/>
          <w:szCs w:val="18"/>
        </w:rPr>
        <w:t xml:space="preserve">A Comprehensive Cardiopulmonary Simulation Model for the Analysis of </w:t>
      </w:r>
      <w:proofErr w:type="spellStart"/>
      <w:r w:rsidRPr="00791DD9">
        <w:rPr>
          <w:rFonts w:asciiTheme="majorBidi" w:eastAsiaTheme="minorHAnsi" w:hAnsiTheme="majorBidi" w:cstheme="majorBidi"/>
          <w:sz w:val="18"/>
          <w:szCs w:val="18"/>
        </w:rPr>
        <w:t>Hypercapnic</w:t>
      </w:r>
      <w:proofErr w:type="spellEnd"/>
      <w:r w:rsidRPr="00791DD9">
        <w:rPr>
          <w:rFonts w:asciiTheme="majorBidi" w:eastAsiaTheme="minorHAnsi" w:hAnsiTheme="majorBidi" w:cstheme="majorBidi"/>
          <w:sz w:val="18"/>
          <w:szCs w:val="18"/>
        </w:rPr>
        <w:t xml:space="preserve"> Respiratory Failure,”</w:t>
      </w:r>
      <w:r>
        <w:rPr>
          <w:rFonts w:asciiTheme="majorBidi" w:eastAsiaTheme="minorHAnsi" w:hAnsiTheme="majorBidi" w:cstheme="majorBidi"/>
          <w:sz w:val="18"/>
          <w:szCs w:val="18"/>
        </w:rPr>
        <w:t xml:space="preserve"> </w:t>
      </w:r>
      <w:r w:rsidRPr="00791DD9">
        <w:rPr>
          <w:rFonts w:asciiTheme="majorBidi" w:eastAsiaTheme="minorHAnsi" w:hAnsiTheme="majorBidi" w:cstheme="majorBidi"/>
          <w:sz w:val="18"/>
          <w:szCs w:val="18"/>
        </w:rPr>
        <w:t xml:space="preserve">31st Annual International Conference of the IEEE EMBS Minneapolis, </w:t>
      </w:r>
      <w:r>
        <w:rPr>
          <w:rFonts w:asciiTheme="majorBidi" w:eastAsiaTheme="minorHAnsi" w:hAnsiTheme="majorBidi" w:cstheme="majorBidi"/>
          <w:sz w:val="18"/>
          <w:szCs w:val="18"/>
        </w:rPr>
        <w:t>pp. 5474-5477,</w:t>
      </w:r>
      <w:r w:rsidRPr="00791DD9">
        <w:rPr>
          <w:rFonts w:asciiTheme="majorBidi" w:eastAsiaTheme="minorHAnsi" w:hAnsiTheme="majorBidi" w:cstheme="majorBidi"/>
          <w:sz w:val="18"/>
          <w:szCs w:val="18"/>
        </w:rPr>
        <w:t>Minnesota, USA, September 2-6, 2009.</w:t>
      </w:r>
    </w:p>
    <w:p w:rsidR="007D5DE8" w:rsidRPr="007D5DE8" w:rsidRDefault="007D5DE8" w:rsidP="007D5DE8">
      <w:pPr>
        <w:pStyle w:val="FigureCaption0"/>
        <w:numPr>
          <w:ilvl w:val="0"/>
          <w:numId w:val="17"/>
        </w:numPr>
        <w:ind w:left="426" w:hanging="426"/>
        <w:rPr>
          <w:noProof/>
          <w:sz w:val="18"/>
          <w:szCs w:val="18"/>
        </w:rPr>
      </w:pPr>
      <w:r w:rsidRPr="00791DD9">
        <w:rPr>
          <w:rFonts w:asciiTheme="majorBidi" w:eastAsiaTheme="minorHAnsi" w:hAnsiTheme="majorBidi" w:cstheme="majorBidi"/>
          <w:sz w:val="18"/>
          <w:szCs w:val="18"/>
        </w:rPr>
        <w:t xml:space="preserve">Clara </w:t>
      </w:r>
      <w:proofErr w:type="spellStart"/>
      <w:r w:rsidRPr="00791DD9">
        <w:rPr>
          <w:rFonts w:asciiTheme="majorBidi" w:eastAsiaTheme="minorHAnsi" w:hAnsiTheme="majorBidi" w:cstheme="majorBidi"/>
          <w:sz w:val="18"/>
          <w:szCs w:val="18"/>
        </w:rPr>
        <w:t>Mihaela</w:t>
      </w:r>
      <w:proofErr w:type="spellEnd"/>
      <w:r w:rsidRPr="00791DD9">
        <w:rPr>
          <w:rFonts w:asciiTheme="majorBidi" w:eastAsiaTheme="minorHAnsi" w:hAnsiTheme="majorBidi" w:cstheme="majorBidi"/>
          <w:sz w:val="18"/>
          <w:szCs w:val="18"/>
        </w:rPr>
        <w:t xml:space="preserve"> </w:t>
      </w:r>
      <w:proofErr w:type="spellStart"/>
      <w:r w:rsidRPr="00791DD9">
        <w:rPr>
          <w:rFonts w:asciiTheme="majorBidi" w:eastAsiaTheme="minorHAnsi" w:hAnsiTheme="majorBidi" w:cstheme="majorBidi"/>
          <w:sz w:val="18"/>
          <w:szCs w:val="18"/>
        </w:rPr>
        <w:t>Ionescu</w:t>
      </w:r>
      <w:proofErr w:type="spellEnd"/>
      <w:r w:rsidRPr="00791DD9">
        <w:rPr>
          <w:rFonts w:asciiTheme="majorBidi" w:eastAsiaTheme="minorHAnsi" w:hAnsiTheme="majorBidi" w:cstheme="majorBidi"/>
          <w:i/>
          <w:iCs/>
          <w:sz w:val="18"/>
          <w:szCs w:val="18"/>
        </w:rPr>
        <w:t xml:space="preserve">, </w:t>
      </w:r>
      <w:proofErr w:type="spellStart"/>
      <w:r w:rsidRPr="00791DD9">
        <w:rPr>
          <w:rFonts w:asciiTheme="majorBidi" w:eastAsiaTheme="minorHAnsi" w:hAnsiTheme="majorBidi" w:cstheme="majorBidi"/>
          <w:sz w:val="18"/>
          <w:szCs w:val="18"/>
        </w:rPr>
        <w:t>Ionut</w:t>
      </w:r>
      <w:proofErr w:type="spellEnd"/>
      <w:r w:rsidRPr="00791DD9">
        <w:rPr>
          <w:rFonts w:asciiTheme="majorBidi" w:eastAsiaTheme="minorHAnsi" w:hAnsiTheme="majorBidi" w:cstheme="majorBidi"/>
          <w:sz w:val="18"/>
          <w:szCs w:val="18"/>
        </w:rPr>
        <w:t xml:space="preserve"> </w:t>
      </w:r>
      <w:proofErr w:type="spellStart"/>
      <w:r w:rsidRPr="00791DD9">
        <w:rPr>
          <w:rFonts w:asciiTheme="majorBidi" w:eastAsiaTheme="minorHAnsi" w:hAnsiTheme="majorBidi" w:cstheme="majorBidi"/>
          <w:sz w:val="18"/>
          <w:szCs w:val="18"/>
        </w:rPr>
        <w:t>Muntean</w:t>
      </w:r>
      <w:proofErr w:type="spellEnd"/>
      <w:r w:rsidRPr="00791DD9">
        <w:rPr>
          <w:rFonts w:asciiTheme="majorBidi" w:eastAsiaTheme="minorHAnsi" w:hAnsiTheme="majorBidi" w:cstheme="majorBidi"/>
          <w:sz w:val="18"/>
          <w:szCs w:val="18"/>
        </w:rPr>
        <w:t xml:space="preserve">, J. A. </w:t>
      </w:r>
      <w:proofErr w:type="spellStart"/>
      <w:r w:rsidRPr="00791DD9">
        <w:rPr>
          <w:rFonts w:asciiTheme="majorBidi" w:eastAsiaTheme="minorHAnsi" w:hAnsiTheme="majorBidi" w:cstheme="majorBidi"/>
          <w:sz w:val="18"/>
          <w:szCs w:val="18"/>
        </w:rPr>
        <w:t>Tenreiro</w:t>
      </w:r>
      <w:proofErr w:type="spellEnd"/>
      <w:r w:rsidRPr="00791DD9">
        <w:rPr>
          <w:rFonts w:asciiTheme="majorBidi" w:eastAsiaTheme="minorHAnsi" w:hAnsiTheme="majorBidi" w:cstheme="majorBidi"/>
          <w:sz w:val="18"/>
          <w:szCs w:val="18"/>
        </w:rPr>
        <w:t>-Machado</w:t>
      </w:r>
      <w:r w:rsidRPr="00791DD9">
        <w:rPr>
          <w:rFonts w:asciiTheme="majorBidi" w:eastAsiaTheme="minorHAnsi" w:hAnsiTheme="majorBidi" w:cstheme="majorBidi"/>
          <w:i/>
          <w:iCs/>
          <w:sz w:val="18"/>
          <w:szCs w:val="18"/>
        </w:rPr>
        <w:t>,</w:t>
      </w:r>
      <w:r w:rsidRPr="00791DD9">
        <w:rPr>
          <w:rFonts w:asciiTheme="majorBidi" w:eastAsiaTheme="minorHAnsi" w:hAnsiTheme="majorBidi" w:cstheme="majorBidi"/>
          <w:sz w:val="18"/>
          <w:szCs w:val="18"/>
        </w:rPr>
        <w:t xml:space="preserve"> Robin</w:t>
      </w:r>
      <w:r>
        <w:rPr>
          <w:rFonts w:asciiTheme="majorBidi" w:eastAsiaTheme="minorHAnsi" w:hAnsiTheme="majorBidi" w:cstheme="majorBidi"/>
          <w:sz w:val="18"/>
          <w:szCs w:val="18"/>
        </w:rPr>
        <w:t xml:space="preserve"> De Keyser, and </w:t>
      </w:r>
      <w:proofErr w:type="spellStart"/>
      <w:r>
        <w:rPr>
          <w:rFonts w:asciiTheme="majorBidi" w:eastAsiaTheme="minorHAnsi" w:hAnsiTheme="majorBidi" w:cstheme="majorBidi"/>
          <w:sz w:val="18"/>
          <w:szCs w:val="18"/>
        </w:rPr>
        <w:t>Mihail</w:t>
      </w:r>
      <w:proofErr w:type="spellEnd"/>
      <w:r>
        <w:rPr>
          <w:rFonts w:asciiTheme="majorBidi" w:eastAsiaTheme="minorHAnsi" w:hAnsiTheme="majorBidi" w:cstheme="majorBidi"/>
          <w:sz w:val="18"/>
          <w:szCs w:val="18"/>
        </w:rPr>
        <w:t xml:space="preserve"> </w:t>
      </w:r>
      <w:proofErr w:type="spellStart"/>
      <w:r>
        <w:rPr>
          <w:rFonts w:asciiTheme="majorBidi" w:eastAsiaTheme="minorHAnsi" w:hAnsiTheme="majorBidi" w:cstheme="majorBidi"/>
          <w:sz w:val="18"/>
          <w:szCs w:val="18"/>
        </w:rPr>
        <w:t>Abrudean</w:t>
      </w:r>
      <w:proofErr w:type="spellEnd"/>
      <w:r>
        <w:rPr>
          <w:rFonts w:asciiTheme="majorBidi" w:eastAsiaTheme="minorHAnsi" w:hAnsiTheme="majorBidi" w:cstheme="majorBidi"/>
          <w:sz w:val="18"/>
          <w:szCs w:val="18"/>
        </w:rPr>
        <w:t>, “</w:t>
      </w:r>
      <w:r w:rsidRPr="00791DD9">
        <w:rPr>
          <w:rFonts w:asciiTheme="majorBidi" w:eastAsiaTheme="minorHAnsi" w:hAnsiTheme="majorBidi" w:cstheme="majorBidi"/>
          <w:sz w:val="18"/>
          <w:szCs w:val="18"/>
        </w:rPr>
        <w:t>A Theoretical Study on Modeling the Respiratory Tract With Ladder Networks by Means of Intrinsic Fractal Geometry</w:t>
      </w:r>
      <w:r>
        <w:rPr>
          <w:rFonts w:asciiTheme="majorBidi" w:eastAsiaTheme="minorHAnsi" w:hAnsiTheme="majorBidi" w:cstheme="majorBidi"/>
          <w:sz w:val="18"/>
          <w:szCs w:val="18"/>
        </w:rPr>
        <w:t>,” IEEE Transactions of Biomedical Engineering, pp. 246- 253, vol. 57, no. 2, February 2010.</w:t>
      </w:r>
    </w:p>
    <w:p w:rsidR="007D5DE8" w:rsidRPr="007D5DE8" w:rsidRDefault="007D5DE8" w:rsidP="007D5DE8">
      <w:pPr>
        <w:pStyle w:val="FigureCaption0"/>
        <w:numPr>
          <w:ilvl w:val="0"/>
          <w:numId w:val="17"/>
        </w:numPr>
        <w:ind w:left="426" w:hanging="426"/>
        <w:rPr>
          <w:noProof/>
          <w:sz w:val="18"/>
          <w:szCs w:val="18"/>
        </w:rPr>
      </w:pPr>
      <w:r w:rsidRPr="00A31FB1">
        <w:rPr>
          <w:rFonts w:asciiTheme="majorBidi" w:eastAsia="TimesNewRoman" w:hAnsiTheme="majorBidi" w:cstheme="majorBidi"/>
          <w:sz w:val="18"/>
          <w:szCs w:val="18"/>
        </w:rPr>
        <w:t xml:space="preserve">He </w:t>
      </w:r>
      <w:proofErr w:type="spellStart"/>
      <w:r w:rsidRPr="00A31FB1">
        <w:rPr>
          <w:rFonts w:asciiTheme="majorBidi" w:eastAsia="TimesNewRoman" w:hAnsiTheme="majorBidi" w:cstheme="majorBidi"/>
          <w:sz w:val="18"/>
          <w:szCs w:val="18"/>
        </w:rPr>
        <w:t>zhonghai</w:t>
      </w:r>
      <w:proofErr w:type="spellEnd"/>
      <w:r>
        <w:rPr>
          <w:rFonts w:asciiTheme="majorBidi" w:eastAsia="TimesNewRoman" w:hAnsiTheme="majorBidi" w:cstheme="majorBidi"/>
          <w:sz w:val="18"/>
          <w:szCs w:val="18"/>
        </w:rPr>
        <w:t>, “</w:t>
      </w:r>
      <w:r w:rsidRPr="00A31FB1">
        <w:rPr>
          <w:rFonts w:asciiTheme="majorBidi" w:eastAsiaTheme="minorHAnsi" w:hAnsiTheme="majorBidi" w:cstheme="majorBidi"/>
          <w:sz w:val="18"/>
          <w:szCs w:val="18"/>
        </w:rPr>
        <w:t>Simulation Study on Human Respiratory System Based on Muscle Pressure Driven</w:t>
      </w:r>
      <w:r>
        <w:rPr>
          <w:rFonts w:asciiTheme="majorBidi" w:eastAsiaTheme="minorHAnsi" w:hAnsiTheme="majorBidi" w:cstheme="majorBidi"/>
          <w:sz w:val="18"/>
          <w:szCs w:val="18"/>
        </w:rPr>
        <w:t>,” International Conference on Engineering Computation, pp. 33-35, 2009.</w:t>
      </w:r>
    </w:p>
    <w:p w:rsidR="007D5DE8" w:rsidRPr="007D5DE8" w:rsidRDefault="007D5DE8" w:rsidP="007D5DE8">
      <w:pPr>
        <w:pStyle w:val="FigureCaption0"/>
        <w:numPr>
          <w:ilvl w:val="0"/>
          <w:numId w:val="17"/>
        </w:numPr>
        <w:ind w:left="426" w:hanging="426"/>
        <w:rPr>
          <w:noProof/>
          <w:sz w:val="18"/>
          <w:szCs w:val="18"/>
        </w:rPr>
      </w:pPr>
      <w:r w:rsidRPr="0080557E">
        <w:rPr>
          <w:rFonts w:asciiTheme="majorBidi" w:eastAsiaTheme="minorHAnsi" w:hAnsiTheme="majorBidi" w:cstheme="majorBidi"/>
          <w:sz w:val="18"/>
          <w:szCs w:val="18"/>
        </w:rPr>
        <w:t>Mario A. Quiroz-</w:t>
      </w:r>
      <w:proofErr w:type="spellStart"/>
      <w:r w:rsidRPr="0080557E">
        <w:rPr>
          <w:rFonts w:asciiTheme="majorBidi" w:eastAsiaTheme="minorHAnsi" w:hAnsiTheme="majorBidi" w:cstheme="majorBidi"/>
          <w:sz w:val="18"/>
          <w:szCs w:val="18"/>
        </w:rPr>
        <w:t>Ju´arez</w:t>
      </w:r>
      <w:proofErr w:type="spellEnd"/>
      <w:r w:rsidRPr="0080557E">
        <w:rPr>
          <w:rFonts w:asciiTheme="majorBidi" w:eastAsiaTheme="minorHAnsi" w:hAnsiTheme="majorBidi" w:cstheme="majorBidi"/>
          <w:sz w:val="18"/>
          <w:szCs w:val="18"/>
        </w:rPr>
        <w:t xml:space="preserve">, Omar </w:t>
      </w:r>
      <w:proofErr w:type="spellStart"/>
      <w:r w:rsidRPr="0080557E">
        <w:rPr>
          <w:rFonts w:asciiTheme="majorBidi" w:eastAsiaTheme="minorHAnsi" w:hAnsiTheme="majorBidi" w:cstheme="majorBidi"/>
          <w:sz w:val="18"/>
          <w:szCs w:val="18"/>
        </w:rPr>
        <w:t>Jim´enez-Ram´ırez</w:t>
      </w:r>
      <w:proofErr w:type="spellEnd"/>
      <w:r w:rsidRPr="0080557E">
        <w:rPr>
          <w:rFonts w:asciiTheme="majorBidi" w:eastAsiaTheme="minorHAnsi" w:hAnsiTheme="majorBidi" w:cstheme="majorBidi"/>
          <w:sz w:val="18"/>
          <w:szCs w:val="18"/>
        </w:rPr>
        <w:t xml:space="preserve">, </w:t>
      </w:r>
      <w:proofErr w:type="spellStart"/>
      <w:r w:rsidRPr="0080557E">
        <w:rPr>
          <w:rFonts w:asciiTheme="majorBidi" w:eastAsiaTheme="minorHAnsi" w:hAnsiTheme="majorBidi" w:cstheme="majorBidi"/>
          <w:sz w:val="18"/>
          <w:szCs w:val="18"/>
        </w:rPr>
        <w:t>Rub´en</w:t>
      </w:r>
      <w:proofErr w:type="spellEnd"/>
      <w:r w:rsidRPr="0080557E">
        <w:rPr>
          <w:rFonts w:asciiTheme="majorBidi" w:eastAsiaTheme="minorHAnsi" w:hAnsiTheme="majorBidi" w:cstheme="majorBidi"/>
          <w:sz w:val="18"/>
          <w:szCs w:val="18"/>
        </w:rPr>
        <w:t xml:space="preserve"> </w:t>
      </w:r>
      <w:proofErr w:type="spellStart"/>
      <w:r w:rsidRPr="0080557E">
        <w:rPr>
          <w:rFonts w:asciiTheme="majorBidi" w:eastAsiaTheme="minorHAnsi" w:hAnsiTheme="majorBidi" w:cstheme="majorBidi"/>
          <w:sz w:val="18"/>
          <w:szCs w:val="18"/>
        </w:rPr>
        <w:t>V´azquez</w:t>
      </w:r>
      <w:proofErr w:type="spellEnd"/>
      <w:r w:rsidRPr="0080557E">
        <w:rPr>
          <w:rFonts w:asciiTheme="majorBidi" w:eastAsiaTheme="minorHAnsi" w:hAnsiTheme="majorBidi" w:cstheme="majorBidi"/>
          <w:sz w:val="18"/>
          <w:szCs w:val="18"/>
        </w:rPr>
        <w:t xml:space="preserve">-Medina, Elena </w:t>
      </w:r>
      <w:proofErr w:type="spellStart"/>
      <w:r w:rsidRPr="0080557E">
        <w:rPr>
          <w:rFonts w:asciiTheme="majorBidi" w:eastAsiaTheme="minorHAnsi" w:hAnsiTheme="majorBidi" w:cstheme="majorBidi"/>
          <w:sz w:val="18"/>
          <w:szCs w:val="18"/>
        </w:rPr>
        <w:t>Ryzhii</w:t>
      </w:r>
      <w:proofErr w:type="spellEnd"/>
      <w:r w:rsidRPr="0080557E">
        <w:rPr>
          <w:rFonts w:asciiTheme="majorBidi" w:eastAsiaTheme="minorHAnsi" w:hAnsiTheme="majorBidi" w:cstheme="majorBidi"/>
          <w:sz w:val="18"/>
          <w:szCs w:val="18"/>
        </w:rPr>
        <w:t xml:space="preserve">, Maxim </w:t>
      </w:r>
      <w:proofErr w:type="spellStart"/>
      <w:r w:rsidRPr="0080557E">
        <w:rPr>
          <w:rFonts w:asciiTheme="majorBidi" w:eastAsiaTheme="minorHAnsi" w:hAnsiTheme="majorBidi" w:cstheme="majorBidi"/>
          <w:sz w:val="18"/>
          <w:szCs w:val="18"/>
        </w:rPr>
        <w:t>Ryzhiiand</w:t>
      </w:r>
      <w:proofErr w:type="spellEnd"/>
      <w:r w:rsidRPr="0080557E">
        <w:rPr>
          <w:rFonts w:asciiTheme="majorBidi" w:eastAsiaTheme="minorHAnsi" w:hAnsiTheme="majorBidi" w:cstheme="majorBidi"/>
          <w:sz w:val="18"/>
          <w:szCs w:val="18"/>
        </w:rPr>
        <w:t xml:space="preserve"> </w:t>
      </w:r>
      <w:proofErr w:type="spellStart"/>
      <w:r w:rsidRPr="0080557E">
        <w:rPr>
          <w:rFonts w:asciiTheme="majorBidi" w:eastAsiaTheme="minorHAnsi" w:hAnsiTheme="majorBidi" w:cstheme="majorBidi"/>
          <w:sz w:val="18"/>
          <w:szCs w:val="18"/>
        </w:rPr>
        <w:t>Jos´e</w:t>
      </w:r>
      <w:proofErr w:type="spellEnd"/>
      <w:r w:rsidRPr="0080557E">
        <w:rPr>
          <w:rFonts w:asciiTheme="majorBidi" w:eastAsiaTheme="minorHAnsi" w:hAnsiTheme="majorBidi" w:cstheme="majorBidi"/>
          <w:sz w:val="18"/>
          <w:szCs w:val="18"/>
        </w:rPr>
        <w:t xml:space="preserve"> L. </w:t>
      </w:r>
      <w:proofErr w:type="spellStart"/>
      <w:r w:rsidRPr="0080557E">
        <w:rPr>
          <w:rFonts w:asciiTheme="majorBidi" w:eastAsiaTheme="minorHAnsi" w:hAnsiTheme="majorBidi" w:cstheme="majorBidi"/>
          <w:sz w:val="18"/>
          <w:szCs w:val="18"/>
        </w:rPr>
        <w:t>Arag´on</w:t>
      </w:r>
      <w:proofErr w:type="spellEnd"/>
      <w:r>
        <w:rPr>
          <w:rFonts w:asciiTheme="majorBidi" w:eastAsiaTheme="minorHAnsi" w:hAnsiTheme="majorBidi" w:cstheme="majorBidi"/>
          <w:sz w:val="18"/>
          <w:szCs w:val="18"/>
        </w:rPr>
        <w:t>, “</w:t>
      </w:r>
      <w:r w:rsidRPr="0080557E">
        <w:rPr>
          <w:rFonts w:asciiTheme="majorBidi" w:eastAsiaTheme="minorHAnsi" w:hAnsiTheme="majorBidi" w:cstheme="majorBidi"/>
          <w:sz w:val="18"/>
          <w:szCs w:val="18"/>
        </w:rPr>
        <w:t>Cardiac conduction model for generating 12 lead ECG signals with realistic heart rate dynamics</w:t>
      </w:r>
      <w:r>
        <w:rPr>
          <w:rFonts w:asciiTheme="majorBidi" w:eastAsiaTheme="minorHAnsi" w:hAnsiTheme="majorBidi" w:cstheme="majorBidi"/>
          <w:sz w:val="18"/>
          <w:szCs w:val="18"/>
        </w:rPr>
        <w:t xml:space="preserve">,” IEEE Transactions on </w:t>
      </w:r>
      <w:proofErr w:type="spellStart"/>
      <w:r>
        <w:rPr>
          <w:rFonts w:asciiTheme="majorBidi" w:eastAsiaTheme="minorHAnsi" w:hAnsiTheme="majorBidi" w:cstheme="majorBidi"/>
          <w:sz w:val="18"/>
          <w:szCs w:val="18"/>
        </w:rPr>
        <w:t>NonoBioscience</w:t>
      </w:r>
      <w:proofErr w:type="spellEnd"/>
      <w:r>
        <w:rPr>
          <w:rFonts w:asciiTheme="majorBidi" w:eastAsiaTheme="minorHAnsi" w:hAnsiTheme="majorBidi" w:cstheme="majorBidi"/>
          <w:sz w:val="18"/>
          <w:szCs w:val="18"/>
        </w:rPr>
        <w:t>, pp. 1-8, vol. 17, no. 4, 2018</w:t>
      </w:r>
    </w:p>
    <w:p w:rsidR="007D5DE8" w:rsidRPr="007D5DE8" w:rsidRDefault="007D5DE8" w:rsidP="007D5DE8">
      <w:pPr>
        <w:pStyle w:val="FigureCaption0"/>
        <w:numPr>
          <w:ilvl w:val="0"/>
          <w:numId w:val="17"/>
        </w:numPr>
        <w:ind w:left="426" w:hanging="426"/>
        <w:rPr>
          <w:noProof/>
          <w:sz w:val="18"/>
          <w:szCs w:val="18"/>
        </w:rPr>
      </w:pPr>
      <w:r w:rsidRPr="00A31FB1">
        <w:rPr>
          <w:rFonts w:asciiTheme="majorBidi" w:eastAsia="TimesNewRoman" w:hAnsiTheme="majorBidi" w:cstheme="majorBidi"/>
          <w:sz w:val="18"/>
          <w:szCs w:val="18"/>
        </w:rPr>
        <w:t>Chi-</w:t>
      </w:r>
      <w:proofErr w:type="spellStart"/>
      <w:r w:rsidRPr="00A31FB1">
        <w:rPr>
          <w:rFonts w:asciiTheme="majorBidi" w:eastAsia="TimesNewRoman" w:hAnsiTheme="majorBidi" w:cstheme="majorBidi"/>
          <w:sz w:val="18"/>
          <w:szCs w:val="18"/>
        </w:rPr>
        <w:t>Hsuan</w:t>
      </w:r>
      <w:proofErr w:type="spellEnd"/>
      <w:r w:rsidRPr="00A31FB1">
        <w:rPr>
          <w:rFonts w:asciiTheme="majorBidi" w:eastAsia="TimesNewRoman" w:hAnsiTheme="majorBidi" w:cstheme="majorBidi"/>
          <w:sz w:val="18"/>
          <w:szCs w:val="18"/>
        </w:rPr>
        <w:t xml:space="preserve"> </w:t>
      </w:r>
      <w:proofErr w:type="spellStart"/>
      <w:r w:rsidRPr="00A31FB1">
        <w:rPr>
          <w:rFonts w:asciiTheme="majorBidi" w:eastAsia="TimesNewRoman" w:hAnsiTheme="majorBidi" w:cstheme="majorBidi"/>
          <w:sz w:val="18"/>
          <w:szCs w:val="18"/>
        </w:rPr>
        <w:t>Hsieh</w:t>
      </w:r>
      <w:r>
        <w:rPr>
          <w:rFonts w:asciiTheme="majorBidi" w:eastAsia="TimesNewRoman" w:hAnsiTheme="majorBidi" w:cstheme="majorBidi"/>
          <w:sz w:val="18"/>
          <w:szCs w:val="18"/>
        </w:rPr>
        <w:t>,</w:t>
      </w:r>
      <w:r w:rsidRPr="00A31FB1">
        <w:rPr>
          <w:rFonts w:asciiTheme="majorBidi" w:eastAsia="TimesNewRoman" w:hAnsiTheme="majorBidi" w:cstheme="majorBidi"/>
          <w:sz w:val="18"/>
          <w:szCs w:val="18"/>
        </w:rPr>
        <w:t>Yu</w:t>
      </w:r>
      <w:proofErr w:type="spellEnd"/>
      <w:r w:rsidRPr="00A31FB1">
        <w:rPr>
          <w:rFonts w:asciiTheme="majorBidi" w:eastAsia="TimesNewRoman" w:hAnsiTheme="majorBidi" w:cstheme="majorBidi"/>
          <w:sz w:val="18"/>
          <w:szCs w:val="18"/>
        </w:rPr>
        <w:t xml:space="preserve">-Fang Chiu, Yi-Hsiang </w:t>
      </w:r>
      <w:proofErr w:type="spellStart"/>
      <w:r w:rsidRPr="00A31FB1">
        <w:rPr>
          <w:rFonts w:asciiTheme="majorBidi" w:eastAsia="TimesNewRoman" w:hAnsiTheme="majorBidi" w:cstheme="majorBidi"/>
          <w:sz w:val="18"/>
          <w:szCs w:val="18"/>
        </w:rPr>
        <w:t>Shen</w:t>
      </w:r>
      <w:proofErr w:type="spellEnd"/>
      <w:r w:rsidRPr="00A31FB1">
        <w:rPr>
          <w:rFonts w:asciiTheme="majorBidi" w:eastAsia="TimesNewRoman" w:hAnsiTheme="majorBidi" w:cstheme="majorBidi"/>
          <w:sz w:val="18"/>
          <w:szCs w:val="18"/>
        </w:rPr>
        <w:t>, Ta-Shun Chu</w:t>
      </w:r>
      <w:r w:rsidRPr="00A31FB1">
        <w:rPr>
          <w:rFonts w:asciiTheme="majorBidi" w:eastAsia="TimesNewRoman" w:hAnsiTheme="majorBidi" w:cstheme="majorBidi"/>
          <w:i/>
          <w:iCs/>
          <w:sz w:val="18"/>
          <w:szCs w:val="18"/>
        </w:rPr>
        <w:t xml:space="preserve">, </w:t>
      </w:r>
      <w:r w:rsidRPr="00A31FB1">
        <w:rPr>
          <w:rFonts w:asciiTheme="majorBidi" w:eastAsia="TimesNewRoman" w:hAnsiTheme="majorBidi" w:cstheme="majorBidi"/>
          <w:sz w:val="18"/>
          <w:szCs w:val="18"/>
        </w:rPr>
        <w:t>and Yuan-</w:t>
      </w:r>
      <w:proofErr w:type="spellStart"/>
      <w:r w:rsidRPr="00A31FB1">
        <w:rPr>
          <w:rFonts w:asciiTheme="majorBidi" w:eastAsia="TimesNewRoman" w:hAnsiTheme="majorBidi" w:cstheme="majorBidi"/>
          <w:sz w:val="18"/>
          <w:szCs w:val="18"/>
        </w:rPr>
        <w:t>Hao</w:t>
      </w:r>
      <w:proofErr w:type="spellEnd"/>
      <w:r w:rsidRPr="00A31FB1">
        <w:rPr>
          <w:rFonts w:asciiTheme="majorBidi" w:eastAsia="TimesNewRoman" w:hAnsiTheme="majorBidi" w:cstheme="majorBidi"/>
          <w:sz w:val="18"/>
          <w:szCs w:val="18"/>
        </w:rPr>
        <w:t xml:space="preserve"> Huang</w:t>
      </w:r>
      <w:r w:rsidRPr="00A31FB1">
        <w:rPr>
          <w:rFonts w:asciiTheme="majorBidi" w:eastAsia="TimesNewRoman" w:hAnsiTheme="majorBidi" w:cstheme="majorBidi"/>
          <w:i/>
          <w:iCs/>
          <w:sz w:val="18"/>
          <w:szCs w:val="18"/>
        </w:rPr>
        <w:t>,</w:t>
      </w:r>
      <w:r>
        <w:rPr>
          <w:rFonts w:asciiTheme="majorBidi" w:eastAsia="TimesNewRoman" w:hAnsiTheme="majorBidi" w:cstheme="majorBidi"/>
          <w:sz w:val="18"/>
          <w:szCs w:val="18"/>
        </w:rPr>
        <w:t xml:space="preserve"> “</w:t>
      </w:r>
      <w:r w:rsidRPr="00A31FB1">
        <w:rPr>
          <w:rFonts w:asciiTheme="majorBidi" w:eastAsia="TimesNewRoman" w:hAnsiTheme="majorBidi" w:cstheme="majorBidi"/>
          <w:sz w:val="18"/>
          <w:szCs w:val="18"/>
        </w:rPr>
        <w:t>A UWB Radar Signal Processing Platform for Real-Time Human Respiratory Feature Extraction Based on Four-Segment Linear Waveform Model</w:t>
      </w:r>
      <w:r>
        <w:rPr>
          <w:rFonts w:asciiTheme="majorBidi" w:eastAsia="TimesNewRoman" w:hAnsiTheme="majorBidi" w:cstheme="majorBidi"/>
          <w:sz w:val="18"/>
          <w:szCs w:val="18"/>
        </w:rPr>
        <w:t>,” IEEE Transactions on Biomedical Circuits and Systems, pp. 1-11, vol. 10, no. 1, 2016.</w:t>
      </w:r>
    </w:p>
    <w:p w:rsidR="007D5DE8" w:rsidRPr="007D5DE8" w:rsidRDefault="007D5DE8" w:rsidP="007D5DE8">
      <w:pPr>
        <w:pStyle w:val="FigureCaption0"/>
        <w:numPr>
          <w:ilvl w:val="0"/>
          <w:numId w:val="17"/>
        </w:numPr>
        <w:ind w:left="426" w:hanging="426"/>
        <w:rPr>
          <w:noProof/>
          <w:sz w:val="18"/>
          <w:szCs w:val="18"/>
        </w:rPr>
      </w:pPr>
      <w:proofErr w:type="spellStart"/>
      <w:r w:rsidRPr="006F4011">
        <w:rPr>
          <w:rFonts w:eastAsiaTheme="minorHAnsi"/>
          <w:sz w:val="18"/>
          <w:szCs w:val="18"/>
        </w:rPr>
        <w:t>Micheal</w:t>
      </w:r>
      <w:proofErr w:type="spellEnd"/>
      <w:r w:rsidRPr="006F4011">
        <w:rPr>
          <w:rFonts w:eastAsiaTheme="minorHAnsi"/>
          <w:sz w:val="18"/>
          <w:szCs w:val="18"/>
        </w:rPr>
        <w:t xml:space="preserve"> </w:t>
      </w:r>
      <w:proofErr w:type="spellStart"/>
      <w:r w:rsidRPr="006F4011">
        <w:rPr>
          <w:rFonts w:eastAsiaTheme="minorHAnsi"/>
          <w:sz w:val="18"/>
          <w:szCs w:val="18"/>
        </w:rPr>
        <w:t>Revow</w:t>
      </w:r>
      <w:proofErr w:type="spellEnd"/>
      <w:r w:rsidRPr="006F4011">
        <w:rPr>
          <w:rFonts w:eastAsiaTheme="minorHAnsi"/>
          <w:sz w:val="18"/>
          <w:szCs w:val="18"/>
        </w:rPr>
        <w:t xml:space="preserve">, Sandra J. England, Henry </w:t>
      </w:r>
      <w:proofErr w:type="spellStart"/>
      <w:r w:rsidRPr="006F4011">
        <w:rPr>
          <w:rFonts w:eastAsiaTheme="minorHAnsi"/>
          <w:sz w:val="18"/>
          <w:szCs w:val="18"/>
        </w:rPr>
        <w:t>O’beirne</w:t>
      </w:r>
      <w:proofErr w:type="spellEnd"/>
      <w:r w:rsidRPr="006F4011">
        <w:rPr>
          <w:rFonts w:eastAsiaTheme="minorHAnsi"/>
          <w:sz w:val="18"/>
          <w:szCs w:val="18"/>
        </w:rPr>
        <w:t>, and A. Charles Bryan, “</w:t>
      </w:r>
      <w:r w:rsidRPr="006F4011">
        <w:rPr>
          <w:rFonts w:asciiTheme="majorBidi" w:eastAsiaTheme="minorHAnsi" w:hAnsiTheme="majorBidi" w:cstheme="majorBidi"/>
          <w:b/>
          <w:bCs/>
          <w:sz w:val="18"/>
          <w:szCs w:val="18"/>
        </w:rPr>
        <w:t xml:space="preserve">A </w:t>
      </w:r>
      <w:r w:rsidRPr="006F4011">
        <w:rPr>
          <w:rFonts w:asciiTheme="majorBidi" w:eastAsiaTheme="minorHAnsi" w:hAnsiTheme="majorBidi" w:cstheme="majorBidi"/>
          <w:sz w:val="18"/>
          <w:szCs w:val="18"/>
        </w:rPr>
        <w:t>Model of the Maturation of Respiratory Control in the Newborn Infant,” IEEE Transactions on Biomedical Engineering, pp. 414-423, vol. 36, no. 4, 1989.</w:t>
      </w:r>
    </w:p>
    <w:p w:rsidR="007D5DE8" w:rsidRPr="006F4011" w:rsidRDefault="007D5DE8" w:rsidP="007D5DE8">
      <w:pPr>
        <w:pStyle w:val="FigureCaption0"/>
        <w:numPr>
          <w:ilvl w:val="0"/>
          <w:numId w:val="17"/>
        </w:numPr>
        <w:ind w:left="450" w:hanging="450"/>
        <w:rPr>
          <w:rFonts w:asciiTheme="majorBidi" w:hAnsiTheme="majorBidi" w:cstheme="majorBidi"/>
          <w:b/>
          <w:bCs/>
          <w:sz w:val="18"/>
          <w:szCs w:val="18"/>
        </w:rPr>
      </w:pPr>
      <w:proofErr w:type="spellStart"/>
      <w:r w:rsidRPr="006F4011">
        <w:rPr>
          <w:sz w:val="18"/>
          <w:szCs w:val="18"/>
        </w:rPr>
        <w:t>Bailiang</w:t>
      </w:r>
      <w:proofErr w:type="spellEnd"/>
      <w:r w:rsidRPr="006F4011">
        <w:rPr>
          <w:sz w:val="18"/>
          <w:szCs w:val="18"/>
        </w:rPr>
        <w:t xml:space="preserve"> Chen, Nicolas Weber, Freddy </w:t>
      </w:r>
      <w:proofErr w:type="spellStart"/>
      <w:r w:rsidRPr="006F4011">
        <w:rPr>
          <w:sz w:val="18"/>
          <w:szCs w:val="18"/>
        </w:rPr>
        <w:t>Odille</w:t>
      </w:r>
      <w:proofErr w:type="spellEnd"/>
      <w:r w:rsidRPr="006F4011">
        <w:rPr>
          <w:sz w:val="18"/>
          <w:szCs w:val="18"/>
        </w:rPr>
        <w:t>, Claire Large-</w:t>
      </w:r>
      <w:proofErr w:type="spellStart"/>
      <w:r w:rsidRPr="006F4011">
        <w:rPr>
          <w:sz w:val="18"/>
          <w:szCs w:val="18"/>
        </w:rPr>
        <w:t>Dessale</w:t>
      </w:r>
      <w:proofErr w:type="spellEnd"/>
      <w:r w:rsidRPr="006F4011">
        <w:rPr>
          <w:sz w:val="18"/>
          <w:szCs w:val="18"/>
        </w:rPr>
        <w:t xml:space="preserve">, Antoine </w:t>
      </w:r>
      <w:proofErr w:type="spellStart"/>
      <w:r w:rsidRPr="006F4011">
        <w:rPr>
          <w:sz w:val="18"/>
          <w:szCs w:val="18"/>
        </w:rPr>
        <w:t>Delmas</w:t>
      </w:r>
      <w:proofErr w:type="spellEnd"/>
      <w:r w:rsidRPr="006F4011">
        <w:rPr>
          <w:sz w:val="18"/>
          <w:szCs w:val="18"/>
        </w:rPr>
        <w:t xml:space="preserve">, Laurent </w:t>
      </w:r>
      <w:proofErr w:type="spellStart"/>
      <w:r w:rsidRPr="006F4011">
        <w:rPr>
          <w:sz w:val="18"/>
          <w:szCs w:val="18"/>
        </w:rPr>
        <w:t>Bonnemains</w:t>
      </w:r>
      <w:proofErr w:type="spellEnd"/>
      <w:r w:rsidRPr="006F4011">
        <w:rPr>
          <w:sz w:val="18"/>
          <w:szCs w:val="18"/>
        </w:rPr>
        <w:t xml:space="preserve"> and Jacques </w:t>
      </w:r>
      <w:proofErr w:type="spellStart"/>
      <w:r w:rsidRPr="006F4011">
        <w:rPr>
          <w:sz w:val="18"/>
          <w:szCs w:val="18"/>
        </w:rPr>
        <w:t>Felblinger</w:t>
      </w:r>
      <w:proofErr w:type="spellEnd"/>
      <w:r>
        <w:rPr>
          <w:sz w:val="18"/>
          <w:szCs w:val="18"/>
        </w:rPr>
        <w:t>, “Design and Validation of a Novel MR-Compatible Sensor for Respiratory Motion Modeling and Correction,” IEEE Transactions on Biomedical Engineering, pp. 1- 11, vol. 64, no. 1, 2017.</w:t>
      </w:r>
    </w:p>
    <w:p w:rsidR="007D5DE8" w:rsidRPr="007D5DE8" w:rsidRDefault="007D5DE8" w:rsidP="007D5DE8">
      <w:pPr>
        <w:pStyle w:val="FigureCaption0"/>
        <w:numPr>
          <w:ilvl w:val="0"/>
          <w:numId w:val="17"/>
        </w:numPr>
        <w:ind w:left="426" w:hanging="426"/>
        <w:rPr>
          <w:noProof/>
          <w:sz w:val="18"/>
          <w:szCs w:val="18"/>
        </w:rPr>
      </w:pPr>
      <w:r w:rsidRPr="00E91A92">
        <w:rPr>
          <w:rFonts w:asciiTheme="majorBidi" w:eastAsiaTheme="minorHAnsi" w:hAnsiTheme="majorBidi" w:cstheme="majorBidi"/>
          <w:sz w:val="18"/>
          <w:szCs w:val="18"/>
        </w:rPr>
        <w:t>A. Guyton, T. Coleman, and H. Granger, “Circulation: Overall regulation,” Annual Review of Philosophy, vol. 34, no., pp. 13-46, 1972</w:t>
      </w:r>
    </w:p>
    <w:p w:rsidR="00860865" w:rsidRPr="000704EA" w:rsidRDefault="00860865" w:rsidP="00860865">
      <w:pPr>
        <w:pStyle w:val="FigureCaption0"/>
        <w:numPr>
          <w:ilvl w:val="0"/>
          <w:numId w:val="17"/>
        </w:numPr>
        <w:rPr>
          <w:rFonts w:asciiTheme="majorBidi" w:hAnsiTheme="majorBidi" w:cstheme="majorBidi"/>
          <w:b/>
          <w:bCs/>
          <w:sz w:val="18"/>
          <w:szCs w:val="18"/>
        </w:rPr>
      </w:pPr>
      <w:r>
        <w:rPr>
          <w:rFonts w:asciiTheme="majorBidi" w:hAnsiTheme="majorBidi" w:cstheme="majorBidi"/>
          <w:sz w:val="18"/>
          <w:szCs w:val="18"/>
        </w:rPr>
        <w:t xml:space="preserve"> </w:t>
      </w:r>
      <w:proofErr w:type="spellStart"/>
      <w:r>
        <w:rPr>
          <w:rFonts w:asciiTheme="majorBidi" w:hAnsiTheme="majorBidi" w:cstheme="majorBidi"/>
          <w:sz w:val="18"/>
          <w:szCs w:val="18"/>
        </w:rPr>
        <w:t>Lafta</w:t>
      </w:r>
      <w:proofErr w:type="spellEnd"/>
      <w:r>
        <w:rPr>
          <w:rFonts w:asciiTheme="majorBidi" w:hAnsiTheme="majorBidi" w:cstheme="majorBidi"/>
          <w:sz w:val="18"/>
          <w:szCs w:val="18"/>
        </w:rPr>
        <w:t xml:space="preserve"> E. J. </w:t>
      </w:r>
      <w:proofErr w:type="spellStart"/>
      <w:r>
        <w:rPr>
          <w:rFonts w:asciiTheme="majorBidi" w:hAnsiTheme="majorBidi" w:cstheme="majorBidi"/>
          <w:sz w:val="18"/>
          <w:szCs w:val="18"/>
        </w:rPr>
        <w:t>Alkurawy</w:t>
      </w:r>
      <w:proofErr w:type="spellEnd"/>
      <w:r>
        <w:rPr>
          <w:rFonts w:asciiTheme="majorBidi" w:hAnsiTheme="majorBidi" w:cstheme="majorBidi"/>
          <w:sz w:val="18"/>
          <w:szCs w:val="18"/>
        </w:rPr>
        <w:t xml:space="preserve">, “ Neural Network and Control for Arterial Oxygen Saturation in Neonatal Infants,” Journal of </w:t>
      </w:r>
      <w:r>
        <w:rPr>
          <w:rFonts w:asciiTheme="majorBidi" w:hAnsiTheme="majorBidi" w:cstheme="majorBidi"/>
          <w:sz w:val="18"/>
          <w:szCs w:val="18"/>
        </w:rPr>
        <w:t xml:space="preserve">     </w:t>
      </w:r>
      <w:r>
        <w:rPr>
          <w:rFonts w:asciiTheme="majorBidi" w:hAnsiTheme="majorBidi" w:cstheme="majorBidi"/>
          <w:sz w:val="18"/>
          <w:szCs w:val="18"/>
        </w:rPr>
        <w:t>Engineering and Applied Sciences, vol. 14, no. 13, pp. 4532-4541, 2019.</w:t>
      </w:r>
    </w:p>
    <w:p w:rsidR="007D5DE8" w:rsidRPr="00860865" w:rsidRDefault="00860865" w:rsidP="007D5DE8">
      <w:pPr>
        <w:pStyle w:val="FigureCaption0"/>
        <w:numPr>
          <w:ilvl w:val="0"/>
          <w:numId w:val="17"/>
        </w:numPr>
        <w:ind w:left="426" w:hanging="426"/>
        <w:rPr>
          <w:noProof/>
          <w:sz w:val="18"/>
          <w:szCs w:val="18"/>
        </w:rPr>
      </w:pPr>
      <w:proofErr w:type="spellStart"/>
      <w:r w:rsidRPr="000704EA">
        <w:rPr>
          <w:rFonts w:asciiTheme="majorBidi" w:hAnsiTheme="majorBidi" w:cstheme="majorBidi"/>
          <w:sz w:val="18"/>
          <w:szCs w:val="18"/>
        </w:rPr>
        <w:t>Lafta</w:t>
      </w:r>
      <w:proofErr w:type="spellEnd"/>
      <w:r w:rsidRPr="000704EA">
        <w:rPr>
          <w:rFonts w:asciiTheme="majorBidi" w:hAnsiTheme="majorBidi" w:cstheme="majorBidi"/>
          <w:sz w:val="18"/>
          <w:szCs w:val="18"/>
        </w:rPr>
        <w:t xml:space="preserve"> </w:t>
      </w:r>
      <w:proofErr w:type="spellStart"/>
      <w:r w:rsidRPr="000704EA">
        <w:rPr>
          <w:rFonts w:asciiTheme="majorBidi" w:hAnsiTheme="majorBidi" w:cstheme="majorBidi"/>
          <w:sz w:val="18"/>
          <w:szCs w:val="18"/>
        </w:rPr>
        <w:t>Ismaeel</w:t>
      </w:r>
      <w:proofErr w:type="spellEnd"/>
      <w:r w:rsidRPr="000704EA">
        <w:rPr>
          <w:rFonts w:asciiTheme="majorBidi" w:hAnsiTheme="majorBidi" w:cstheme="majorBidi"/>
          <w:sz w:val="18"/>
          <w:szCs w:val="18"/>
        </w:rPr>
        <w:t xml:space="preserve"> </w:t>
      </w:r>
      <w:proofErr w:type="spellStart"/>
      <w:r w:rsidRPr="000704EA">
        <w:rPr>
          <w:rFonts w:asciiTheme="majorBidi" w:hAnsiTheme="majorBidi" w:cstheme="majorBidi"/>
          <w:sz w:val="18"/>
          <w:szCs w:val="18"/>
        </w:rPr>
        <w:t>Jumaa</w:t>
      </w:r>
      <w:proofErr w:type="spellEnd"/>
      <w:r w:rsidRPr="000704EA">
        <w:rPr>
          <w:rFonts w:asciiTheme="majorBidi" w:hAnsiTheme="majorBidi" w:cstheme="majorBidi"/>
          <w:sz w:val="18"/>
          <w:szCs w:val="18"/>
        </w:rPr>
        <w:t>, “</w:t>
      </w:r>
      <w:proofErr w:type="spellStart"/>
      <w:r w:rsidRPr="000704EA">
        <w:rPr>
          <w:rFonts w:asciiTheme="majorBidi" w:hAnsiTheme="majorBidi" w:cstheme="majorBidi"/>
          <w:sz w:val="18"/>
          <w:szCs w:val="18"/>
        </w:rPr>
        <w:t>Modelling</w:t>
      </w:r>
      <w:proofErr w:type="spellEnd"/>
      <w:r w:rsidRPr="000704EA">
        <w:rPr>
          <w:rFonts w:asciiTheme="majorBidi" w:hAnsiTheme="majorBidi" w:cstheme="majorBidi"/>
          <w:sz w:val="18"/>
          <w:szCs w:val="18"/>
        </w:rPr>
        <w:t xml:space="preserve"> and Control of Arterial Oxygen Saturation in Neonatal Infants,”</w:t>
      </w:r>
      <w:r>
        <w:rPr>
          <w:rFonts w:asciiTheme="majorBidi" w:hAnsiTheme="majorBidi" w:cstheme="majorBidi"/>
          <w:sz w:val="18"/>
          <w:szCs w:val="18"/>
        </w:rPr>
        <w:t xml:space="preserve"> </w:t>
      </w:r>
      <w:proofErr w:type="spellStart"/>
      <w:r w:rsidRPr="000704EA">
        <w:rPr>
          <w:rFonts w:asciiTheme="majorBidi" w:hAnsiTheme="majorBidi" w:cstheme="majorBidi"/>
          <w:color w:val="222222"/>
          <w:sz w:val="18"/>
          <w:szCs w:val="18"/>
          <w:shd w:val="clear" w:color="auto" w:fill="FFFFFF"/>
        </w:rPr>
        <w:t>Diyala</w:t>
      </w:r>
      <w:proofErr w:type="spellEnd"/>
      <w:r w:rsidRPr="000704EA">
        <w:rPr>
          <w:rFonts w:asciiTheme="majorBidi" w:hAnsiTheme="majorBidi" w:cstheme="majorBidi"/>
          <w:color w:val="222222"/>
          <w:sz w:val="18"/>
          <w:szCs w:val="18"/>
          <w:shd w:val="clear" w:color="auto" w:fill="FFFFFF"/>
        </w:rPr>
        <w:t xml:space="preserve"> Journal of Engineering Sciences</w:t>
      </w:r>
      <w:r>
        <w:rPr>
          <w:rFonts w:asciiTheme="majorBidi" w:hAnsiTheme="majorBidi" w:cstheme="majorBidi"/>
          <w:color w:val="222222"/>
          <w:sz w:val="18"/>
          <w:szCs w:val="18"/>
          <w:shd w:val="clear" w:color="auto" w:fill="FFFFFF"/>
        </w:rPr>
        <w:t>, 2015.</w:t>
      </w:r>
    </w:p>
    <w:p w:rsidR="00860865" w:rsidRPr="007D5DE8" w:rsidRDefault="00860865" w:rsidP="00860865">
      <w:pPr>
        <w:pStyle w:val="FigureCaption0"/>
        <w:ind w:left="426"/>
        <w:rPr>
          <w:noProof/>
          <w:sz w:val="18"/>
          <w:szCs w:val="18"/>
        </w:rPr>
      </w:pPr>
    </w:p>
    <w:p w:rsidR="00DC341B" w:rsidRDefault="00DC341B" w:rsidP="00C35B8F">
      <w:pPr>
        <w:jc w:val="both"/>
        <w:rPr>
          <w:color w:val="000000"/>
          <w:sz w:val="18"/>
          <w:szCs w:val="18"/>
        </w:rPr>
      </w:pPr>
    </w:p>
    <w:p w:rsidR="00231A19" w:rsidRDefault="00231A19" w:rsidP="00231A19">
      <w:pPr>
        <w:jc w:val="both"/>
        <w:rPr>
          <w:color w:val="000000"/>
          <w:sz w:val="18"/>
          <w:szCs w:val="18"/>
        </w:rPr>
      </w:pPr>
    </w:p>
    <w:p w:rsidR="00231A19" w:rsidRDefault="00231A19" w:rsidP="00231A19">
      <w:pPr>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226"/>
      </w:tblGrid>
      <w:tr w:rsidR="00231A19" w:rsidTr="00F33C08">
        <w:tc>
          <w:tcPr>
            <w:tcW w:w="1813" w:type="dxa"/>
          </w:tcPr>
          <w:p w:rsidR="00231A19" w:rsidRPr="00231A19" w:rsidRDefault="00231A19" w:rsidP="00A47AD5">
            <w:pPr>
              <w:rPr>
                <w:color w:val="000000"/>
                <w:lang w:val="pt-BR"/>
              </w:rPr>
            </w:pPr>
          </w:p>
          <w:p w:rsidR="00231A19" w:rsidRPr="00231A19" w:rsidRDefault="0069007D" w:rsidP="00A47AD5">
            <w:pPr>
              <w:jc w:val="center"/>
              <w:rPr>
                <w:color w:val="000000"/>
                <w:lang w:val="pt-BR"/>
              </w:rPr>
            </w:pPr>
            <w:r w:rsidRPr="00924DB1">
              <w:rPr>
                <w:noProof/>
              </w:rPr>
              <w:drawing>
                <wp:inline distT="0" distB="0" distL="0" distR="0" wp14:anchorId="57D7C4CA" wp14:editId="0BA54BA8">
                  <wp:extent cx="935667" cy="1257300"/>
                  <wp:effectExtent l="0" t="0" r="0" b="0"/>
                  <wp:docPr id="9216" name="Picture 9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39903" cy="1262993"/>
                          </a:xfrm>
                          <a:prstGeom prst="rect">
                            <a:avLst/>
                          </a:prstGeom>
                          <a:noFill/>
                          <a:ln>
                            <a:noFill/>
                          </a:ln>
                        </pic:spPr>
                      </pic:pic>
                    </a:graphicData>
                  </a:graphic>
                </wp:inline>
              </w:drawing>
            </w:r>
          </w:p>
        </w:tc>
        <w:tc>
          <w:tcPr>
            <w:tcW w:w="7226" w:type="dxa"/>
          </w:tcPr>
          <w:p w:rsidR="0069007D" w:rsidRPr="00924DB1" w:rsidRDefault="0069007D" w:rsidP="0069007D">
            <w:pPr>
              <w:jc w:val="both"/>
              <w:rPr>
                <w:color w:val="000000"/>
                <w:sz w:val="18"/>
                <w:szCs w:val="18"/>
              </w:rPr>
            </w:pPr>
            <w:proofErr w:type="spellStart"/>
            <w:r w:rsidRPr="003170CE">
              <w:rPr>
                <w:b/>
                <w:bCs/>
                <w:color w:val="000000"/>
                <w:sz w:val="18"/>
                <w:szCs w:val="18"/>
              </w:rPr>
              <w:t>Lafta</w:t>
            </w:r>
            <w:proofErr w:type="spellEnd"/>
            <w:r w:rsidRPr="003170CE">
              <w:rPr>
                <w:b/>
                <w:bCs/>
                <w:color w:val="000000"/>
                <w:sz w:val="18"/>
                <w:szCs w:val="18"/>
              </w:rPr>
              <w:t xml:space="preserve"> E. </w:t>
            </w:r>
            <w:proofErr w:type="spellStart"/>
            <w:r w:rsidRPr="003170CE">
              <w:rPr>
                <w:b/>
                <w:bCs/>
                <w:color w:val="000000"/>
                <w:sz w:val="18"/>
                <w:szCs w:val="18"/>
              </w:rPr>
              <w:t>Jumaa</w:t>
            </w:r>
            <w:proofErr w:type="spellEnd"/>
            <w:r w:rsidRPr="003170CE">
              <w:rPr>
                <w:b/>
                <w:bCs/>
                <w:color w:val="000000"/>
                <w:sz w:val="18"/>
                <w:szCs w:val="18"/>
              </w:rPr>
              <w:t xml:space="preserve"> Alkurawy</w:t>
            </w:r>
            <w:r w:rsidRPr="00924DB1">
              <w:rPr>
                <w:color w:val="000000"/>
                <w:sz w:val="18"/>
                <w:szCs w:val="18"/>
                <w:vertAlign w:val="superscript"/>
              </w:rPr>
              <w:t>1</w:t>
            </w:r>
            <w:r w:rsidRPr="00924DB1">
              <w:rPr>
                <w:color w:val="000000"/>
                <w:sz w:val="18"/>
                <w:szCs w:val="18"/>
              </w:rPr>
              <w:t>received the B.S., and M.S. degree in Control and systems from Technology University, Baghdad, Iraq, in 199</w:t>
            </w:r>
            <w:r>
              <w:rPr>
                <w:color w:val="000000"/>
                <w:sz w:val="18"/>
                <w:szCs w:val="18"/>
              </w:rPr>
              <w:t>0</w:t>
            </w:r>
            <w:r w:rsidRPr="00924DB1">
              <w:rPr>
                <w:color w:val="000000"/>
                <w:sz w:val="18"/>
                <w:szCs w:val="18"/>
              </w:rPr>
              <w:t xml:space="preserve"> and 2003 respectively. He received the Ph.D. degree in Electrical and Computer Engineering from </w:t>
            </w:r>
            <w:r>
              <w:rPr>
                <w:color w:val="000000"/>
                <w:sz w:val="18"/>
                <w:szCs w:val="18"/>
              </w:rPr>
              <w:t xml:space="preserve">the </w:t>
            </w:r>
            <w:r w:rsidRPr="00924DB1">
              <w:rPr>
                <w:color w:val="000000"/>
                <w:sz w:val="18"/>
                <w:szCs w:val="18"/>
              </w:rPr>
              <w:t>University of Missouri in Columbia, USA, in 2013.</w:t>
            </w:r>
            <w:r>
              <w:rPr>
                <w:color w:val="000000"/>
                <w:sz w:val="18"/>
                <w:szCs w:val="18"/>
              </w:rPr>
              <w:t xml:space="preserve"> </w:t>
            </w:r>
            <w:r w:rsidRPr="00924DB1">
              <w:rPr>
                <w:color w:val="000000"/>
                <w:sz w:val="18"/>
                <w:szCs w:val="18"/>
              </w:rPr>
              <w:t xml:space="preserve">Since 2003, I have been with </w:t>
            </w:r>
            <w:r>
              <w:rPr>
                <w:color w:val="000000"/>
                <w:sz w:val="18"/>
                <w:szCs w:val="18"/>
              </w:rPr>
              <w:t xml:space="preserve">the </w:t>
            </w:r>
            <w:r w:rsidRPr="00924DB1">
              <w:rPr>
                <w:color w:val="000000"/>
                <w:sz w:val="18"/>
                <w:szCs w:val="18"/>
              </w:rPr>
              <w:t xml:space="preserve">University of </w:t>
            </w:r>
            <w:proofErr w:type="spellStart"/>
            <w:r w:rsidRPr="00924DB1">
              <w:rPr>
                <w:color w:val="000000"/>
                <w:sz w:val="18"/>
                <w:szCs w:val="18"/>
              </w:rPr>
              <w:t>Diyala</w:t>
            </w:r>
            <w:proofErr w:type="spellEnd"/>
            <w:r w:rsidRPr="00924DB1">
              <w:rPr>
                <w:color w:val="000000"/>
                <w:sz w:val="18"/>
                <w:szCs w:val="18"/>
              </w:rPr>
              <w:t xml:space="preserve">, College of engineering, </w:t>
            </w:r>
            <w:proofErr w:type="spellStart"/>
            <w:proofErr w:type="gramStart"/>
            <w:r w:rsidRPr="00924DB1">
              <w:rPr>
                <w:color w:val="000000"/>
                <w:sz w:val="18"/>
                <w:szCs w:val="18"/>
              </w:rPr>
              <w:t>Diyala</w:t>
            </w:r>
            <w:proofErr w:type="spellEnd"/>
            <w:proofErr w:type="gramEnd"/>
            <w:r w:rsidRPr="00924DB1">
              <w:rPr>
                <w:color w:val="000000"/>
                <w:sz w:val="18"/>
                <w:szCs w:val="18"/>
              </w:rPr>
              <w:t xml:space="preserve">, Iraq as a lecturer. His current research interests include modeling, control, Numerical analysis and nonlinear </w:t>
            </w:r>
          </w:p>
          <w:p w:rsidR="00A47AD5" w:rsidRPr="0069007D" w:rsidRDefault="00A47AD5" w:rsidP="00A47AD5">
            <w:pPr>
              <w:rPr>
                <w:color w:val="000000"/>
              </w:rPr>
            </w:pPr>
          </w:p>
        </w:tc>
      </w:tr>
      <w:tr w:rsidR="00A47AD5" w:rsidTr="00F33C08">
        <w:tc>
          <w:tcPr>
            <w:tcW w:w="1813" w:type="dxa"/>
          </w:tcPr>
          <w:p w:rsidR="00A47AD5" w:rsidRPr="00231A19" w:rsidRDefault="00A47AD5" w:rsidP="00A47AD5">
            <w:pPr>
              <w:rPr>
                <w:color w:val="000000"/>
                <w:lang w:val="pt-BR"/>
              </w:rPr>
            </w:pPr>
          </w:p>
        </w:tc>
        <w:tc>
          <w:tcPr>
            <w:tcW w:w="7226" w:type="dxa"/>
          </w:tcPr>
          <w:p w:rsidR="00A47AD5" w:rsidRPr="00231A19" w:rsidRDefault="00A47AD5" w:rsidP="00A47AD5">
            <w:pPr>
              <w:jc w:val="both"/>
              <w:rPr>
                <w:color w:val="000000"/>
                <w:sz w:val="18"/>
                <w:szCs w:val="18"/>
              </w:rPr>
            </w:pPr>
          </w:p>
        </w:tc>
      </w:tr>
      <w:tr w:rsidR="00231A19" w:rsidTr="00F33C08">
        <w:tc>
          <w:tcPr>
            <w:tcW w:w="1813" w:type="dxa"/>
          </w:tcPr>
          <w:p w:rsidR="00231A19" w:rsidRPr="00231A19" w:rsidRDefault="00231A19" w:rsidP="00A47AD5">
            <w:pPr>
              <w:rPr>
                <w:color w:val="000000"/>
                <w:lang w:val="pt-BR"/>
              </w:rPr>
            </w:pPr>
          </w:p>
          <w:p w:rsidR="00231A19" w:rsidRPr="00231A19" w:rsidRDefault="00D96819" w:rsidP="00A47AD5">
            <w:pPr>
              <w:jc w:val="center"/>
              <w:rPr>
                <w:color w:val="000000"/>
                <w:lang w:val="pt-BR"/>
              </w:rPr>
            </w:pPr>
            <w:r>
              <w:object w:dxaOrig="2865" w:dyaOrig="31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86.25pt" o:ole="">
                  <v:imagedata r:id="rId17" o:title=""/>
                </v:shape>
                <o:OLEObject Type="Embed" ProgID="PBrush" ShapeID="_x0000_i1025" DrawAspect="Content" ObjectID="_1662149549" r:id="rId18"/>
              </w:object>
            </w:r>
          </w:p>
          <w:p w:rsidR="00231A19" w:rsidRPr="00231A19" w:rsidRDefault="00231A19" w:rsidP="00A47AD5">
            <w:pPr>
              <w:jc w:val="center"/>
              <w:rPr>
                <w:color w:val="000000"/>
                <w:lang w:val="pt-BR"/>
              </w:rPr>
            </w:pPr>
          </w:p>
        </w:tc>
        <w:tc>
          <w:tcPr>
            <w:tcW w:w="7226" w:type="dxa"/>
          </w:tcPr>
          <w:p w:rsidR="00E2428C" w:rsidRPr="00E2428C" w:rsidRDefault="00E2428C" w:rsidP="00E2428C">
            <w:pPr>
              <w:autoSpaceDE w:val="0"/>
              <w:autoSpaceDN w:val="0"/>
              <w:adjustRightInd w:val="0"/>
              <w:jc w:val="both"/>
              <w:rPr>
                <w:rFonts w:asciiTheme="majorBidi" w:eastAsia="TimesNewRomanPS-BoldMT" w:hAnsiTheme="majorBidi" w:cstheme="majorBidi"/>
                <w:sz w:val="18"/>
                <w:szCs w:val="18"/>
              </w:rPr>
            </w:pPr>
            <w:r w:rsidRPr="00E2428C">
              <w:rPr>
                <w:rFonts w:asciiTheme="majorBidi" w:eastAsia="TimesNewRomanPS-BoldMT" w:hAnsiTheme="majorBidi" w:cstheme="majorBidi"/>
                <w:b/>
                <w:bCs/>
                <w:sz w:val="18"/>
                <w:szCs w:val="18"/>
              </w:rPr>
              <w:t xml:space="preserve">Khalid G. Mohammed </w:t>
            </w:r>
            <w:r w:rsidRPr="00E2428C">
              <w:rPr>
                <w:rFonts w:asciiTheme="majorBidi" w:eastAsia="TimesNewRomanPS-BoldMT" w:hAnsiTheme="majorBidi" w:cstheme="majorBidi"/>
                <w:sz w:val="18"/>
                <w:szCs w:val="18"/>
              </w:rPr>
              <w:t>is a PhD researcher in the</w:t>
            </w:r>
            <w:r>
              <w:rPr>
                <w:rFonts w:asciiTheme="majorBidi" w:eastAsia="TimesNewRomanPS-BoldMT" w:hAnsiTheme="majorBidi" w:cstheme="majorBidi"/>
                <w:sz w:val="18"/>
                <w:szCs w:val="18"/>
              </w:rPr>
              <w:t xml:space="preserve"> </w:t>
            </w:r>
            <w:r w:rsidRPr="00E2428C">
              <w:rPr>
                <w:rFonts w:asciiTheme="majorBidi" w:eastAsia="TimesNewRomanPS-BoldMT" w:hAnsiTheme="majorBidi" w:cstheme="majorBidi"/>
                <w:sz w:val="18"/>
                <w:szCs w:val="18"/>
              </w:rPr>
              <w:t>Department of Electrical Power Engineering at University</w:t>
            </w:r>
            <w:r>
              <w:rPr>
                <w:rFonts w:asciiTheme="majorBidi" w:eastAsia="TimesNewRomanPS-BoldMT" w:hAnsiTheme="majorBidi" w:cstheme="majorBidi"/>
                <w:sz w:val="18"/>
                <w:szCs w:val="18"/>
              </w:rPr>
              <w:t xml:space="preserve"> </w:t>
            </w:r>
            <w:proofErr w:type="spellStart"/>
            <w:r w:rsidRPr="00E2428C">
              <w:rPr>
                <w:rFonts w:asciiTheme="majorBidi" w:eastAsia="TimesNewRomanPS-BoldMT" w:hAnsiTheme="majorBidi" w:cstheme="majorBidi"/>
                <w:sz w:val="18"/>
                <w:szCs w:val="18"/>
              </w:rPr>
              <w:t>Tenaga</w:t>
            </w:r>
            <w:proofErr w:type="spellEnd"/>
            <w:r w:rsidRPr="00E2428C">
              <w:rPr>
                <w:rFonts w:asciiTheme="majorBidi" w:eastAsia="TimesNewRomanPS-BoldMT" w:hAnsiTheme="majorBidi" w:cstheme="majorBidi"/>
                <w:sz w:val="18"/>
                <w:szCs w:val="18"/>
              </w:rPr>
              <w:t xml:space="preserve"> </w:t>
            </w:r>
            <w:proofErr w:type="spellStart"/>
            <w:r w:rsidRPr="00E2428C">
              <w:rPr>
                <w:rFonts w:asciiTheme="majorBidi" w:eastAsia="TimesNewRomanPS-BoldMT" w:hAnsiTheme="majorBidi" w:cstheme="majorBidi"/>
                <w:sz w:val="18"/>
                <w:szCs w:val="18"/>
              </w:rPr>
              <w:t>Nasional</w:t>
            </w:r>
            <w:proofErr w:type="spellEnd"/>
            <w:r w:rsidRPr="00E2428C">
              <w:rPr>
                <w:rFonts w:asciiTheme="majorBidi" w:eastAsia="TimesNewRomanPS-BoldMT" w:hAnsiTheme="majorBidi" w:cstheme="majorBidi"/>
                <w:sz w:val="18"/>
                <w:szCs w:val="18"/>
              </w:rPr>
              <w:t>, Malaysia. He has ten years of industrial</w:t>
            </w:r>
            <w:r>
              <w:rPr>
                <w:rFonts w:asciiTheme="majorBidi" w:eastAsia="TimesNewRomanPS-BoldMT" w:hAnsiTheme="majorBidi" w:cstheme="majorBidi"/>
                <w:sz w:val="18"/>
                <w:szCs w:val="18"/>
              </w:rPr>
              <w:t xml:space="preserve"> </w:t>
            </w:r>
            <w:r w:rsidRPr="00E2428C">
              <w:rPr>
                <w:rFonts w:asciiTheme="majorBidi" w:eastAsia="TimesNewRomanPS-BoldMT" w:hAnsiTheme="majorBidi" w:cstheme="majorBidi"/>
                <w:sz w:val="18"/>
                <w:szCs w:val="18"/>
              </w:rPr>
              <w:t>experience in repairing and maintenance of several types of</w:t>
            </w:r>
            <w:r>
              <w:rPr>
                <w:rFonts w:asciiTheme="majorBidi" w:eastAsia="TimesNewRomanPS-BoldMT" w:hAnsiTheme="majorBidi" w:cstheme="majorBidi"/>
                <w:sz w:val="18"/>
                <w:szCs w:val="18"/>
              </w:rPr>
              <w:t xml:space="preserve"> </w:t>
            </w:r>
            <w:r w:rsidRPr="00E2428C">
              <w:rPr>
                <w:rFonts w:asciiTheme="majorBidi" w:eastAsia="TimesNewRomanPS-BoldMT" w:hAnsiTheme="majorBidi" w:cstheme="majorBidi"/>
                <w:sz w:val="18"/>
                <w:szCs w:val="18"/>
              </w:rPr>
              <w:t xml:space="preserve">electrical machines. He has published </w:t>
            </w:r>
            <w:r>
              <w:rPr>
                <w:rFonts w:asciiTheme="majorBidi" w:eastAsia="TimesNewRomanPS-BoldMT" w:hAnsiTheme="majorBidi" w:cstheme="majorBidi"/>
                <w:sz w:val="18"/>
                <w:szCs w:val="18"/>
              </w:rPr>
              <w:t>many papers</w:t>
            </w:r>
            <w:r w:rsidRPr="00E2428C">
              <w:rPr>
                <w:rFonts w:asciiTheme="majorBidi" w:eastAsia="TimesNewRomanPS-BoldMT" w:hAnsiTheme="majorBidi" w:cstheme="majorBidi"/>
                <w:sz w:val="18"/>
                <w:szCs w:val="18"/>
              </w:rPr>
              <w:t xml:space="preserve"> works in</w:t>
            </w:r>
          </w:p>
          <w:p w:rsidR="00F33C08" w:rsidRPr="00E2428C" w:rsidRDefault="00E2428C" w:rsidP="00E2428C">
            <w:pPr>
              <w:autoSpaceDE w:val="0"/>
              <w:autoSpaceDN w:val="0"/>
              <w:adjustRightInd w:val="0"/>
              <w:jc w:val="both"/>
              <w:rPr>
                <w:rFonts w:asciiTheme="majorBidi" w:hAnsiTheme="majorBidi" w:cstheme="majorBidi"/>
                <w:color w:val="000000"/>
                <w:sz w:val="18"/>
                <w:szCs w:val="18"/>
                <w:lang w:val="pt-BR"/>
              </w:rPr>
            </w:pPr>
            <w:r w:rsidRPr="00E2428C">
              <w:rPr>
                <w:rFonts w:asciiTheme="majorBidi" w:eastAsia="TimesNewRomanPS-BoldMT" w:hAnsiTheme="majorBidi" w:cstheme="majorBidi"/>
                <w:sz w:val="18"/>
                <w:szCs w:val="18"/>
              </w:rPr>
              <w:t>2007 and 201</w:t>
            </w:r>
            <w:r>
              <w:rPr>
                <w:rFonts w:asciiTheme="majorBidi" w:eastAsia="TimesNewRomanPS-BoldMT" w:hAnsiTheme="majorBidi" w:cstheme="majorBidi"/>
                <w:sz w:val="18"/>
                <w:szCs w:val="18"/>
              </w:rPr>
              <w:t>9</w:t>
            </w:r>
            <w:r w:rsidRPr="00E2428C">
              <w:rPr>
                <w:rFonts w:asciiTheme="majorBidi" w:eastAsia="TimesNewRomanPS-BoldMT" w:hAnsiTheme="majorBidi" w:cstheme="majorBidi"/>
                <w:sz w:val="18"/>
                <w:szCs w:val="18"/>
              </w:rPr>
              <w:t xml:space="preserve"> containing many new practical correlations</w:t>
            </w:r>
            <w:r>
              <w:rPr>
                <w:rFonts w:asciiTheme="majorBidi" w:eastAsia="TimesNewRomanPS-BoldMT" w:hAnsiTheme="majorBidi" w:cstheme="majorBidi"/>
                <w:sz w:val="18"/>
                <w:szCs w:val="18"/>
              </w:rPr>
              <w:t xml:space="preserve"> </w:t>
            </w:r>
            <w:r w:rsidRPr="00E2428C">
              <w:rPr>
                <w:rFonts w:asciiTheme="majorBidi" w:eastAsia="TimesNewRomanPS-BoldMT" w:hAnsiTheme="majorBidi" w:cstheme="majorBidi"/>
                <w:sz w:val="18"/>
                <w:szCs w:val="18"/>
              </w:rPr>
              <w:t>for the design of single and three phase induction motors.</w:t>
            </w:r>
            <w:r>
              <w:rPr>
                <w:rFonts w:asciiTheme="majorBidi" w:eastAsia="TimesNewRomanPS-BoldMT" w:hAnsiTheme="majorBidi" w:cstheme="majorBidi"/>
                <w:sz w:val="18"/>
                <w:szCs w:val="18"/>
              </w:rPr>
              <w:t xml:space="preserve"> </w:t>
            </w:r>
            <w:r w:rsidRPr="00E2428C">
              <w:rPr>
                <w:rFonts w:asciiTheme="majorBidi" w:eastAsia="TimesNewRomanPS-BoldMT" w:hAnsiTheme="majorBidi" w:cstheme="majorBidi"/>
                <w:sz w:val="18"/>
                <w:szCs w:val="18"/>
              </w:rPr>
              <w:t>He has authored three practical experimentation books in</w:t>
            </w:r>
            <w:r>
              <w:rPr>
                <w:rFonts w:asciiTheme="majorBidi" w:eastAsia="TimesNewRomanPS-BoldMT" w:hAnsiTheme="majorBidi" w:cstheme="majorBidi"/>
                <w:sz w:val="18"/>
                <w:szCs w:val="18"/>
              </w:rPr>
              <w:t xml:space="preserve"> </w:t>
            </w:r>
            <w:r w:rsidRPr="00E2428C">
              <w:rPr>
                <w:rFonts w:asciiTheme="majorBidi" w:eastAsia="TimesNewRomanPS-BoldMT" w:hAnsiTheme="majorBidi" w:cstheme="majorBidi"/>
                <w:sz w:val="18"/>
                <w:szCs w:val="18"/>
              </w:rPr>
              <w:t>electrical circuits and machines and has been teaching since 2009 in the College</w:t>
            </w:r>
            <w:r>
              <w:rPr>
                <w:rFonts w:asciiTheme="majorBidi" w:eastAsia="TimesNewRomanPS-BoldMT" w:hAnsiTheme="majorBidi" w:cstheme="majorBidi"/>
                <w:sz w:val="18"/>
                <w:szCs w:val="18"/>
              </w:rPr>
              <w:t xml:space="preserve"> </w:t>
            </w:r>
            <w:r w:rsidRPr="00E2428C">
              <w:rPr>
                <w:rFonts w:asciiTheme="majorBidi" w:eastAsia="TimesNewRomanPS-BoldMT" w:hAnsiTheme="majorBidi" w:cstheme="majorBidi"/>
                <w:sz w:val="18"/>
                <w:szCs w:val="18"/>
              </w:rPr>
              <w:t xml:space="preserve">of Engineering, </w:t>
            </w:r>
            <w:proofErr w:type="spellStart"/>
            <w:r w:rsidRPr="00E2428C">
              <w:rPr>
                <w:rFonts w:asciiTheme="majorBidi" w:eastAsia="TimesNewRomanPS-BoldMT" w:hAnsiTheme="majorBidi" w:cstheme="majorBidi"/>
                <w:sz w:val="18"/>
                <w:szCs w:val="18"/>
              </w:rPr>
              <w:t>Diyala</w:t>
            </w:r>
            <w:proofErr w:type="spellEnd"/>
            <w:r w:rsidRPr="00E2428C">
              <w:rPr>
                <w:rFonts w:asciiTheme="majorBidi" w:eastAsia="TimesNewRomanPS-BoldMT" w:hAnsiTheme="majorBidi" w:cstheme="majorBidi"/>
                <w:sz w:val="18"/>
                <w:szCs w:val="18"/>
              </w:rPr>
              <w:t xml:space="preserve"> University, Iraq.</w:t>
            </w:r>
          </w:p>
          <w:p w:rsidR="00A47AD5" w:rsidRPr="00E2428C" w:rsidRDefault="00A47AD5" w:rsidP="00E2428C">
            <w:pPr>
              <w:rPr>
                <w:rFonts w:asciiTheme="majorBidi" w:hAnsiTheme="majorBidi" w:cstheme="majorBidi"/>
                <w:color w:val="000000"/>
                <w:sz w:val="18"/>
                <w:szCs w:val="18"/>
                <w:lang w:val="pt-BR"/>
              </w:rPr>
            </w:pPr>
          </w:p>
          <w:p w:rsidR="00231A19" w:rsidRPr="00E2428C" w:rsidRDefault="00231A19" w:rsidP="00A47AD5">
            <w:pPr>
              <w:rPr>
                <w:rFonts w:asciiTheme="majorBidi" w:hAnsiTheme="majorBidi" w:cstheme="majorBidi"/>
                <w:color w:val="000000"/>
                <w:sz w:val="18"/>
                <w:szCs w:val="18"/>
                <w:lang w:val="pt-BR"/>
              </w:rPr>
            </w:pPr>
          </w:p>
          <w:p w:rsidR="00A47AD5" w:rsidRPr="00E2428C" w:rsidRDefault="00A47AD5" w:rsidP="00A47AD5">
            <w:pPr>
              <w:rPr>
                <w:rFonts w:asciiTheme="majorBidi" w:hAnsiTheme="majorBidi" w:cstheme="majorBidi"/>
                <w:color w:val="000000"/>
                <w:sz w:val="18"/>
                <w:szCs w:val="18"/>
                <w:lang w:val="pt-BR"/>
              </w:rPr>
            </w:pPr>
          </w:p>
        </w:tc>
      </w:tr>
      <w:tr w:rsidR="00860865" w:rsidTr="00860865">
        <w:trPr>
          <w:trHeight w:val="867"/>
        </w:trPr>
        <w:tc>
          <w:tcPr>
            <w:tcW w:w="1813" w:type="dxa"/>
          </w:tcPr>
          <w:p w:rsidR="00860865" w:rsidRPr="00231A19" w:rsidRDefault="00860865" w:rsidP="00A47AD5">
            <w:pPr>
              <w:rPr>
                <w:color w:val="000000"/>
                <w:lang w:val="pt-BR"/>
              </w:rPr>
            </w:pPr>
            <w:r>
              <w:rPr>
                <w:noProof/>
                <w:color w:val="000000"/>
              </w:rPr>
              <w:drawing>
                <wp:inline distT="0" distB="0" distL="0" distR="0">
                  <wp:extent cx="1009650" cy="12192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09650" cy="1219200"/>
                          </a:xfrm>
                          <a:prstGeom prst="rect">
                            <a:avLst/>
                          </a:prstGeom>
                          <a:noFill/>
                          <a:ln>
                            <a:noFill/>
                          </a:ln>
                        </pic:spPr>
                      </pic:pic>
                    </a:graphicData>
                  </a:graphic>
                </wp:inline>
              </w:drawing>
            </w:r>
          </w:p>
        </w:tc>
        <w:tc>
          <w:tcPr>
            <w:tcW w:w="7226" w:type="dxa"/>
          </w:tcPr>
          <w:p w:rsidR="00860865" w:rsidRDefault="00860865" w:rsidP="00860865">
            <w:pPr>
              <w:pStyle w:val="Default"/>
              <w:jc w:val="both"/>
              <w:rPr>
                <w:sz w:val="18"/>
                <w:szCs w:val="18"/>
              </w:rPr>
            </w:pPr>
            <w:proofErr w:type="spellStart"/>
            <w:r>
              <w:rPr>
                <w:b/>
                <w:bCs/>
                <w:sz w:val="18"/>
                <w:szCs w:val="18"/>
              </w:rPr>
              <w:t>Ammar</w:t>
            </w:r>
            <w:proofErr w:type="spellEnd"/>
            <w:r>
              <w:rPr>
                <w:b/>
                <w:bCs/>
                <w:sz w:val="18"/>
                <w:szCs w:val="18"/>
              </w:rPr>
              <w:t xml:space="preserve"> </w:t>
            </w:r>
            <w:proofErr w:type="spellStart"/>
            <w:r>
              <w:rPr>
                <w:b/>
                <w:bCs/>
                <w:sz w:val="18"/>
                <w:szCs w:val="18"/>
              </w:rPr>
              <w:t>Issa</w:t>
            </w:r>
            <w:proofErr w:type="spellEnd"/>
            <w:r>
              <w:rPr>
                <w:b/>
                <w:bCs/>
                <w:sz w:val="18"/>
                <w:szCs w:val="18"/>
              </w:rPr>
              <w:t xml:space="preserve"> </w:t>
            </w:r>
            <w:r>
              <w:rPr>
                <w:sz w:val="18"/>
                <w:szCs w:val="18"/>
              </w:rPr>
              <w:t xml:space="preserve">received his </w:t>
            </w:r>
            <w:proofErr w:type="spellStart"/>
            <w:r>
              <w:rPr>
                <w:sz w:val="18"/>
                <w:szCs w:val="18"/>
              </w:rPr>
              <w:t>B.Sc</w:t>
            </w:r>
            <w:proofErr w:type="spellEnd"/>
            <w:r>
              <w:rPr>
                <w:sz w:val="18"/>
                <w:szCs w:val="18"/>
              </w:rPr>
              <w:t xml:space="preserve"> from University of Baghdad in Iraq in 2001, MSc from University </w:t>
            </w:r>
            <w:proofErr w:type="spellStart"/>
            <w:r>
              <w:rPr>
                <w:sz w:val="18"/>
                <w:szCs w:val="18"/>
              </w:rPr>
              <w:t>Tenaga</w:t>
            </w:r>
            <w:proofErr w:type="spellEnd"/>
            <w:r>
              <w:rPr>
                <w:sz w:val="18"/>
                <w:szCs w:val="18"/>
              </w:rPr>
              <w:t xml:space="preserve"> </w:t>
            </w:r>
            <w:proofErr w:type="spellStart"/>
            <w:r>
              <w:rPr>
                <w:sz w:val="18"/>
                <w:szCs w:val="18"/>
              </w:rPr>
              <w:t>nosional</w:t>
            </w:r>
            <w:proofErr w:type="spellEnd"/>
            <w:r>
              <w:rPr>
                <w:sz w:val="18"/>
                <w:szCs w:val="18"/>
              </w:rPr>
              <w:t xml:space="preserve"> (</w:t>
            </w:r>
            <w:proofErr w:type="spellStart"/>
            <w:r>
              <w:rPr>
                <w:sz w:val="18"/>
                <w:szCs w:val="18"/>
              </w:rPr>
              <w:t>uniten</w:t>
            </w:r>
            <w:proofErr w:type="spellEnd"/>
            <w:r>
              <w:rPr>
                <w:sz w:val="18"/>
                <w:szCs w:val="18"/>
              </w:rPr>
              <w:t xml:space="preserve">) in Malaysia at 2013, work at college of engineering University of </w:t>
            </w:r>
            <w:proofErr w:type="spellStart"/>
            <w:r>
              <w:rPr>
                <w:sz w:val="18"/>
                <w:szCs w:val="18"/>
              </w:rPr>
              <w:t>Diyala</w:t>
            </w:r>
            <w:proofErr w:type="spellEnd"/>
            <w:r>
              <w:rPr>
                <w:sz w:val="18"/>
                <w:szCs w:val="18"/>
              </w:rPr>
              <w:t xml:space="preserve">, Ira as assistant lecture. His current research interests include power electronic, electrical car, </w:t>
            </w:r>
            <w:proofErr w:type="spellStart"/>
            <w:r>
              <w:rPr>
                <w:sz w:val="18"/>
                <w:szCs w:val="18"/>
              </w:rPr>
              <w:t>renable</w:t>
            </w:r>
            <w:proofErr w:type="spellEnd"/>
            <w:r>
              <w:rPr>
                <w:sz w:val="18"/>
                <w:szCs w:val="18"/>
              </w:rPr>
              <w:t xml:space="preserve"> energy. </w:t>
            </w:r>
          </w:p>
          <w:p w:rsidR="00860865" w:rsidRPr="00E2428C" w:rsidRDefault="00860865" w:rsidP="00E2428C">
            <w:pPr>
              <w:autoSpaceDE w:val="0"/>
              <w:autoSpaceDN w:val="0"/>
              <w:adjustRightInd w:val="0"/>
              <w:jc w:val="both"/>
              <w:rPr>
                <w:rFonts w:asciiTheme="majorBidi" w:eastAsia="TimesNewRomanPS-BoldMT" w:hAnsiTheme="majorBidi" w:cstheme="majorBidi"/>
                <w:b/>
                <w:bCs/>
                <w:sz w:val="18"/>
                <w:szCs w:val="18"/>
              </w:rPr>
            </w:pPr>
          </w:p>
        </w:tc>
      </w:tr>
    </w:tbl>
    <w:p w:rsidR="00231A19" w:rsidRDefault="00231A19" w:rsidP="00231A19">
      <w:pPr>
        <w:jc w:val="both"/>
        <w:rPr>
          <w:color w:val="000000"/>
          <w:sz w:val="18"/>
          <w:szCs w:val="18"/>
        </w:rPr>
      </w:pPr>
    </w:p>
    <w:sectPr w:rsidR="00231A19" w:rsidSect="0085352C">
      <w:headerReference w:type="even" r:id="rId20"/>
      <w:headerReference w:type="default" r:id="rId21"/>
      <w:footerReference w:type="even" r:id="rId22"/>
      <w:footerReference w:type="default" r:id="rId23"/>
      <w:headerReference w:type="first" r:id="rId24"/>
      <w:footerReference w:type="first" r:id="rId25"/>
      <w:pgSz w:w="11907" w:h="16840" w:code="9"/>
      <w:pgMar w:top="1418" w:right="1418" w:bottom="1418" w:left="1701" w:header="1134" w:footer="1134" w:gutter="0"/>
      <w:pgNumType w:start="10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63B0" w:rsidRDefault="000C63B0">
      <w:r>
        <w:separator/>
      </w:r>
    </w:p>
  </w:endnote>
  <w:endnote w:type="continuationSeparator" w:id="0">
    <w:p w:rsidR="000C63B0" w:rsidRDefault="000C6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DotumChe">
    <w:panose1 w:val="020B0609000101010101"/>
    <w:charset w:val="81"/>
    <w:family w:val="modern"/>
    <w:pitch w:val="fixed"/>
    <w:sig w:usb0="B00002AF" w:usb1="69D77CFB" w:usb2="00000030" w:usb3="00000000" w:csb0="0008009F" w:csb1="00000000"/>
  </w:font>
  <w:font w:name="PMingLiU">
    <w:altName w:val="新細明體"/>
    <w:panose1 w:val="02020500000000000000"/>
    <w:charset w:val="88"/>
    <w:family w:val="roman"/>
    <w:pitch w:val="variable"/>
    <w:sig w:usb0="A00002FF" w:usb1="28CFFCFA" w:usb2="00000016" w:usb3="00000000" w:csb0="00100001"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DE8" w:rsidRPr="003D5B84" w:rsidRDefault="007D5DE8"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73088" behindDoc="0" locked="0" layoutInCell="1" allowOverlap="1" wp14:anchorId="0BC689E1" wp14:editId="5AA4438B">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A3184C2" id="Line 3"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mc:Fallback>
      </mc:AlternateContent>
    </w:r>
    <w:proofErr w:type="spellStart"/>
    <w:r>
      <w:t>Int</w:t>
    </w:r>
    <w:proofErr w:type="spellEnd"/>
    <w:r>
      <w:t xml:space="preserve"> J </w:t>
    </w:r>
    <w:proofErr w:type="spellStart"/>
    <w:r>
      <w:t>Elec</w:t>
    </w:r>
    <w:proofErr w:type="spellEnd"/>
    <w:r>
      <w:t xml:space="preserve"> &amp; Comp </w:t>
    </w:r>
    <w:proofErr w:type="spellStart"/>
    <w:r>
      <w:t>Eng</w:t>
    </w:r>
    <w:proofErr w:type="spellEnd"/>
    <w:r>
      <w:t xml:space="preserve">, </w:t>
    </w:r>
    <w:r w:rsidRPr="003D5B84">
      <w:t xml:space="preserve">Vol. </w:t>
    </w:r>
    <w:r>
      <w:t>10</w:t>
    </w:r>
    <w:r w:rsidRPr="003D5B84">
      <w:t xml:space="preserve">, No. </w:t>
    </w:r>
    <w:r>
      <w:t>1</w:t>
    </w:r>
    <w:r w:rsidRPr="003D5B84">
      <w:t xml:space="preserve">, </w:t>
    </w:r>
    <w:r>
      <w:t xml:space="preserve">February </w:t>
    </w:r>
    <w:proofErr w:type="gramStart"/>
    <w:r>
      <w:t xml:space="preserve">2020 </w:t>
    </w:r>
    <w:r w:rsidRPr="003D5B84">
      <w:t>:</w:t>
    </w:r>
    <w:proofErr w:type="gramEnd"/>
    <w:r w:rsidRPr="003D5B84">
      <w:t xml:space="preserve">  xx</w:t>
    </w:r>
    <w:r>
      <w:t xml:space="preserve"> - </w:t>
    </w:r>
    <w:r w:rsidRPr="003D5B84">
      <w:t>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DE8" w:rsidRPr="00C07BEF" w:rsidRDefault="007D5DE8"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DE8" w:rsidRPr="003D5B84" w:rsidRDefault="007D5DE8"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4E4391">
      <w:rPr>
        <w:i/>
        <w:szCs w:val="18"/>
      </w:rPr>
      <w:t>http://ijece.iaescore.com/ind</w:t>
    </w:r>
    <w:r>
      <w:rPr>
        <w:i/>
        <w:szCs w:val="18"/>
      </w:rPr>
      <w:t>ex.php/IJECE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63B0" w:rsidRDefault="000C63B0">
      <w:r>
        <w:separator/>
      </w:r>
    </w:p>
  </w:footnote>
  <w:footnote w:type="continuationSeparator" w:id="0">
    <w:p w:rsidR="000C63B0" w:rsidRDefault="000C63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DE8" w:rsidRPr="003D5B84" w:rsidRDefault="007D5DE8"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3F6F0A">
      <w:rPr>
        <w:rStyle w:val="PageNumber"/>
        <w:noProof/>
      </w:rPr>
      <w:t>106</w:t>
    </w:r>
    <w:r w:rsidRPr="003D5B84">
      <w:rPr>
        <w:rStyle w:val="PageNumber"/>
      </w:rPr>
      <w:fldChar w:fldCharType="end"/>
    </w:r>
  </w:p>
  <w:p w:rsidR="007D5DE8" w:rsidRPr="003D5B84" w:rsidRDefault="007D5DE8"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8752" behindDoc="0" locked="0" layoutInCell="1" allowOverlap="1">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657138E1"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mc:Fallback>
      </mc:AlternateContent>
    </w: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2088-8708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DE8" w:rsidRPr="003D5B84" w:rsidRDefault="007D5DE8"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3F6F0A">
      <w:rPr>
        <w:rStyle w:val="PageNumber"/>
        <w:noProof/>
      </w:rPr>
      <w:t>107</w:t>
    </w:r>
    <w:r w:rsidRPr="003D5B84">
      <w:rPr>
        <w:rStyle w:val="PageNumber"/>
      </w:rPr>
      <w:fldChar w:fldCharType="end"/>
    </w:r>
  </w:p>
  <w:p w:rsidR="007D5DE8" w:rsidRPr="003D5B84" w:rsidRDefault="007D5DE8" w:rsidP="00C07BEF">
    <w:pPr>
      <w:pStyle w:val="Header"/>
      <w:pBdr>
        <w:bottom w:val="single" w:sz="4" w:space="1" w:color="auto"/>
      </w:pBdr>
      <w:tabs>
        <w:tab w:val="clear" w:pos="4320"/>
        <w:tab w:val="clear" w:pos="8640"/>
        <w:tab w:val="left" w:pos="0"/>
        <w:tab w:val="center" w:pos="4301"/>
        <w:tab w:val="left" w:pos="7938"/>
      </w:tabs>
    </w:pPr>
    <w:proofErr w:type="spellStart"/>
    <w:r>
      <w:t>Int</w:t>
    </w:r>
    <w:proofErr w:type="spellEnd"/>
    <w:r>
      <w:t xml:space="preserve"> J </w:t>
    </w:r>
    <w:proofErr w:type="spellStart"/>
    <w:r>
      <w:t>Elec</w:t>
    </w:r>
    <w:proofErr w:type="spellEnd"/>
    <w:r>
      <w:t xml:space="preserve"> &amp; Comp </w:t>
    </w:r>
    <w:proofErr w:type="spellStart"/>
    <w:r>
      <w:t>Eng</w:t>
    </w:r>
    <w:proofErr w:type="spellEnd"/>
    <w:r w:rsidRPr="003D5B84">
      <w:t xml:space="preserve"> </w:t>
    </w:r>
    <w:r w:rsidRPr="003D5B84">
      <w:tab/>
      <w:t>ISSN: 2088-8708</w:t>
    </w:r>
    <w:r w:rsidRPr="003D5B84">
      <w:tab/>
    </w:r>
    <w:r>
      <w:sym w:font="Wingdings" w:char="F072"/>
    </w:r>
  </w:p>
  <w:p w:rsidR="007D5DE8" w:rsidRPr="003D5B84" w:rsidRDefault="007D5DE8"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DE8" w:rsidRPr="003D5B84" w:rsidRDefault="007D5DE8" w:rsidP="008B04B3">
    <w:pPr>
      <w:pStyle w:val="Header"/>
      <w:tabs>
        <w:tab w:val="clear" w:pos="4320"/>
        <w:tab w:val="clear" w:pos="8640"/>
      </w:tabs>
      <w:ind w:right="45"/>
      <w:rPr>
        <w:b/>
      </w:rPr>
    </w:pPr>
    <w:r w:rsidRPr="003D5B84">
      <w:rPr>
        <w:b/>
      </w:rPr>
      <w:t>International Journal of Electrical and Computer Engineering (IJECE)</w:t>
    </w:r>
  </w:p>
  <w:p w:rsidR="007D5DE8" w:rsidRPr="003D5B84" w:rsidRDefault="007D5DE8" w:rsidP="008B04B3">
    <w:pPr>
      <w:pStyle w:val="Header"/>
      <w:tabs>
        <w:tab w:val="clear" w:pos="4320"/>
        <w:tab w:val="clear" w:pos="8640"/>
      </w:tabs>
      <w:ind w:right="45"/>
    </w:pPr>
    <w:r w:rsidRPr="003D5B84">
      <w:t>Vol.</w:t>
    </w:r>
    <w:r>
      <w:t xml:space="preserve"> 10</w:t>
    </w:r>
    <w:r w:rsidRPr="003D5B84">
      <w:t>, No.</w:t>
    </w:r>
    <w:r>
      <w:t xml:space="preserve"> 1</w:t>
    </w:r>
    <w:r w:rsidRPr="003D5B84">
      <w:t xml:space="preserve">, </w:t>
    </w:r>
    <w:r>
      <w:t>February</w:t>
    </w:r>
    <w:r w:rsidRPr="003D5B84">
      <w:t xml:space="preserve"> </w:t>
    </w:r>
    <w:r>
      <w:t>2020</w:t>
    </w:r>
    <w:r w:rsidRPr="003D5B84">
      <w:t xml:space="preserve">, pp. </w:t>
    </w:r>
    <w:proofErr w:type="spellStart"/>
    <w:r w:rsidRPr="003D5B84">
      <w:t>xx~xx</w:t>
    </w:r>
    <w:proofErr w:type="spellEnd"/>
  </w:p>
  <w:p w:rsidR="007D5DE8" w:rsidRPr="003D5B84" w:rsidRDefault="007D5DE8" w:rsidP="00957C11">
    <w:pPr>
      <w:pStyle w:val="Header"/>
      <w:tabs>
        <w:tab w:val="clear" w:pos="4320"/>
        <w:tab w:val="clear" w:pos="8640"/>
        <w:tab w:val="left" w:pos="7938"/>
        <w:tab w:val="right" w:pos="8789"/>
      </w:tabs>
      <w:rPr>
        <w:rStyle w:val="PageNumber"/>
      </w:rPr>
    </w:pPr>
    <w:r w:rsidRPr="003D5B84">
      <w:t>ISSN: 2088-8708</w:t>
    </w:r>
    <w:r>
      <w:t xml:space="preserve">, </w:t>
    </w:r>
    <w:r w:rsidRPr="00847569">
      <w:t>DOI: 10.11591/</w:t>
    </w:r>
    <w:r>
      <w:t>ijece</w:t>
    </w:r>
    <w:r w:rsidRPr="00847569">
      <w:t>.</w:t>
    </w:r>
    <w:r>
      <w:t>v10</w:t>
    </w:r>
    <w:r w:rsidRPr="00847569">
      <w:t>i</w:t>
    </w:r>
    <w:r>
      <w:t>1</w:t>
    </w:r>
    <w:r w:rsidRPr="00847569">
      <w:t>.</w:t>
    </w:r>
    <w:r>
      <w:t>ppxx-xx</w:t>
    </w:r>
    <w:r w:rsidRPr="003D5B84">
      <w:tab/>
    </w:r>
    <w:r>
      <w:sym w:font="Wingdings" w:char="F072"/>
    </w:r>
    <w:r w:rsidRPr="003D5B84">
      <w:t xml:space="preserve">    </w:t>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3F6F0A">
      <w:rPr>
        <w:rStyle w:val="PageNumber"/>
        <w:noProof/>
      </w:rPr>
      <w:t>101</w:t>
    </w:r>
    <w:r w:rsidRPr="003D5B84">
      <w:rPr>
        <w:rStyle w:val="PageNumber"/>
      </w:rPr>
      <w:fldChar w:fldCharType="end"/>
    </w:r>
  </w:p>
  <w:p w:rsidR="007D5DE8" w:rsidRPr="003D5B84" w:rsidRDefault="007D5DE8" w:rsidP="008B04B3">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47488" behindDoc="0" locked="0" layoutInCell="1" allowOverlap="1" wp14:anchorId="585C3047" wp14:editId="63B503CF">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ADAE3D7"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877D64"/>
    <w:multiLevelType w:val="singleLevel"/>
    <w:tmpl w:val="6B1EE454"/>
    <w:lvl w:ilvl="0">
      <w:start w:val="1"/>
      <w:numFmt w:val="decimal"/>
      <w:pStyle w:val="References"/>
      <w:lvlText w:val="[%1]"/>
      <w:lvlJc w:val="left"/>
      <w:pPr>
        <w:tabs>
          <w:tab w:val="num" w:pos="360"/>
        </w:tabs>
        <w:ind w:left="360" w:hanging="360"/>
      </w:pPr>
      <w:rPr>
        <w:b w:val="0"/>
        <w:bCs w:val="0"/>
      </w:rPr>
    </w:lvl>
  </w:abstractNum>
  <w:abstractNum w:abstractNumId="6">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2CA544A"/>
    <w:multiLevelType w:val="singleLevel"/>
    <w:tmpl w:val="0F4C1592"/>
    <w:lvl w:ilvl="0">
      <w:start w:val="1"/>
      <w:numFmt w:val="decimal"/>
      <w:pStyle w:val="references0"/>
      <w:lvlText w:val="[%1]"/>
      <w:lvlJc w:val="left"/>
      <w:pPr>
        <w:tabs>
          <w:tab w:val="num" w:pos="360"/>
        </w:tabs>
        <w:ind w:left="360" w:hanging="360"/>
      </w:pPr>
      <w:rPr>
        <w:rFonts w:ascii="Times New Roman" w:hAnsi="Times New Roman" w:hint="default"/>
        <w:b w:val="0"/>
        <w:i w:val="0"/>
        <w:sz w:val="16"/>
      </w:rPr>
    </w:lvl>
  </w:abstractNum>
  <w:abstractNum w:abstractNumId="1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4">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5">
    <w:nsid w:val="6AE51428"/>
    <w:multiLevelType w:val="hybridMultilevel"/>
    <w:tmpl w:val="82A45B52"/>
    <w:lvl w:ilvl="0" w:tplc="A1C8FD50">
      <w:start w:val="1"/>
      <w:numFmt w:val="decimal"/>
      <w:lvlText w:val="[%1]"/>
      <w:lvlJc w:val="left"/>
      <w:pPr>
        <w:ind w:left="36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3"/>
  </w:num>
  <w:num w:numId="2">
    <w:abstractNumId w:val="9"/>
  </w:num>
  <w:num w:numId="3">
    <w:abstractNumId w:val="17"/>
  </w:num>
  <w:num w:numId="4">
    <w:abstractNumId w:val="8"/>
  </w:num>
  <w:num w:numId="5">
    <w:abstractNumId w:val="11"/>
  </w:num>
  <w:num w:numId="6">
    <w:abstractNumId w:val="14"/>
  </w:num>
  <w:num w:numId="7">
    <w:abstractNumId w:val="12"/>
  </w:num>
  <w:num w:numId="8">
    <w:abstractNumId w:val="10"/>
  </w:num>
  <w:num w:numId="9">
    <w:abstractNumId w:val="7"/>
  </w:num>
  <w:num w:numId="10">
    <w:abstractNumId w:val="1"/>
  </w:num>
  <w:num w:numId="11">
    <w:abstractNumId w:val="0"/>
  </w:num>
  <w:num w:numId="12">
    <w:abstractNumId w:val="3"/>
  </w:num>
  <w:num w:numId="13">
    <w:abstractNumId w:val="2"/>
  </w:num>
  <w:num w:numId="14">
    <w:abstractNumId w:val="4"/>
  </w:num>
  <w:num w:numId="15">
    <w:abstractNumId w:val="16"/>
  </w:num>
  <w:num w:numId="16">
    <w:abstractNumId w:val="6"/>
  </w:num>
  <w:num w:numId="17">
    <w:abstractNumId w:val="15"/>
  </w:num>
  <w:num w:numId="18">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DOwNDE2MDQ1NTMwNDJU0lEKTi0uzszPAykwrAUA+BwjLywAAAA="/>
  </w:docVars>
  <w:rsids>
    <w:rsidRoot w:val="007D0AC6"/>
    <w:rsid w:val="000013CF"/>
    <w:rsid w:val="00002882"/>
    <w:rsid w:val="000035A4"/>
    <w:rsid w:val="0000385F"/>
    <w:rsid w:val="00005EFC"/>
    <w:rsid w:val="00007744"/>
    <w:rsid w:val="000106D0"/>
    <w:rsid w:val="00012CEF"/>
    <w:rsid w:val="00014633"/>
    <w:rsid w:val="00015F2A"/>
    <w:rsid w:val="00017858"/>
    <w:rsid w:val="00027142"/>
    <w:rsid w:val="000279BE"/>
    <w:rsid w:val="00034C84"/>
    <w:rsid w:val="000416A3"/>
    <w:rsid w:val="000437AE"/>
    <w:rsid w:val="000442C6"/>
    <w:rsid w:val="000474E3"/>
    <w:rsid w:val="00047710"/>
    <w:rsid w:val="00050148"/>
    <w:rsid w:val="000523C5"/>
    <w:rsid w:val="00053FB7"/>
    <w:rsid w:val="0006020A"/>
    <w:rsid w:val="00060330"/>
    <w:rsid w:val="00060F5C"/>
    <w:rsid w:val="00061D77"/>
    <w:rsid w:val="00062720"/>
    <w:rsid w:val="00065191"/>
    <w:rsid w:val="00066063"/>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4EB8"/>
    <w:rsid w:val="00095C3E"/>
    <w:rsid w:val="00096883"/>
    <w:rsid w:val="000973CC"/>
    <w:rsid w:val="00097958"/>
    <w:rsid w:val="00097E2D"/>
    <w:rsid w:val="000A15DA"/>
    <w:rsid w:val="000A592D"/>
    <w:rsid w:val="000A643C"/>
    <w:rsid w:val="000A7ACA"/>
    <w:rsid w:val="000B0641"/>
    <w:rsid w:val="000B1AEE"/>
    <w:rsid w:val="000B5480"/>
    <w:rsid w:val="000B682B"/>
    <w:rsid w:val="000C03DA"/>
    <w:rsid w:val="000C4B17"/>
    <w:rsid w:val="000C63B0"/>
    <w:rsid w:val="000C730A"/>
    <w:rsid w:val="000D099B"/>
    <w:rsid w:val="000D50C8"/>
    <w:rsid w:val="000D6591"/>
    <w:rsid w:val="000D67F7"/>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5B1"/>
    <w:rsid w:val="00104BF1"/>
    <w:rsid w:val="00106F02"/>
    <w:rsid w:val="001078A8"/>
    <w:rsid w:val="00107904"/>
    <w:rsid w:val="001129DE"/>
    <w:rsid w:val="0011369D"/>
    <w:rsid w:val="00113F18"/>
    <w:rsid w:val="00114470"/>
    <w:rsid w:val="00117326"/>
    <w:rsid w:val="00117C85"/>
    <w:rsid w:val="00121C37"/>
    <w:rsid w:val="00122833"/>
    <w:rsid w:val="00122C6F"/>
    <w:rsid w:val="0012593C"/>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B0AA7"/>
    <w:rsid w:val="001B2439"/>
    <w:rsid w:val="001B2EF9"/>
    <w:rsid w:val="001B4AB3"/>
    <w:rsid w:val="001B5250"/>
    <w:rsid w:val="001B5719"/>
    <w:rsid w:val="001B621C"/>
    <w:rsid w:val="001B64D0"/>
    <w:rsid w:val="001B7915"/>
    <w:rsid w:val="001C0FE6"/>
    <w:rsid w:val="001C19EB"/>
    <w:rsid w:val="001C1DDC"/>
    <w:rsid w:val="001C57A3"/>
    <w:rsid w:val="001C7AC5"/>
    <w:rsid w:val="001D04CA"/>
    <w:rsid w:val="001D19C3"/>
    <w:rsid w:val="001D218B"/>
    <w:rsid w:val="001E1922"/>
    <w:rsid w:val="001E2071"/>
    <w:rsid w:val="001E31DF"/>
    <w:rsid w:val="001E5580"/>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25C1C"/>
    <w:rsid w:val="00230440"/>
    <w:rsid w:val="00230AAB"/>
    <w:rsid w:val="00231A19"/>
    <w:rsid w:val="00232081"/>
    <w:rsid w:val="00232DA1"/>
    <w:rsid w:val="002351A8"/>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C59"/>
    <w:rsid w:val="00270E78"/>
    <w:rsid w:val="00271390"/>
    <w:rsid w:val="002714E9"/>
    <w:rsid w:val="002718C5"/>
    <w:rsid w:val="00271AB9"/>
    <w:rsid w:val="0027245E"/>
    <w:rsid w:val="002743A4"/>
    <w:rsid w:val="00274BCC"/>
    <w:rsid w:val="00275406"/>
    <w:rsid w:val="002769E7"/>
    <w:rsid w:val="00281882"/>
    <w:rsid w:val="00281D99"/>
    <w:rsid w:val="002821B9"/>
    <w:rsid w:val="0028450D"/>
    <w:rsid w:val="00291EBF"/>
    <w:rsid w:val="00296388"/>
    <w:rsid w:val="00296D8E"/>
    <w:rsid w:val="002A0772"/>
    <w:rsid w:val="002A0859"/>
    <w:rsid w:val="002B0601"/>
    <w:rsid w:val="002B10C7"/>
    <w:rsid w:val="002B66EF"/>
    <w:rsid w:val="002B6EC9"/>
    <w:rsid w:val="002B7609"/>
    <w:rsid w:val="002C0665"/>
    <w:rsid w:val="002C2C92"/>
    <w:rsid w:val="002C4749"/>
    <w:rsid w:val="002C49CF"/>
    <w:rsid w:val="002C5077"/>
    <w:rsid w:val="002C6317"/>
    <w:rsid w:val="002D07B9"/>
    <w:rsid w:val="002D0C71"/>
    <w:rsid w:val="002D0F04"/>
    <w:rsid w:val="002D31A6"/>
    <w:rsid w:val="002D4A56"/>
    <w:rsid w:val="002D797A"/>
    <w:rsid w:val="002E0BC4"/>
    <w:rsid w:val="002E184C"/>
    <w:rsid w:val="002E2CAE"/>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170CE"/>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7DD"/>
    <w:rsid w:val="00343A49"/>
    <w:rsid w:val="0034452C"/>
    <w:rsid w:val="00346441"/>
    <w:rsid w:val="003475EC"/>
    <w:rsid w:val="0035076B"/>
    <w:rsid w:val="00352BEB"/>
    <w:rsid w:val="00353885"/>
    <w:rsid w:val="00361EB1"/>
    <w:rsid w:val="003629D1"/>
    <w:rsid w:val="003637CE"/>
    <w:rsid w:val="00367C6C"/>
    <w:rsid w:val="003715EC"/>
    <w:rsid w:val="00373753"/>
    <w:rsid w:val="003751C8"/>
    <w:rsid w:val="00376867"/>
    <w:rsid w:val="00376A96"/>
    <w:rsid w:val="003772AC"/>
    <w:rsid w:val="00381E56"/>
    <w:rsid w:val="003826FF"/>
    <w:rsid w:val="00382BC1"/>
    <w:rsid w:val="00393D9D"/>
    <w:rsid w:val="00393E61"/>
    <w:rsid w:val="00396D02"/>
    <w:rsid w:val="003A0041"/>
    <w:rsid w:val="003A1C3E"/>
    <w:rsid w:val="003A2810"/>
    <w:rsid w:val="003A2970"/>
    <w:rsid w:val="003A5088"/>
    <w:rsid w:val="003A662B"/>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578B"/>
    <w:rsid w:val="003C72E2"/>
    <w:rsid w:val="003D07D2"/>
    <w:rsid w:val="003D5B84"/>
    <w:rsid w:val="003D79CF"/>
    <w:rsid w:val="003E0207"/>
    <w:rsid w:val="003E0E36"/>
    <w:rsid w:val="003E304D"/>
    <w:rsid w:val="003E4AA5"/>
    <w:rsid w:val="003F0964"/>
    <w:rsid w:val="003F18A1"/>
    <w:rsid w:val="003F1D93"/>
    <w:rsid w:val="003F2EB6"/>
    <w:rsid w:val="003F4897"/>
    <w:rsid w:val="003F6587"/>
    <w:rsid w:val="003F6F0A"/>
    <w:rsid w:val="00402C7D"/>
    <w:rsid w:val="00403A74"/>
    <w:rsid w:val="00404677"/>
    <w:rsid w:val="00407351"/>
    <w:rsid w:val="00407C2D"/>
    <w:rsid w:val="004106DF"/>
    <w:rsid w:val="00411A71"/>
    <w:rsid w:val="00411C0C"/>
    <w:rsid w:val="0041364A"/>
    <w:rsid w:val="0041399A"/>
    <w:rsid w:val="00414535"/>
    <w:rsid w:val="00414EA0"/>
    <w:rsid w:val="00420D64"/>
    <w:rsid w:val="00424E85"/>
    <w:rsid w:val="00425BE9"/>
    <w:rsid w:val="00427072"/>
    <w:rsid w:val="0043585C"/>
    <w:rsid w:val="00441F35"/>
    <w:rsid w:val="00443205"/>
    <w:rsid w:val="004439D2"/>
    <w:rsid w:val="004503E9"/>
    <w:rsid w:val="00453463"/>
    <w:rsid w:val="004550E4"/>
    <w:rsid w:val="004637E8"/>
    <w:rsid w:val="00467368"/>
    <w:rsid w:val="004674CD"/>
    <w:rsid w:val="004710EE"/>
    <w:rsid w:val="00472E56"/>
    <w:rsid w:val="004740EC"/>
    <w:rsid w:val="004819CF"/>
    <w:rsid w:val="00481DA2"/>
    <w:rsid w:val="00482432"/>
    <w:rsid w:val="00483565"/>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1E2F"/>
    <w:rsid w:val="004C3BEB"/>
    <w:rsid w:val="004C59ED"/>
    <w:rsid w:val="004C65D5"/>
    <w:rsid w:val="004D1340"/>
    <w:rsid w:val="004D7295"/>
    <w:rsid w:val="004E140A"/>
    <w:rsid w:val="004E154B"/>
    <w:rsid w:val="004E1914"/>
    <w:rsid w:val="004E3613"/>
    <w:rsid w:val="004E3AFD"/>
    <w:rsid w:val="004E3CAD"/>
    <w:rsid w:val="004E4391"/>
    <w:rsid w:val="004E6279"/>
    <w:rsid w:val="004E6C69"/>
    <w:rsid w:val="004E7D77"/>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0A8"/>
    <w:rsid w:val="00516317"/>
    <w:rsid w:val="005174FF"/>
    <w:rsid w:val="005204F9"/>
    <w:rsid w:val="00520EC3"/>
    <w:rsid w:val="0052138C"/>
    <w:rsid w:val="005213A1"/>
    <w:rsid w:val="00523362"/>
    <w:rsid w:val="00523B26"/>
    <w:rsid w:val="0052442F"/>
    <w:rsid w:val="00526CFA"/>
    <w:rsid w:val="0052771D"/>
    <w:rsid w:val="00530415"/>
    <w:rsid w:val="00530CAF"/>
    <w:rsid w:val="0053172B"/>
    <w:rsid w:val="00532941"/>
    <w:rsid w:val="00535A39"/>
    <w:rsid w:val="005373E3"/>
    <w:rsid w:val="00540DCE"/>
    <w:rsid w:val="00540DD7"/>
    <w:rsid w:val="00541F86"/>
    <w:rsid w:val="00541FCB"/>
    <w:rsid w:val="0054283A"/>
    <w:rsid w:val="00545E9C"/>
    <w:rsid w:val="00547658"/>
    <w:rsid w:val="0054768C"/>
    <w:rsid w:val="0055343D"/>
    <w:rsid w:val="0055649A"/>
    <w:rsid w:val="00563102"/>
    <w:rsid w:val="0056329E"/>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3E92"/>
    <w:rsid w:val="005949F1"/>
    <w:rsid w:val="00594C35"/>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0A4B"/>
    <w:rsid w:val="005E6EF7"/>
    <w:rsid w:val="005E736A"/>
    <w:rsid w:val="005E75FC"/>
    <w:rsid w:val="005F042D"/>
    <w:rsid w:val="005F3D1C"/>
    <w:rsid w:val="005F534C"/>
    <w:rsid w:val="005F75F8"/>
    <w:rsid w:val="006044C7"/>
    <w:rsid w:val="006123B6"/>
    <w:rsid w:val="00613977"/>
    <w:rsid w:val="0061627D"/>
    <w:rsid w:val="006206C7"/>
    <w:rsid w:val="00622EC4"/>
    <w:rsid w:val="0062488B"/>
    <w:rsid w:val="006327F1"/>
    <w:rsid w:val="00636167"/>
    <w:rsid w:val="00644417"/>
    <w:rsid w:val="00647075"/>
    <w:rsid w:val="00652EBE"/>
    <w:rsid w:val="006549EF"/>
    <w:rsid w:val="00655972"/>
    <w:rsid w:val="00655C14"/>
    <w:rsid w:val="00656420"/>
    <w:rsid w:val="00662070"/>
    <w:rsid w:val="0066237A"/>
    <w:rsid w:val="006628A9"/>
    <w:rsid w:val="00665A9F"/>
    <w:rsid w:val="00665B37"/>
    <w:rsid w:val="00665DA0"/>
    <w:rsid w:val="006719D8"/>
    <w:rsid w:val="0067364F"/>
    <w:rsid w:val="00675D81"/>
    <w:rsid w:val="00676455"/>
    <w:rsid w:val="00676EB9"/>
    <w:rsid w:val="00682510"/>
    <w:rsid w:val="00682B00"/>
    <w:rsid w:val="00685AA5"/>
    <w:rsid w:val="00685FB4"/>
    <w:rsid w:val="006863DA"/>
    <w:rsid w:val="00687CA7"/>
    <w:rsid w:val="00687D3A"/>
    <w:rsid w:val="0069007D"/>
    <w:rsid w:val="006925E2"/>
    <w:rsid w:val="006A0231"/>
    <w:rsid w:val="006A090C"/>
    <w:rsid w:val="006A1384"/>
    <w:rsid w:val="006A34DA"/>
    <w:rsid w:val="006A6246"/>
    <w:rsid w:val="006A6AEE"/>
    <w:rsid w:val="006B027E"/>
    <w:rsid w:val="006B0965"/>
    <w:rsid w:val="006B6754"/>
    <w:rsid w:val="006B71FD"/>
    <w:rsid w:val="006C0661"/>
    <w:rsid w:val="006C0E3B"/>
    <w:rsid w:val="006C18AF"/>
    <w:rsid w:val="006C1D12"/>
    <w:rsid w:val="006C5EC9"/>
    <w:rsid w:val="006C7C8B"/>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E7CF8"/>
    <w:rsid w:val="006F01C3"/>
    <w:rsid w:val="006F5B9E"/>
    <w:rsid w:val="006F7480"/>
    <w:rsid w:val="0070124C"/>
    <w:rsid w:val="007017C6"/>
    <w:rsid w:val="007027BB"/>
    <w:rsid w:val="00705140"/>
    <w:rsid w:val="007066C5"/>
    <w:rsid w:val="00712FFF"/>
    <w:rsid w:val="007142C8"/>
    <w:rsid w:val="00717A32"/>
    <w:rsid w:val="00720729"/>
    <w:rsid w:val="007212E2"/>
    <w:rsid w:val="00723DEB"/>
    <w:rsid w:val="007240E7"/>
    <w:rsid w:val="00731AEB"/>
    <w:rsid w:val="00740C36"/>
    <w:rsid w:val="00741A8F"/>
    <w:rsid w:val="00742008"/>
    <w:rsid w:val="00743BA0"/>
    <w:rsid w:val="00747DFD"/>
    <w:rsid w:val="00754329"/>
    <w:rsid w:val="007547A1"/>
    <w:rsid w:val="00756A93"/>
    <w:rsid w:val="0075769A"/>
    <w:rsid w:val="00765DEF"/>
    <w:rsid w:val="00766E46"/>
    <w:rsid w:val="00770E6E"/>
    <w:rsid w:val="00771A7C"/>
    <w:rsid w:val="0077230A"/>
    <w:rsid w:val="00772725"/>
    <w:rsid w:val="00773EB7"/>
    <w:rsid w:val="007751AA"/>
    <w:rsid w:val="00777AD7"/>
    <w:rsid w:val="00784C44"/>
    <w:rsid w:val="007912CE"/>
    <w:rsid w:val="0079451D"/>
    <w:rsid w:val="00795966"/>
    <w:rsid w:val="007A04C8"/>
    <w:rsid w:val="007A3102"/>
    <w:rsid w:val="007A3B30"/>
    <w:rsid w:val="007A3FC0"/>
    <w:rsid w:val="007A49BA"/>
    <w:rsid w:val="007A609F"/>
    <w:rsid w:val="007A7484"/>
    <w:rsid w:val="007B3EF9"/>
    <w:rsid w:val="007B57A1"/>
    <w:rsid w:val="007B7535"/>
    <w:rsid w:val="007C0D3D"/>
    <w:rsid w:val="007C2A08"/>
    <w:rsid w:val="007C60D8"/>
    <w:rsid w:val="007D0AC6"/>
    <w:rsid w:val="007D2077"/>
    <w:rsid w:val="007D4DC3"/>
    <w:rsid w:val="007D5DE8"/>
    <w:rsid w:val="007D60C6"/>
    <w:rsid w:val="007D7A78"/>
    <w:rsid w:val="007E5812"/>
    <w:rsid w:val="007E68A5"/>
    <w:rsid w:val="007F1EC7"/>
    <w:rsid w:val="007F286F"/>
    <w:rsid w:val="007F2C82"/>
    <w:rsid w:val="007F36F4"/>
    <w:rsid w:val="007F3EAF"/>
    <w:rsid w:val="007F40B0"/>
    <w:rsid w:val="007F5F38"/>
    <w:rsid w:val="007F665B"/>
    <w:rsid w:val="008042C8"/>
    <w:rsid w:val="00805CFD"/>
    <w:rsid w:val="00807F15"/>
    <w:rsid w:val="00810897"/>
    <w:rsid w:val="0081359D"/>
    <w:rsid w:val="008136A0"/>
    <w:rsid w:val="00813CDD"/>
    <w:rsid w:val="00814164"/>
    <w:rsid w:val="00814AD7"/>
    <w:rsid w:val="00815A2E"/>
    <w:rsid w:val="008167BC"/>
    <w:rsid w:val="008168B9"/>
    <w:rsid w:val="00820B4E"/>
    <w:rsid w:val="00822488"/>
    <w:rsid w:val="00822945"/>
    <w:rsid w:val="00823B38"/>
    <w:rsid w:val="00823F1C"/>
    <w:rsid w:val="00824697"/>
    <w:rsid w:val="00827A30"/>
    <w:rsid w:val="008318B8"/>
    <w:rsid w:val="00831DDD"/>
    <w:rsid w:val="00832386"/>
    <w:rsid w:val="008332DA"/>
    <w:rsid w:val="008344C2"/>
    <w:rsid w:val="00834BAC"/>
    <w:rsid w:val="00836D01"/>
    <w:rsid w:val="008373F8"/>
    <w:rsid w:val="008379F3"/>
    <w:rsid w:val="00837EA3"/>
    <w:rsid w:val="00840495"/>
    <w:rsid w:val="008439A0"/>
    <w:rsid w:val="00843BE9"/>
    <w:rsid w:val="00847569"/>
    <w:rsid w:val="008508FF"/>
    <w:rsid w:val="00850CAC"/>
    <w:rsid w:val="0085238C"/>
    <w:rsid w:val="008530DA"/>
    <w:rsid w:val="0085352C"/>
    <w:rsid w:val="008538D0"/>
    <w:rsid w:val="00853BF4"/>
    <w:rsid w:val="00854ED5"/>
    <w:rsid w:val="00855965"/>
    <w:rsid w:val="00856356"/>
    <w:rsid w:val="008563F2"/>
    <w:rsid w:val="00860671"/>
    <w:rsid w:val="00860865"/>
    <w:rsid w:val="00860F0E"/>
    <w:rsid w:val="00862CD2"/>
    <w:rsid w:val="0086508B"/>
    <w:rsid w:val="00866E4F"/>
    <w:rsid w:val="0087156B"/>
    <w:rsid w:val="00872D7E"/>
    <w:rsid w:val="008754E6"/>
    <w:rsid w:val="0087776F"/>
    <w:rsid w:val="0088071C"/>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F04A3"/>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314C3"/>
    <w:rsid w:val="009317FD"/>
    <w:rsid w:val="009406FF"/>
    <w:rsid w:val="00941203"/>
    <w:rsid w:val="009416C1"/>
    <w:rsid w:val="0094264B"/>
    <w:rsid w:val="0094367D"/>
    <w:rsid w:val="00943FA1"/>
    <w:rsid w:val="00945A5C"/>
    <w:rsid w:val="00946389"/>
    <w:rsid w:val="0094738D"/>
    <w:rsid w:val="00950EF7"/>
    <w:rsid w:val="00954DC1"/>
    <w:rsid w:val="00955462"/>
    <w:rsid w:val="00956EB6"/>
    <w:rsid w:val="00957C11"/>
    <w:rsid w:val="009617A9"/>
    <w:rsid w:val="009665BE"/>
    <w:rsid w:val="009673AB"/>
    <w:rsid w:val="00970E84"/>
    <w:rsid w:val="00971153"/>
    <w:rsid w:val="00981036"/>
    <w:rsid w:val="00981E5F"/>
    <w:rsid w:val="00983846"/>
    <w:rsid w:val="00990CC8"/>
    <w:rsid w:val="0099227E"/>
    <w:rsid w:val="009949C5"/>
    <w:rsid w:val="00997C10"/>
    <w:rsid w:val="009A19B2"/>
    <w:rsid w:val="009A379F"/>
    <w:rsid w:val="009B3EC0"/>
    <w:rsid w:val="009B4878"/>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E7D5A"/>
    <w:rsid w:val="009F040E"/>
    <w:rsid w:val="009F151E"/>
    <w:rsid w:val="00A01765"/>
    <w:rsid w:val="00A02DD3"/>
    <w:rsid w:val="00A04D6C"/>
    <w:rsid w:val="00A05622"/>
    <w:rsid w:val="00A100B6"/>
    <w:rsid w:val="00A1136A"/>
    <w:rsid w:val="00A16250"/>
    <w:rsid w:val="00A17296"/>
    <w:rsid w:val="00A17D28"/>
    <w:rsid w:val="00A21621"/>
    <w:rsid w:val="00A22457"/>
    <w:rsid w:val="00A22900"/>
    <w:rsid w:val="00A31E71"/>
    <w:rsid w:val="00A3340E"/>
    <w:rsid w:val="00A42248"/>
    <w:rsid w:val="00A426C8"/>
    <w:rsid w:val="00A42ABF"/>
    <w:rsid w:val="00A4427E"/>
    <w:rsid w:val="00A46733"/>
    <w:rsid w:val="00A46ECF"/>
    <w:rsid w:val="00A477B8"/>
    <w:rsid w:val="00A47AD5"/>
    <w:rsid w:val="00A47F03"/>
    <w:rsid w:val="00A51683"/>
    <w:rsid w:val="00A51892"/>
    <w:rsid w:val="00A52037"/>
    <w:rsid w:val="00A52149"/>
    <w:rsid w:val="00A52366"/>
    <w:rsid w:val="00A52EAC"/>
    <w:rsid w:val="00A5654D"/>
    <w:rsid w:val="00A5724F"/>
    <w:rsid w:val="00A6261F"/>
    <w:rsid w:val="00A662A3"/>
    <w:rsid w:val="00A6661A"/>
    <w:rsid w:val="00A6697F"/>
    <w:rsid w:val="00A71C8A"/>
    <w:rsid w:val="00A71ED6"/>
    <w:rsid w:val="00A760E0"/>
    <w:rsid w:val="00A77E76"/>
    <w:rsid w:val="00A80090"/>
    <w:rsid w:val="00A82646"/>
    <w:rsid w:val="00A85A64"/>
    <w:rsid w:val="00A93118"/>
    <w:rsid w:val="00A94C5E"/>
    <w:rsid w:val="00AA3EC5"/>
    <w:rsid w:val="00AA48F5"/>
    <w:rsid w:val="00AA4B39"/>
    <w:rsid w:val="00AA512B"/>
    <w:rsid w:val="00AA608B"/>
    <w:rsid w:val="00AA77C0"/>
    <w:rsid w:val="00AB1CD7"/>
    <w:rsid w:val="00AB1F5C"/>
    <w:rsid w:val="00AB4311"/>
    <w:rsid w:val="00AB49DA"/>
    <w:rsid w:val="00AB59A7"/>
    <w:rsid w:val="00AB68F7"/>
    <w:rsid w:val="00AC06A7"/>
    <w:rsid w:val="00AC077B"/>
    <w:rsid w:val="00AC0C82"/>
    <w:rsid w:val="00AC1F08"/>
    <w:rsid w:val="00AC60ED"/>
    <w:rsid w:val="00AD2373"/>
    <w:rsid w:val="00AD4DF3"/>
    <w:rsid w:val="00AD564C"/>
    <w:rsid w:val="00AD7639"/>
    <w:rsid w:val="00AE3182"/>
    <w:rsid w:val="00AE43A3"/>
    <w:rsid w:val="00AF095A"/>
    <w:rsid w:val="00AF1119"/>
    <w:rsid w:val="00AF59C3"/>
    <w:rsid w:val="00B011BB"/>
    <w:rsid w:val="00B012F2"/>
    <w:rsid w:val="00B0163B"/>
    <w:rsid w:val="00B04312"/>
    <w:rsid w:val="00B0539A"/>
    <w:rsid w:val="00B06669"/>
    <w:rsid w:val="00B06F09"/>
    <w:rsid w:val="00B07DF0"/>
    <w:rsid w:val="00B14782"/>
    <w:rsid w:val="00B14B32"/>
    <w:rsid w:val="00B14BA4"/>
    <w:rsid w:val="00B14C9C"/>
    <w:rsid w:val="00B14CD3"/>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50796"/>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A2419"/>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BF6A17"/>
    <w:rsid w:val="00C00EA2"/>
    <w:rsid w:val="00C011EE"/>
    <w:rsid w:val="00C02535"/>
    <w:rsid w:val="00C0352A"/>
    <w:rsid w:val="00C0425B"/>
    <w:rsid w:val="00C05811"/>
    <w:rsid w:val="00C0712B"/>
    <w:rsid w:val="00C07BEF"/>
    <w:rsid w:val="00C1015B"/>
    <w:rsid w:val="00C103A1"/>
    <w:rsid w:val="00C10A10"/>
    <w:rsid w:val="00C10D6A"/>
    <w:rsid w:val="00C10EC0"/>
    <w:rsid w:val="00C13B9C"/>
    <w:rsid w:val="00C14063"/>
    <w:rsid w:val="00C15102"/>
    <w:rsid w:val="00C15A56"/>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630B"/>
    <w:rsid w:val="00C50166"/>
    <w:rsid w:val="00C502FF"/>
    <w:rsid w:val="00C55BED"/>
    <w:rsid w:val="00C55D03"/>
    <w:rsid w:val="00C55F3E"/>
    <w:rsid w:val="00C57311"/>
    <w:rsid w:val="00C61929"/>
    <w:rsid w:val="00C62E71"/>
    <w:rsid w:val="00C63059"/>
    <w:rsid w:val="00C631FE"/>
    <w:rsid w:val="00C63C08"/>
    <w:rsid w:val="00C66CCC"/>
    <w:rsid w:val="00C676A4"/>
    <w:rsid w:val="00C67EA4"/>
    <w:rsid w:val="00C700B6"/>
    <w:rsid w:val="00C7182A"/>
    <w:rsid w:val="00C72659"/>
    <w:rsid w:val="00C734AC"/>
    <w:rsid w:val="00C73BD7"/>
    <w:rsid w:val="00C80CAC"/>
    <w:rsid w:val="00C8516B"/>
    <w:rsid w:val="00C854C1"/>
    <w:rsid w:val="00C85B81"/>
    <w:rsid w:val="00C9178F"/>
    <w:rsid w:val="00C93F76"/>
    <w:rsid w:val="00C9655A"/>
    <w:rsid w:val="00C96FCA"/>
    <w:rsid w:val="00C9754D"/>
    <w:rsid w:val="00C975DF"/>
    <w:rsid w:val="00CA5D84"/>
    <w:rsid w:val="00CC1960"/>
    <w:rsid w:val="00CD4F70"/>
    <w:rsid w:val="00CE1CF3"/>
    <w:rsid w:val="00CE70F3"/>
    <w:rsid w:val="00CE7659"/>
    <w:rsid w:val="00CF0E18"/>
    <w:rsid w:val="00CF29A4"/>
    <w:rsid w:val="00CF2F2E"/>
    <w:rsid w:val="00CF624D"/>
    <w:rsid w:val="00CF6E34"/>
    <w:rsid w:val="00D0495F"/>
    <w:rsid w:val="00D066D9"/>
    <w:rsid w:val="00D076EF"/>
    <w:rsid w:val="00D108C5"/>
    <w:rsid w:val="00D10D7A"/>
    <w:rsid w:val="00D1187F"/>
    <w:rsid w:val="00D11C2D"/>
    <w:rsid w:val="00D1618D"/>
    <w:rsid w:val="00D167B1"/>
    <w:rsid w:val="00D16D1B"/>
    <w:rsid w:val="00D21F66"/>
    <w:rsid w:val="00D24B66"/>
    <w:rsid w:val="00D24C22"/>
    <w:rsid w:val="00D26476"/>
    <w:rsid w:val="00D31492"/>
    <w:rsid w:val="00D3478B"/>
    <w:rsid w:val="00D35E12"/>
    <w:rsid w:val="00D413DD"/>
    <w:rsid w:val="00D4189D"/>
    <w:rsid w:val="00D424E3"/>
    <w:rsid w:val="00D42604"/>
    <w:rsid w:val="00D43436"/>
    <w:rsid w:val="00D4389A"/>
    <w:rsid w:val="00D4436A"/>
    <w:rsid w:val="00D45829"/>
    <w:rsid w:val="00D45DEF"/>
    <w:rsid w:val="00D45FB7"/>
    <w:rsid w:val="00D46299"/>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87AE4"/>
    <w:rsid w:val="00D9045B"/>
    <w:rsid w:val="00D90EA9"/>
    <w:rsid w:val="00D941C3"/>
    <w:rsid w:val="00D94A99"/>
    <w:rsid w:val="00D95324"/>
    <w:rsid w:val="00D95482"/>
    <w:rsid w:val="00D96819"/>
    <w:rsid w:val="00DA0390"/>
    <w:rsid w:val="00DA1940"/>
    <w:rsid w:val="00DA3184"/>
    <w:rsid w:val="00DA3C3C"/>
    <w:rsid w:val="00DB05EC"/>
    <w:rsid w:val="00DB166E"/>
    <w:rsid w:val="00DB3D8C"/>
    <w:rsid w:val="00DB3E4C"/>
    <w:rsid w:val="00DB43B8"/>
    <w:rsid w:val="00DB7BD1"/>
    <w:rsid w:val="00DB7C8A"/>
    <w:rsid w:val="00DC2DC5"/>
    <w:rsid w:val="00DC341B"/>
    <w:rsid w:val="00DD2BCD"/>
    <w:rsid w:val="00DD35E7"/>
    <w:rsid w:val="00DD5486"/>
    <w:rsid w:val="00DD650E"/>
    <w:rsid w:val="00DD7968"/>
    <w:rsid w:val="00DE0B7E"/>
    <w:rsid w:val="00DE1418"/>
    <w:rsid w:val="00DE2205"/>
    <w:rsid w:val="00DE421E"/>
    <w:rsid w:val="00DE5454"/>
    <w:rsid w:val="00DE79EB"/>
    <w:rsid w:val="00DE7F41"/>
    <w:rsid w:val="00DF0F50"/>
    <w:rsid w:val="00DF2309"/>
    <w:rsid w:val="00DF28DC"/>
    <w:rsid w:val="00DF3915"/>
    <w:rsid w:val="00DF44AC"/>
    <w:rsid w:val="00DF4CE2"/>
    <w:rsid w:val="00E0168F"/>
    <w:rsid w:val="00E12071"/>
    <w:rsid w:val="00E12660"/>
    <w:rsid w:val="00E12838"/>
    <w:rsid w:val="00E13F9E"/>
    <w:rsid w:val="00E15BBF"/>
    <w:rsid w:val="00E15ECD"/>
    <w:rsid w:val="00E23F00"/>
    <w:rsid w:val="00E2428C"/>
    <w:rsid w:val="00E2599A"/>
    <w:rsid w:val="00E26A0F"/>
    <w:rsid w:val="00E318D4"/>
    <w:rsid w:val="00E339EE"/>
    <w:rsid w:val="00E3557A"/>
    <w:rsid w:val="00E4014C"/>
    <w:rsid w:val="00E401FC"/>
    <w:rsid w:val="00E42D1B"/>
    <w:rsid w:val="00E4552F"/>
    <w:rsid w:val="00E4558E"/>
    <w:rsid w:val="00E46C0B"/>
    <w:rsid w:val="00E46FAB"/>
    <w:rsid w:val="00E474DC"/>
    <w:rsid w:val="00E5155C"/>
    <w:rsid w:val="00E5385B"/>
    <w:rsid w:val="00E55EA9"/>
    <w:rsid w:val="00E56307"/>
    <w:rsid w:val="00E56691"/>
    <w:rsid w:val="00E56D55"/>
    <w:rsid w:val="00E56F52"/>
    <w:rsid w:val="00E57D47"/>
    <w:rsid w:val="00E57F76"/>
    <w:rsid w:val="00E60696"/>
    <w:rsid w:val="00E6152A"/>
    <w:rsid w:val="00E62028"/>
    <w:rsid w:val="00E6393C"/>
    <w:rsid w:val="00E67E51"/>
    <w:rsid w:val="00E76BE0"/>
    <w:rsid w:val="00E7790B"/>
    <w:rsid w:val="00E81714"/>
    <w:rsid w:val="00E900D5"/>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46E1"/>
    <w:rsid w:val="00EB7BD6"/>
    <w:rsid w:val="00EC20FD"/>
    <w:rsid w:val="00EC2EF8"/>
    <w:rsid w:val="00EC3DAC"/>
    <w:rsid w:val="00EC42FF"/>
    <w:rsid w:val="00EC5A73"/>
    <w:rsid w:val="00ED3B7C"/>
    <w:rsid w:val="00ED3C03"/>
    <w:rsid w:val="00ED3D0C"/>
    <w:rsid w:val="00ED4AEF"/>
    <w:rsid w:val="00ED527A"/>
    <w:rsid w:val="00ED570E"/>
    <w:rsid w:val="00ED5CFE"/>
    <w:rsid w:val="00ED7D8C"/>
    <w:rsid w:val="00EE005A"/>
    <w:rsid w:val="00EE05CF"/>
    <w:rsid w:val="00EE10AE"/>
    <w:rsid w:val="00EE2DA2"/>
    <w:rsid w:val="00EE4290"/>
    <w:rsid w:val="00EE589E"/>
    <w:rsid w:val="00EE76D0"/>
    <w:rsid w:val="00EE7C89"/>
    <w:rsid w:val="00EE7FB7"/>
    <w:rsid w:val="00EF1185"/>
    <w:rsid w:val="00EF30F3"/>
    <w:rsid w:val="00EF754D"/>
    <w:rsid w:val="00F027E9"/>
    <w:rsid w:val="00F0775E"/>
    <w:rsid w:val="00F15F69"/>
    <w:rsid w:val="00F1612D"/>
    <w:rsid w:val="00F173DD"/>
    <w:rsid w:val="00F21119"/>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73E78"/>
    <w:rsid w:val="00F740C2"/>
    <w:rsid w:val="00F7591E"/>
    <w:rsid w:val="00F75EF9"/>
    <w:rsid w:val="00F77A9B"/>
    <w:rsid w:val="00F83035"/>
    <w:rsid w:val="00F866B0"/>
    <w:rsid w:val="00F8671A"/>
    <w:rsid w:val="00F869EF"/>
    <w:rsid w:val="00F86BE4"/>
    <w:rsid w:val="00F86C7B"/>
    <w:rsid w:val="00F86D61"/>
    <w:rsid w:val="00F905B6"/>
    <w:rsid w:val="00F90B31"/>
    <w:rsid w:val="00F914B2"/>
    <w:rsid w:val="00F926B9"/>
    <w:rsid w:val="00F9541D"/>
    <w:rsid w:val="00FA0403"/>
    <w:rsid w:val="00FA0CE6"/>
    <w:rsid w:val="00FA597D"/>
    <w:rsid w:val="00FA5B9A"/>
    <w:rsid w:val="00FB01B9"/>
    <w:rsid w:val="00FB763A"/>
    <w:rsid w:val="00FB79C0"/>
    <w:rsid w:val="00FC2EB8"/>
    <w:rsid w:val="00FC5C43"/>
    <w:rsid w:val="00FD1598"/>
    <w:rsid w:val="00FD576E"/>
    <w:rsid w:val="00FD596B"/>
    <w:rsid w:val="00FD72EC"/>
    <w:rsid w:val="00FE58CC"/>
    <w:rsid w:val="00FE75A9"/>
    <w:rsid w:val="00FF058D"/>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0">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paragraph" w:customStyle="1" w:styleId="Title1">
    <w:name w:val="Title1"/>
    <w:basedOn w:val="Normal"/>
    <w:next w:val="Normal"/>
    <w:rsid w:val="009A379F"/>
    <w:pPr>
      <w:widowControl w:val="0"/>
      <w:wordWrap w:val="0"/>
      <w:ind w:firstLine="284"/>
      <w:jc w:val="center"/>
    </w:pPr>
    <w:rPr>
      <w:rFonts w:eastAsia="DotumChe"/>
      <w:b/>
      <w:kern w:val="2"/>
      <w:sz w:val="28"/>
      <w:lang w:eastAsia="ko-KR"/>
    </w:rPr>
  </w:style>
  <w:style w:type="paragraph" w:customStyle="1" w:styleId="References">
    <w:name w:val="References"/>
    <w:basedOn w:val="Normal"/>
    <w:rsid w:val="007D5DE8"/>
    <w:pPr>
      <w:numPr>
        <w:numId w:val="18"/>
      </w:numPr>
      <w:autoSpaceDE w:val="0"/>
      <w:autoSpaceDN w:val="0"/>
      <w:jc w:val="both"/>
    </w:pPr>
    <w:rPr>
      <w:rFonts w:eastAsia="PMingLiU"/>
      <w:sz w:val="16"/>
      <w:szCs w:val="16"/>
    </w:rPr>
  </w:style>
  <w:style w:type="paragraph" w:customStyle="1" w:styleId="FigureCaption0">
    <w:name w:val="Figure Caption"/>
    <w:basedOn w:val="Normal"/>
    <w:rsid w:val="007D5DE8"/>
    <w:pPr>
      <w:autoSpaceDE w:val="0"/>
      <w:autoSpaceDN w:val="0"/>
      <w:jc w:val="both"/>
    </w:pPr>
    <w:rPr>
      <w:rFonts w:eastAsia="PMingLiU"/>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0">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paragraph" w:customStyle="1" w:styleId="Title1">
    <w:name w:val="Title1"/>
    <w:basedOn w:val="Normal"/>
    <w:next w:val="Normal"/>
    <w:rsid w:val="009A379F"/>
    <w:pPr>
      <w:widowControl w:val="0"/>
      <w:wordWrap w:val="0"/>
      <w:ind w:firstLine="284"/>
      <w:jc w:val="center"/>
    </w:pPr>
    <w:rPr>
      <w:rFonts w:eastAsia="DotumChe"/>
      <w:b/>
      <w:kern w:val="2"/>
      <w:sz w:val="28"/>
      <w:lang w:eastAsia="ko-KR"/>
    </w:rPr>
  </w:style>
  <w:style w:type="paragraph" w:customStyle="1" w:styleId="References">
    <w:name w:val="References"/>
    <w:basedOn w:val="Normal"/>
    <w:rsid w:val="007D5DE8"/>
    <w:pPr>
      <w:numPr>
        <w:numId w:val="18"/>
      </w:numPr>
      <w:autoSpaceDE w:val="0"/>
      <w:autoSpaceDN w:val="0"/>
      <w:jc w:val="both"/>
    </w:pPr>
    <w:rPr>
      <w:rFonts w:eastAsia="PMingLiU"/>
      <w:sz w:val="16"/>
      <w:szCs w:val="16"/>
    </w:rPr>
  </w:style>
  <w:style w:type="paragraph" w:customStyle="1" w:styleId="FigureCaption0">
    <w:name w:val="Figure Caption"/>
    <w:basedOn w:val="Normal"/>
    <w:rsid w:val="007D5DE8"/>
    <w:pPr>
      <w:autoSpaceDE w:val="0"/>
      <w:autoSpaceDN w:val="0"/>
      <w:jc w:val="both"/>
    </w:pPr>
    <w:rPr>
      <w:rFonts w:eastAsia="PMingLiU"/>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wmf"/><Relationship Id="rId18" Type="http://schemas.openxmlformats.org/officeDocument/2006/relationships/oleObject" Target="embeddings/oleObject1.bin"/><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4.wmf"/><Relationship Id="rId17" Type="http://schemas.openxmlformats.org/officeDocument/2006/relationships/image" Target="media/image9.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7.wmf"/><Relationship Id="rId23"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image" Target="media/image10.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wmf"/><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51DAC1-5EAD-431B-860A-9B120C4E0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2600</Words>
  <Characters>14825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17391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DR.Ahmed Saker 2o1O</cp:lastModifiedBy>
  <cp:revision>2</cp:revision>
  <cp:lastPrinted>2004-12-30T03:27:00Z</cp:lastPrinted>
  <dcterms:created xsi:type="dcterms:W3CDTF">2020-09-20T20:26:00Z</dcterms:created>
  <dcterms:modified xsi:type="dcterms:W3CDTF">2020-09-20T20:26:00Z</dcterms:modified>
</cp:coreProperties>
</file>