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4C4DAD" w:rsidRDefault="004C4DAD" w:rsidP="00956EB6">
      <w:pPr>
        <w:pStyle w:val="Title"/>
        <w:rPr>
          <w:sz w:val="32"/>
        </w:rPr>
      </w:pPr>
      <w:r>
        <w:rPr>
          <w:sz w:val="32"/>
        </w:rPr>
        <w:t xml:space="preserve">Algorithm </w:t>
      </w:r>
      <w:r>
        <w:rPr>
          <w:sz w:val="32"/>
          <w:lang w:val="en-US"/>
        </w:rPr>
        <w:t>f</w:t>
      </w:r>
      <w:r>
        <w:rPr>
          <w:sz w:val="32"/>
        </w:rPr>
        <w:t xml:space="preserve">or  Fault Location </w:t>
      </w:r>
      <w:r>
        <w:rPr>
          <w:sz w:val="32"/>
          <w:lang w:val="en-US"/>
        </w:rPr>
        <w:t>a</w:t>
      </w:r>
      <w:r>
        <w:rPr>
          <w:sz w:val="32"/>
        </w:rPr>
        <w:t xml:space="preserve">nd Classification </w:t>
      </w:r>
      <w:r>
        <w:rPr>
          <w:sz w:val="32"/>
          <w:lang w:val="en-US"/>
        </w:rPr>
        <w:t>o</w:t>
      </w:r>
      <w:r w:rsidRPr="004C4DAD">
        <w:rPr>
          <w:sz w:val="32"/>
        </w:rPr>
        <w:t>n Parallel Transmi</w:t>
      </w:r>
      <w:r>
        <w:rPr>
          <w:sz w:val="32"/>
        </w:rPr>
        <w:t xml:space="preserve">ssion Line Using Wavelet Based </w:t>
      </w:r>
      <w:r>
        <w:rPr>
          <w:sz w:val="32"/>
          <w:lang w:val="en-US"/>
        </w:rPr>
        <w:t>o</w:t>
      </w:r>
      <w:r w:rsidRPr="004C4DAD">
        <w:rPr>
          <w:sz w:val="32"/>
        </w:rPr>
        <w:t>n Clarke’s Transformation</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4C4DAD" w:rsidP="00904D6D">
      <w:pPr>
        <w:jc w:val="center"/>
        <w:rPr>
          <w:b/>
          <w:bCs/>
        </w:rPr>
      </w:pPr>
      <w:r>
        <w:rPr>
          <w:b/>
          <w:bCs/>
        </w:rPr>
        <w:t>Makmur Saini</w:t>
      </w:r>
      <w:r w:rsidR="00E2599A">
        <w:rPr>
          <w:b/>
          <w:bCs/>
        </w:rPr>
        <w:t>*</w:t>
      </w:r>
      <w:r w:rsidR="00E12660" w:rsidRPr="003D5B84">
        <w:rPr>
          <w:b/>
          <w:bCs/>
          <w:lang w:val="id-ID"/>
        </w:rPr>
        <w:t xml:space="preserve">, </w:t>
      </w:r>
      <w:r>
        <w:rPr>
          <w:b/>
          <w:bCs/>
        </w:rPr>
        <w:t>A.A. Mohd Zin</w:t>
      </w:r>
      <w:r w:rsidR="00E2599A">
        <w:rPr>
          <w:b/>
          <w:bCs/>
        </w:rPr>
        <w:t>**</w:t>
      </w:r>
      <w:r w:rsidR="00E12660" w:rsidRPr="003D5B84">
        <w:rPr>
          <w:b/>
          <w:bCs/>
          <w:lang w:val="id-ID"/>
        </w:rPr>
        <w:t xml:space="preserve">, </w:t>
      </w:r>
      <w:r>
        <w:rPr>
          <w:b/>
          <w:bCs/>
        </w:rPr>
        <w:t>M. W. Mustafa</w:t>
      </w:r>
      <w:r w:rsidR="00E2599A">
        <w:rPr>
          <w:b/>
          <w:bCs/>
        </w:rPr>
        <w:t>*</w:t>
      </w:r>
      <w:r w:rsidRPr="003D5B84">
        <w:rPr>
          <w:b/>
          <w:bCs/>
          <w:lang w:val="id-ID"/>
        </w:rPr>
        <w:t xml:space="preserve">, </w:t>
      </w:r>
      <w:r>
        <w:rPr>
          <w:b/>
          <w:bCs/>
        </w:rPr>
        <w:t>A. R. Sultan***</w:t>
      </w:r>
      <w:r w:rsidRPr="003D5B84">
        <w:rPr>
          <w:b/>
          <w:bCs/>
          <w:lang w:val="id-ID"/>
        </w:rPr>
        <w:t xml:space="preserve">, </w:t>
      </w:r>
      <w:r>
        <w:rPr>
          <w:b/>
          <w:bCs/>
        </w:rPr>
        <w:t>Rusdi Nur*</w:t>
      </w:r>
    </w:p>
    <w:p w:rsidR="00A17296" w:rsidRDefault="00E2599A" w:rsidP="00E2599A">
      <w:pPr>
        <w:jc w:val="center"/>
        <w:rPr>
          <w:sz w:val="18"/>
          <w:szCs w:val="18"/>
        </w:rPr>
      </w:pPr>
      <w:r>
        <w:rPr>
          <w:sz w:val="18"/>
          <w:szCs w:val="18"/>
        </w:rPr>
        <w:t xml:space="preserve">* </w:t>
      </w:r>
      <w:r w:rsidRPr="00E2599A">
        <w:rPr>
          <w:sz w:val="18"/>
          <w:szCs w:val="18"/>
        </w:rPr>
        <w:t xml:space="preserve">Departement of </w:t>
      </w:r>
      <w:r w:rsidR="004C4DAD">
        <w:rPr>
          <w:sz w:val="18"/>
          <w:szCs w:val="18"/>
        </w:rPr>
        <w:t>Mechanical</w:t>
      </w:r>
      <w:r w:rsidRPr="00E2599A">
        <w:rPr>
          <w:sz w:val="18"/>
          <w:szCs w:val="18"/>
        </w:rPr>
        <w:t xml:space="preserve"> Engineering,</w:t>
      </w:r>
      <w:r>
        <w:rPr>
          <w:sz w:val="18"/>
          <w:szCs w:val="18"/>
        </w:rPr>
        <w:t xml:space="preserve"> </w:t>
      </w:r>
      <w:r w:rsidR="004C4DAD">
        <w:rPr>
          <w:sz w:val="18"/>
          <w:szCs w:val="18"/>
        </w:rPr>
        <w:t>Politeknik Negeri Ujung Pandang</w:t>
      </w:r>
    </w:p>
    <w:p w:rsidR="004C4DAD" w:rsidRPr="00E2599A" w:rsidRDefault="004C4DAD" w:rsidP="004C4DAD">
      <w:pPr>
        <w:jc w:val="center"/>
        <w:rPr>
          <w:sz w:val="18"/>
          <w:szCs w:val="18"/>
        </w:rPr>
      </w:pPr>
      <w:r>
        <w:rPr>
          <w:sz w:val="18"/>
          <w:szCs w:val="18"/>
        </w:rPr>
        <w:t xml:space="preserve">** </w:t>
      </w:r>
      <w:r w:rsidRPr="00E2599A">
        <w:rPr>
          <w:sz w:val="18"/>
          <w:szCs w:val="18"/>
        </w:rPr>
        <w:t xml:space="preserve">Departement of </w:t>
      </w:r>
      <w:r>
        <w:rPr>
          <w:sz w:val="18"/>
          <w:szCs w:val="18"/>
        </w:rPr>
        <w:t>Electrical Engineering, Universiti Teknologi Malaysia</w:t>
      </w:r>
    </w:p>
    <w:p w:rsidR="00904D6D" w:rsidRPr="00E2599A" w:rsidRDefault="004C4DAD" w:rsidP="00E2599A">
      <w:pPr>
        <w:jc w:val="center"/>
        <w:rPr>
          <w:sz w:val="18"/>
          <w:szCs w:val="18"/>
        </w:rPr>
      </w:pPr>
      <w:r>
        <w:rPr>
          <w:sz w:val="18"/>
          <w:szCs w:val="18"/>
        </w:rPr>
        <w:t>*</w:t>
      </w:r>
      <w:r w:rsidR="00E2599A">
        <w:rPr>
          <w:sz w:val="18"/>
          <w:szCs w:val="18"/>
        </w:rPr>
        <w:t xml:space="preserve">** </w:t>
      </w:r>
      <w:r w:rsidR="00E2599A" w:rsidRPr="00E2599A">
        <w:rPr>
          <w:sz w:val="18"/>
          <w:szCs w:val="18"/>
        </w:rPr>
        <w:t xml:space="preserve">Departement of </w:t>
      </w:r>
      <w:r w:rsidR="00E2599A">
        <w:rPr>
          <w:sz w:val="18"/>
          <w:szCs w:val="18"/>
        </w:rPr>
        <w:t xml:space="preserve">Electrical Engineering, </w:t>
      </w:r>
      <w:r>
        <w:rPr>
          <w:sz w:val="18"/>
          <w:szCs w:val="18"/>
        </w:rPr>
        <w:t>Politeknik Negeri Ujung Pandang</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rsidR="00102BC4">
              <w:t xml:space="preserve"> Okt </w:t>
            </w:r>
            <w:r>
              <w:t xml:space="preserve"> 12</w:t>
            </w:r>
            <w:r w:rsidRPr="00957C11">
              <w:rPr>
                <w:vertAlign w:val="superscript"/>
              </w:rPr>
              <w:t>th</w:t>
            </w:r>
            <w:r>
              <w:t>, 201x</w:t>
            </w:r>
          </w:p>
          <w:p w:rsidR="00941203" w:rsidRDefault="00102BC4" w:rsidP="00957C11">
            <w:pPr>
              <w:jc w:val="both"/>
            </w:pPr>
            <w:r>
              <w:t xml:space="preserve">Revised Nop </w:t>
            </w:r>
            <w:r w:rsidR="00941203">
              <w:t xml:space="preserve"> 20</w:t>
            </w:r>
            <w:r w:rsidR="00941203" w:rsidRPr="00957C11">
              <w:rPr>
                <w:vertAlign w:val="superscript"/>
              </w:rPr>
              <w:t>th</w:t>
            </w:r>
            <w:r w:rsidR="00941203">
              <w:t>, 201x</w:t>
            </w:r>
          </w:p>
          <w:p w:rsidR="00941203" w:rsidRDefault="00102BC4" w:rsidP="00957C11">
            <w:pPr>
              <w:jc w:val="both"/>
            </w:pPr>
            <w:r>
              <w:t>Accepted Des</w:t>
            </w:r>
            <w:r w:rsidR="00941203">
              <w:t xml:space="preserve"> 26</w:t>
            </w:r>
            <w:r w:rsidR="00941203" w:rsidRPr="00957C11">
              <w:rPr>
                <w:vertAlign w:val="superscript"/>
              </w:rPr>
              <w:t>th</w:t>
            </w:r>
            <w:r w:rsidR="00941203">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4C4DAD" w:rsidP="00957C11">
            <w:pPr>
              <w:spacing w:before="120"/>
              <w:jc w:val="both"/>
            </w:pPr>
            <w:bookmarkStart w:id="0" w:name="OLE_LINK1"/>
            <w:bookmarkStart w:id="1" w:name="OLE_LINK2"/>
            <w:r w:rsidRPr="004C4DAD">
              <w:rPr>
                <w:sz w:val="18"/>
              </w:rPr>
              <w:t xml:space="preserve">This paper proposed a new algorithm for fault location and classification using wavelet based on Clarke’s transformation to obtain the fault current. This novel method of fault current approach is studied by comparing the use of the glide path of the fault voltage. The current alpha and beta (Current Mode) were used to transform the signal using discrete wavelet transform (DWT). The fault location was determined by using the Clarke’s transformation, and then turned into a wavelet, which was very precise and thorough. The most accurate was the mother wavelet Db4 which had the fastest time and smallest error detection when compared with the other wavelet mothers. In this study, the Clarke’s transformation is also compared with the Karenbauer’s, which has produced results with similar error percentage. The simulation results using PSCAD / EMTDC software showed that the proposed algorithm could distinguish internal and external faults to get the current signal in the transformation of a signal </w:t>
            </w:r>
            <w:bookmarkEnd w:id="0"/>
            <w:bookmarkEnd w:id="1"/>
            <w:r w:rsidRPr="004C4DAD">
              <w:rPr>
                <w:sz w:val="18"/>
              </w:rPr>
              <w:t>fault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4C4DAD" w:rsidRDefault="004C4DAD" w:rsidP="004C4DAD">
            <w:pPr>
              <w:jc w:val="both"/>
            </w:pPr>
            <w:r w:rsidRPr="00A93EF4">
              <w:t>Wavelet Transformation</w:t>
            </w:r>
          </w:p>
          <w:p w:rsidR="004C4DAD" w:rsidRDefault="004C4DAD" w:rsidP="004C4DAD">
            <w:pPr>
              <w:jc w:val="both"/>
            </w:pPr>
            <w:r w:rsidRPr="00A93EF4">
              <w:t>Fault locatio</w:t>
            </w:r>
            <w:r>
              <w:t>n</w:t>
            </w:r>
          </w:p>
          <w:p w:rsidR="004C4DAD" w:rsidRDefault="004C4DAD" w:rsidP="004C4DAD">
            <w:pPr>
              <w:jc w:val="both"/>
            </w:pPr>
            <w:r>
              <w:t>Fault detection</w:t>
            </w:r>
          </w:p>
          <w:p w:rsidR="004C4DAD" w:rsidRDefault="004C4DAD" w:rsidP="004C4DAD">
            <w:pPr>
              <w:jc w:val="both"/>
            </w:pPr>
            <w:r>
              <w:t>Clarke’s   Transformation</w:t>
            </w:r>
          </w:p>
          <w:p w:rsidR="00941203" w:rsidRPr="007F286F" w:rsidRDefault="004C4DAD" w:rsidP="004C4DAD">
            <w:pPr>
              <w:jc w:val="both"/>
              <w:rPr>
                <w:b/>
                <w:i/>
              </w:rPr>
            </w:pPr>
            <w:r w:rsidRPr="00A93EF4">
              <w:t>Transmission Parallel</w:t>
            </w:r>
            <w:r>
              <w:t xml:space="preserve"> line</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431C9E" w:rsidP="007F286F">
            <w:r>
              <w:t>Makmur Saini</w:t>
            </w:r>
            <w:r w:rsidR="007F286F">
              <w:t xml:space="preserve">, </w:t>
            </w:r>
          </w:p>
          <w:p w:rsidR="007F286F" w:rsidRDefault="007F286F" w:rsidP="007F286F">
            <w:r>
              <w:t xml:space="preserve">Departement of </w:t>
            </w:r>
            <w:r w:rsidR="00431C9E">
              <w:t>Mechanical</w:t>
            </w:r>
            <w:r>
              <w:t xml:space="preserve"> Engineering</w:t>
            </w:r>
            <w:r w:rsidR="00941203">
              <w:t>,</w:t>
            </w:r>
          </w:p>
          <w:p w:rsidR="007F286F" w:rsidRDefault="00431C9E" w:rsidP="007F286F">
            <w:r>
              <w:t>Politeknik Negeri Ujung Pandang</w:t>
            </w:r>
            <w:r w:rsidR="00941203">
              <w:t>,</w:t>
            </w:r>
          </w:p>
          <w:p w:rsidR="007F286F" w:rsidRDefault="00431C9E" w:rsidP="007F286F">
            <w:r>
              <w:t>Jalan Perintis Kemerdekaan Km. 10</w:t>
            </w:r>
            <w:r w:rsidR="007F286F">
              <w:t xml:space="preserve">, </w:t>
            </w:r>
            <w:r>
              <w:t>Makassar</w:t>
            </w:r>
            <w:r w:rsidR="007F286F">
              <w:t xml:space="preserve"> </w:t>
            </w:r>
            <w:r>
              <w:t>90245</w:t>
            </w:r>
            <w:r w:rsidR="007F286F">
              <w:t xml:space="preserve">, </w:t>
            </w:r>
            <w:r>
              <w:t>Indonesia</w:t>
            </w:r>
            <w:r w:rsidR="00941203">
              <w:t>.</w:t>
            </w:r>
          </w:p>
          <w:p w:rsidR="00941203" w:rsidRPr="00957C11" w:rsidRDefault="00431C9E" w:rsidP="006B027E">
            <w:pPr>
              <w:spacing w:after="120"/>
              <w:rPr>
                <w:color w:val="000000"/>
                <w:sz w:val="18"/>
                <w:szCs w:val="18"/>
              </w:rPr>
            </w:pPr>
            <w:r>
              <w:t>Email: makmur.saini</w:t>
            </w:r>
            <w:r w:rsidR="00941203">
              <w:t>@</w:t>
            </w:r>
            <w:r>
              <w:t>poliupg.ac.id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D23136" w:rsidRDefault="00D23136" w:rsidP="00D23136">
      <w:pPr>
        <w:ind w:firstLine="720"/>
        <w:jc w:val="both"/>
      </w:pPr>
      <w:r w:rsidRPr="00776BDE">
        <w:rPr>
          <w:bCs/>
        </w:rPr>
        <w:t>Currently</w:t>
      </w:r>
      <w:r w:rsidRPr="00776BDE">
        <w:t>, the parallel transmission networks are widely used in the electrical power systems. Therefore, a fast and reliable protection is very much needed in such aspects as rapid fault detection and accurate estimation of the location fault will reduce errors, and assist in the maintenance and restoration services to improve the continuity and reliability of electric supply. Therefore, parallel transmission lines require more special consideration in comparison with a single transmission line, due to the effect of mutual coupling on the parallel transmission line. It also must conform to the standard IEEE.STD.114 2004 [1]. One main advantage of parallel transmission is the availability of the transmission lines during and after the fault.</w:t>
      </w:r>
    </w:p>
    <w:p w:rsidR="00D23136" w:rsidRDefault="00D23136" w:rsidP="00D23136">
      <w:pPr>
        <w:ind w:firstLine="720"/>
        <w:jc w:val="both"/>
      </w:pPr>
      <w:r w:rsidRPr="00776BDE">
        <w:t xml:space="preserve">Fault location problems in the parallel transmission lines have been widely researched. Many diagnostic approaches have been proposed in the literature, including fault location based on the amount of electricity, which includes one-terminal method [2, 3], two-terminal method [4,5], traveling wave analysis method [6,7], resistance measurement method [8],  and the determination of  fault location estimation using wavelet transform [9]. </w:t>
      </w:r>
    </w:p>
    <w:p w:rsidR="00C17900" w:rsidRDefault="00D23136" w:rsidP="00C17900">
      <w:pPr>
        <w:ind w:firstLine="720"/>
        <w:jc w:val="both"/>
      </w:pPr>
      <w:r w:rsidRPr="00776BDE">
        <w:t xml:space="preserve">This paper proposed discrete wavelet transformation using the Clarke’s transformation to determine the fault location estimation and classification on the parallel transmission lines. This study presents a different approach, which is based on the Clarke’s transformation known as alpha-beta transformation, which </w:t>
      </w:r>
      <w:r w:rsidRPr="00776BDE">
        <w:lastRenderedPageBreak/>
        <w:t>is a transformation of a three-</w:t>
      </w:r>
      <w:r w:rsidRPr="00543FC3">
        <w:t>phase system into a two-phase system [10,11], where after the result, the Clarke’s transformation is then transformed into discrete wavelet transform.</w:t>
      </w:r>
    </w:p>
    <w:p w:rsidR="00D23136" w:rsidRPr="00C17900" w:rsidRDefault="00D23136" w:rsidP="00C17900">
      <w:pPr>
        <w:ind w:firstLine="720"/>
        <w:jc w:val="both"/>
      </w:pPr>
      <w:r w:rsidRPr="00543FC3">
        <w:t xml:space="preserve">Wavelet transform is an effective tool in analyzing the transient current and signal associated with faults, both in frequency and in the time-domain  [12, 13] and is ideal for dealing with non-stationary signal. This can improve the accuracy, reliability of the </w:t>
      </w:r>
      <w:r w:rsidRPr="00543FC3">
        <w:rPr>
          <w:rFonts w:eastAsia="Calibri"/>
        </w:rPr>
        <w:t>detection and classification of power quality disturbance [14]</w:t>
      </w:r>
      <w:r w:rsidRPr="00543FC3">
        <w:t>, and features can be applied to determine the fault location estimation [15].</w:t>
      </w:r>
    </w:p>
    <w:p w:rsidR="00D3478B" w:rsidRPr="00C17900" w:rsidRDefault="00D23136" w:rsidP="00C17900">
      <w:pPr>
        <w:ind w:firstLine="720"/>
        <w:jc w:val="both"/>
      </w:pPr>
      <w:r w:rsidRPr="00543FC3">
        <w:t xml:space="preserve">The proposed approach combines the decomposition of electromagnetic wave propagation modes, using the Clarke’s transformation of signal processing, given by the discrete wavelet transformation based on the maximum signal amplitude </w:t>
      </w:r>
      <w:r w:rsidRPr="00C17900">
        <w:t xml:space="preserve">(WTC) </w:t>
      </w:r>
      <w:r w:rsidRPr="00C17900">
        <w:rPr>
          <w:vertAlign w:val="superscript"/>
        </w:rPr>
        <w:t>2</w:t>
      </w:r>
      <w:r w:rsidRPr="00543FC3">
        <w:t xml:space="preserve"> to</w:t>
      </w:r>
      <w:r w:rsidRPr="00543FC3">
        <w:rPr>
          <w:i/>
          <w:vertAlign w:val="superscript"/>
        </w:rPr>
        <w:t xml:space="preserve"> </w:t>
      </w:r>
      <w:r w:rsidRPr="00543FC3">
        <w:t xml:space="preserve">determine the intrusion time. This work made extensive use of the simulation software PSCAD/EMTDC [16] which resulted in the fault of the simulation of the transient signal transmission line parallel to the number of data </w:t>
      </w:r>
      <w:r w:rsidR="006F3A43" w:rsidRPr="00543FC3">
        <w:t>points</w:t>
      </w:r>
      <w:r w:rsidR="006F3A43">
        <w:t xml:space="preserve"> </w:t>
      </w:r>
      <m:oMath>
        <m:sSup>
          <m:sSupPr>
            <m:ctrlPr>
              <w:rPr>
                <w:rFonts w:ascii="Cambria Math" w:hAnsi="Cambria Math"/>
                <w:i/>
              </w:rPr>
            </m:ctrlPr>
          </m:sSupPr>
          <m:e>
            <m:r>
              <w:rPr>
                <w:rFonts w:ascii="Cambria Math"/>
              </w:rPr>
              <m:t>(10</m:t>
            </m:r>
          </m:e>
          <m:sup>
            <m:r>
              <w:rPr>
                <w:rFonts w:ascii="Cambria Math"/>
              </w:rPr>
              <m:t>5</m:t>
            </m:r>
          </m:sup>
        </m:sSup>
        <m:r>
          <w:rPr>
            <w:rFonts w:ascii="Cambria Math"/>
          </w:rPr>
          <m:t>)</m:t>
        </m:r>
      </m:oMath>
      <w:r w:rsidRPr="00543FC3">
        <w:t>. For one kind of fault, these data were then transferred to MATLAB with the help of Clarke’s transformation to convert the three-phase signal into alpha and beta signals. The signals were then transformed into several mother wavelets [17] such as Db4, Sym4, Coil4 and Db8 which were manipulated for comparison in terms of time and the distance estimation fault in the parallel transmission line.</w:t>
      </w:r>
    </w:p>
    <w:p w:rsidR="00904D6D" w:rsidRPr="003D5B84" w:rsidRDefault="00904D6D" w:rsidP="0010046E">
      <w:pPr>
        <w:jc w:val="both"/>
      </w:pPr>
    </w:p>
    <w:p w:rsidR="0010046E" w:rsidRPr="003D5B84" w:rsidRDefault="0010046E" w:rsidP="0010046E">
      <w:pPr>
        <w:jc w:val="both"/>
      </w:pPr>
    </w:p>
    <w:p w:rsidR="00C17900" w:rsidRPr="003D5B84" w:rsidRDefault="00BE4B6B" w:rsidP="00C17900">
      <w:pPr>
        <w:numPr>
          <w:ilvl w:val="0"/>
          <w:numId w:val="15"/>
        </w:numPr>
        <w:tabs>
          <w:tab w:val="left" w:pos="426"/>
        </w:tabs>
        <w:ind w:left="426" w:hanging="426"/>
        <w:rPr>
          <w:b/>
          <w:bCs/>
          <w:lang w:val="id-ID"/>
        </w:rPr>
      </w:pPr>
      <w:r w:rsidRPr="00AB5D7F">
        <w:rPr>
          <w:b/>
        </w:rPr>
        <w:t>BASIC PRINCIPLE OF CLARKE’S AND WAVELET TRANSFORMATION</w:t>
      </w:r>
    </w:p>
    <w:p w:rsidR="00BE4B6B" w:rsidRPr="00BE4B6B" w:rsidRDefault="00BE4B6B" w:rsidP="00C17900">
      <w:pPr>
        <w:ind w:firstLine="720"/>
        <w:jc w:val="both"/>
      </w:pPr>
    </w:p>
    <w:p w:rsidR="00BE4B6B" w:rsidRPr="003D5B84" w:rsidRDefault="00BE4B6B" w:rsidP="00BE4B6B">
      <w:pPr>
        <w:rPr>
          <w:b/>
          <w:bCs/>
          <w:lang w:val="id-ID"/>
        </w:rPr>
      </w:pPr>
      <w:r>
        <w:rPr>
          <w:b/>
          <w:bCs/>
        </w:rPr>
        <w:t>2</w:t>
      </w:r>
      <w:r w:rsidRPr="003D5B84">
        <w:rPr>
          <w:b/>
          <w:bCs/>
          <w:lang w:val="id-ID"/>
        </w:rPr>
        <w:t xml:space="preserve">.1. </w:t>
      </w:r>
      <w:r>
        <w:rPr>
          <w:b/>
          <w:bCs/>
        </w:rPr>
        <w:t xml:space="preserve"> </w:t>
      </w:r>
      <w:r w:rsidRPr="00AB5D7F">
        <w:rPr>
          <w:b/>
        </w:rPr>
        <w:t>Clarke’s transformation</w:t>
      </w:r>
    </w:p>
    <w:p w:rsidR="00BE4B6B" w:rsidRPr="00BE4B6B" w:rsidRDefault="00BE4B6B" w:rsidP="00BE4B6B">
      <w:pPr>
        <w:ind w:firstLine="720"/>
        <w:jc w:val="both"/>
        <w:rPr>
          <w:bCs/>
        </w:rPr>
      </w:pPr>
      <w:r w:rsidRPr="00AB5D7F">
        <w:t xml:space="preserve">Clarke's Transformation (αβ0) is a useful analytical approach to complement symmetry components (0, 1, 2). Clarke’s transformation can overcome some symmetry component drawbacks such as the calculation of the circuit transient phenomena. Clarke's Transformation (αβ0) is the transformation method that contains the elements of a 3 x 3 matrix, containing matrix element in the form of real, whereas the symmetry component contains matrix components in the form of real and complex numbers.  A three-phase current which has a digital representation is assumed to have the form </w:t>
      </w:r>
      <w:r w:rsidRPr="00AB5D7F">
        <w:rPr>
          <w:iCs/>
        </w:rPr>
        <w:t xml:space="preserve">[18, 19]. </w:t>
      </w:r>
      <w:r w:rsidRPr="00AB5D7F">
        <w:t xml:space="preserve">Therefore, the above components can be formed into a matrix [20] </w:t>
      </w:r>
    </w:p>
    <w:p w:rsidR="00BE4B6B" w:rsidRPr="00AB5D7F" w:rsidRDefault="00BE4B6B" w:rsidP="00BE4B6B">
      <w:pPr>
        <w:jc w:val="both"/>
      </w:pPr>
    </w:p>
    <w:p w:rsidR="00BE4B6B" w:rsidRPr="00AB5D7F" w:rsidRDefault="00BE4B6B" w:rsidP="00BE4B6B">
      <w:pPr>
        <w:spacing w:line="360" w:lineRule="auto"/>
        <w:jc w:val="both"/>
        <w:rPr>
          <w:iCs/>
        </w:rPr>
      </w:pPr>
      <w:r w:rsidRPr="00AB5D7F">
        <w:t xml:space="preserve">             </w:t>
      </w:r>
      <m:oMath>
        <m:sSub>
          <m:sSubPr>
            <m:ctrlPr>
              <w:rPr>
                <w:rFonts w:ascii="Cambria Math" w:hAnsi="Cambria Math"/>
              </w:rPr>
            </m:ctrlPr>
          </m:sSubPr>
          <m:e>
            <m:r>
              <m:rPr>
                <m:sty m:val="p"/>
              </m:rPr>
              <w:rPr>
                <w:rFonts w:ascii="Cambria Math"/>
              </w:rPr>
              <m:t>i</m:t>
            </m:r>
          </m:e>
          <m:sub>
            <m:r>
              <m:rPr>
                <m:sty m:val="p"/>
              </m:rPr>
              <w:rPr>
                <w:rFonts w:ascii="Cambria Math"/>
              </w:rPr>
              <m:t>mode</m:t>
            </m:r>
          </m:sub>
        </m:sSub>
      </m:oMath>
      <w:r w:rsidRPr="00AB5D7F">
        <w:t>=</w:t>
      </w:r>
      <m:oMath>
        <m:sSub>
          <m:sSubPr>
            <m:ctrlPr>
              <w:rPr>
                <w:rFonts w:ascii="Cambria Math" w:hAnsi="Cambria Math"/>
              </w:rPr>
            </m:ctrlPr>
          </m:sSubPr>
          <m:e>
            <m:r>
              <m:rPr>
                <m:sty m:val="p"/>
              </m:rPr>
              <w:rPr>
                <w:rFonts w:ascii="Cambria Math"/>
              </w:rPr>
              <m:t>i</m:t>
            </m:r>
          </m:e>
          <m:sub>
            <m:r>
              <m:rPr>
                <m:sty m:val="p"/>
              </m:rPr>
              <w:rPr>
                <w:rFonts w:ascii="Cambria Math"/>
              </w:rPr>
              <m:t>αβ</m:t>
            </m:r>
            <m:r>
              <m:rPr>
                <m:sty m:val="p"/>
              </m:rPr>
              <w:rPr>
                <w:rFonts w:ascii="Cambria Math"/>
              </w:rPr>
              <m:t>0</m:t>
            </m:r>
          </m:sub>
        </m:sSub>
      </m:oMath>
      <w:r w:rsidRPr="00AB5D7F">
        <w:t>=C</w:t>
      </w:r>
      <m:oMath>
        <m:sSub>
          <m:sSubPr>
            <m:ctrlPr>
              <w:rPr>
                <w:rFonts w:ascii="Cambria Math" w:hAnsi="Cambria Math"/>
                <w:i/>
              </w:rPr>
            </m:ctrlPr>
          </m:sSubPr>
          <m:e>
            <m:r>
              <w:rPr>
                <w:rFonts w:ascii="Cambria Math" w:hAnsi="Cambria Math"/>
              </w:rPr>
              <m:t>i</m:t>
            </m:r>
          </m:e>
          <m:sub>
            <m:r>
              <w:rPr>
                <w:rFonts w:ascii="Cambria Math" w:hAnsi="Cambria Math"/>
              </w:rPr>
              <m:t>abc</m:t>
            </m:r>
          </m:sub>
        </m:sSub>
      </m:oMath>
      <w:r w:rsidR="00272511" w:rsidRPr="00081CE1">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2.25pt" equationxml="&lt;">
            <v:imagedata r:id="rId8" o:title="" chromakey="white"/>
          </v:shape>
        </w:pict>
      </w:r>
      <m:oMath>
        <m:f>
          <m:fPr>
            <m:ctrlPr>
              <w:rPr>
                <w:rFonts w:ascii="Cambria Math" w:hAnsi="Cambria Math"/>
                <w:i/>
                <w:iCs/>
              </w:rPr>
            </m:ctrlPr>
          </m:fPr>
          <m:num>
            <m:r>
              <w:rPr>
                <w:rFonts w:ascii="Cambria Math"/>
              </w:rPr>
              <m:t>2</m:t>
            </m:r>
          </m:num>
          <m:den>
            <m:r>
              <w:rPr>
                <w:rFonts w:ascii="Cambria Math"/>
              </w:rPr>
              <m:t>3</m:t>
            </m:r>
          </m:den>
        </m:f>
        <m:d>
          <m:dPr>
            <m:begChr m:val="["/>
            <m:endChr m:val="]"/>
            <m:ctrlPr>
              <w:rPr>
                <w:rFonts w:ascii="Cambria Math" w:hAnsi="Cambria Math"/>
                <w:i/>
                <w:iCs/>
              </w:rPr>
            </m:ctrlPr>
          </m:dPr>
          <m:e>
            <m:m>
              <m:mPr>
                <m:mcs>
                  <m:mc>
                    <m:mcPr>
                      <m:count m:val="3"/>
                      <m:mcJc m:val="center"/>
                    </m:mcPr>
                  </m:mc>
                </m:mcs>
                <m:ctrlPr>
                  <w:rPr>
                    <w:rFonts w:ascii="Cambria Math" w:hAnsi="Cambria Math"/>
                    <w:i/>
                    <w:iCs/>
                  </w:rPr>
                </m:ctrlPr>
              </m:mPr>
              <m:mr>
                <m:e>
                  <m:r>
                    <w:rPr>
                      <w:rFonts w:ascii="Cambria Math"/>
                    </w:rPr>
                    <m:t>1</m:t>
                  </m:r>
                </m:e>
                <m:e>
                  <m:r>
                    <w:rPr>
                      <w:rFonts w:ascii="Cambria Math"/>
                    </w:rPr>
                    <m:t>-</m:t>
                  </m:r>
                  <m:f>
                    <m:fPr>
                      <m:ctrlPr>
                        <w:rPr>
                          <w:rFonts w:ascii="Cambria Math" w:hAnsi="Cambria Math"/>
                          <w:i/>
                          <w:iCs/>
                        </w:rPr>
                      </m:ctrlPr>
                    </m:fPr>
                    <m:num>
                      <m:r>
                        <w:rPr>
                          <w:rFonts w:ascii="Cambria Math"/>
                        </w:rPr>
                        <m:t>1</m:t>
                      </m:r>
                    </m:num>
                    <m:den>
                      <m:r>
                        <w:rPr>
                          <w:rFonts w:ascii="Cambria Math"/>
                        </w:rPr>
                        <m:t>2</m:t>
                      </m:r>
                    </m:den>
                  </m:f>
                </m:e>
                <m:e>
                  <m:r>
                    <w:rPr>
                      <w:rFonts w:ascii="Cambria Math"/>
                    </w:rPr>
                    <m:t>-</m:t>
                  </m:r>
                  <m:f>
                    <m:fPr>
                      <m:ctrlPr>
                        <w:rPr>
                          <w:rFonts w:ascii="Cambria Math" w:hAnsi="Cambria Math"/>
                          <w:i/>
                          <w:iCs/>
                        </w:rPr>
                      </m:ctrlPr>
                    </m:fPr>
                    <m:num>
                      <m:r>
                        <w:rPr>
                          <w:rFonts w:ascii="Cambria Math"/>
                        </w:rPr>
                        <m:t>1</m:t>
                      </m:r>
                    </m:num>
                    <m:den>
                      <m:r>
                        <w:rPr>
                          <w:rFonts w:ascii="Cambria Math"/>
                        </w:rPr>
                        <m:t>2</m:t>
                      </m:r>
                    </m:den>
                  </m:f>
                </m:e>
              </m:mr>
              <m:mr>
                <m:e>
                  <m:r>
                    <w:rPr>
                      <w:rFonts w:ascii="Cambria Math"/>
                    </w:rPr>
                    <m:t>0</m:t>
                  </m:r>
                </m:e>
                <m:e>
                  <m:f>
                    <m:fPr>
                      <m:ctrlPr>
                        <w:rPr>
                          <w:rFonts w:ascii="Cambria Math" w:hAnsi="Cambria Math"/>
                          <w:i/>
                          <w:iCs/>
                        </w:rPr>
                      </m:ctrlPr>
                    </m:fPr>
                    <m:num>
                      <m:r>
                        <w:rPr>
                          <w:rFonts w:ascii="Cambria Math"/>
                        </w:rPr>
                        <m:t>√</m:t>
                      </m:r>
                      <m:r>
                        <w:rPr>
                          <w:rFonts w:ascii="Cambria Math"/>
                        </w:rPr>
                        <m:t>3</m:t>
                      </m:r>
                    </m:num>
                    <m:den>
                      <m:r>
                        <w:rPr>
                          <w:rFonts w:ascii="Cambria Math"/>
                        </w:rPr>
                        <m:t>2</m:t>
                      </m:r>
                    </m:den>
                  </m:f>
                </m:e>
                <m:e>
                  <m:r>
                    <w:rPr>
                      <w:rFonts w:ascii="Cambria Math"/>
                    </w:rPr>
                    <m:t>-</m:t>
                  </m:r>
                  <m:f>
                    <m:fPr>
                      <m:ctrlPr>
                        <w:rPr>
                          <w:rFonts w:ascii="Cambria Math" w:hAnsi="Cambria Math"/>
                          <w:i/>
                          <w:iCs/>
                        </w:rPr>
                      </m:ctrlPr>
                    </m:fPr>
                    <m:num>
                      <m:r>
                        <w:rPr>
                          <w:rFonts w:ascii="Cambria Math"/>
                        </w:rPr>
                        <m:t>√</m:t>
                      </m:r>
                      <m:r>
                        <w:rPr>
                          <w:rFonts w:ascii="Cambria Math"/>
                        </w:rPr>
                        <m:t>3</m:t>
                      </m:r>
                    </m:num>
                    <m:den>
                      <m:r>
                        <w:rPr>
                          <w:rFonts w:ascii="Cambria Math"/>
                        </w:rPr>
                        <m:t>2</m:t>
                      </m:r>
                    </m:den>
                  </m:f>
                </m:e>
              </m:mr>
              <m:mr>
                <m:e>
                  <m:f>
                    <m:fPr>
                      <m:ctrlPr>
                        <w:rPr>
                          <w:rFonts w:ascii="Cambria Math" w:hAnsi="Cambria Math"/>
                          <w:i/>
                          <w:iCs/>
                        </w:rPr>
                      </m:ctrlPr>
                    </m:fPr>
                    <m:num>
                      <m:r>
                        <w:rPr>
                          <w:rFonts w:ascii="Cambria Math"/>
                        </w:rPr>
                        <m:t>1</m:t>
                      </m:r>
                    </m:num>
                    <m:den>
                      <m:r>
                        <w:rPr>
                          <w:rFonts w:ascii="Cambria Math"/>
                        </w:rPr>
                        <m:t>2</m:t>
                      </m:r>
                    </m:den>
                  </m:f>
                </m:e>
                <m:e>
                  <m:f>
                    <m:fPr>
                      <m:ctrlPr>
                        <w:rPr>
                          <w:rFonts w:ascii="Cambria Math" w:hAnsi="Cambria Math"/>
                          <w:i/>
                          <w:iCs/>
                        </w:rPr>
                      </m:ctrlPr>
                    </m:fPr>
                    <m:num>
                      <m:r>
                        <w:rPr>
                          <w:rFonts w:ascii="Cambria Math"/>
                        </w:rPr>
                        <m:t>1</m:t>
                      </m:r>
                    </m:num>
                    <m:den>
                      <m:r>
                        <w:rPr>
                          <w:rFonts w:ascii="Cambria Math"/>
                        </w:rPr>
                        <m:t>2</m:t>
                      </m:r>
                    </m:den>
                  </m:f>
                </m:e>
                <m:e>
                  <m:f>
                    <m:fPr>
                      <m:ctrlPr>
                        <w:rPr>
                          <w:rFonts w:ascii="Cambria Math" w:hAnsi="Cambria Math"/>
                          <w:i/>
                          <w:iCs/>
                        </w:rPr>
                      </m:ctrlPr>
                    </m:fPr>
                    <m:num>
                      <m:r>
                        <w:rPr>
                          <w:rFonts w:ascii="Cambria Math"/>
                        </w:rPr>
                        <m:t>1</m:t>
                      </m:r>
                    </m:num>
                    <m:den>
                      <m:r>
                        <w:rPr>
                          <w:rFonts w:ascii="Cambria Math"/>
                        </w:rPr>
                        <m:t>2</m:t>
                      </m:r>
                    </m:den>
                  </m:f>
                </m:e>
              </m:mr>
            </m:m>
          </m:e>
        </m:d>
        <m:r>
          <w:rPr>
            <w:rFonts w:ascii="Cambria Math" w:hAnsi="Cambria Math"/>
          </w:rPr>
          <m:t>x</m:t>
        </m:r>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a</m:t>
                      </m:r>
                      <m:r>
                        <w:rPr>
                          <w:rFonts w:ascii="Cambria Math"/>
                        </w:rPr>
                        <m:t xml:space="preserve">  </m:t>
                      </m:r>
                    </m:sub>
                  </m:sSub>
                  <m:r>
                    <w:rPr>
                      <w:rFonts w:ascii="Cambria Math"/>
                    </w:rPr>
                    <m:t>(</m:t>
                  </m:r>
                  <m:r>
                    <w:rPr>
                      <w:rFonts w:ascii="Cambria Math" w:hAnsi="Cambria Math"/>
                    </w:rPr>
                    <m:t>n</m:t>
                  </m:r>
                  <m:r>
                    <w:rPr>
                      <w:rFonts w:ascii="Cambria Math"/>
                    </w:rPr>
                    <m:t>)</m:t>
                  </m:r>
                </m:e>
              </m:mr>
              <m:mr>
                <m:e>
                  <m:sSub>
                    <m:sSubPr>
                      <m:ctrlPr>
                        <w:rPr>
                          <w:rFonts w:ascii="Cambria Math" w:hAnsi="Cambria Math"/>
                          <w:i/>
                          <w:iCs/>
                        </w:rPr>
                      </m:ctrlPr>
                    </m:sSubPr>
                    <m:e>
                      <m:r>
                        <w:rPr>
                          <w:rFonts w:ascii="Cambria Math" w:hAnsi="Cambria Math"/>
                        </w:rPr>
                        <m:t>i</m:t>
                      </m:r>
                    </m:e>
                    <m:sub>
                      <m:r>
                        <w:rPr>
                          <w:rFonts w:ascii="Cambria Math" w:hAnsi="Cambria Math"/>
                        </w:rPr>
                        <m:t>b</m:t>
                      </m:r>
                    </m:sub>
                  </m:sSub>
                  <m:r>
                    <w:rPr>
                      <w:rFonts w:ascii="Cambria Math"/>
                    </w:rPr>
                    <m:t xml:space="preserve"> (</m:t>
                  </m:r>
                  <m:r>
                    <w:rPr>
                      <w:rFonts w:ascii="Cambria Math" w:hAnsi="Cambria Math"/>
                    </w:rPr>
                    <m:t>n</m:t>
                  </m:r>
                  <m:r>
                    <w:rPr>
                      <w:rFonts w:ascii="Cambria Math"/>
                    </w:rPr>
                    <m:t>)</m:t>
                  </m:r>
                </m:e>
              </m:mr>
              <m:mr>
                <m:e>
                  <m:sSub>
                    <m:sSubPr>
                      <m:ctrlPr>
                        <w:rPr>
                          <w:rFonts w:ascii="Cambria Math" w:hAnsi="Cambria Math"/>
                          <w:i/>
                          <w:iCs/>
                        </w:rPr>
                      </m:ctrlPr>
                    </m:sSubPr>
                    <m:e>
                      <m:r>
                        <w:rPr>
                          <w:rFonts w:ascii="Cambria Math" w:hAnsi="Cambria Math"/>
                        </w:rPr>
                        <m:t>i</m:t>
                      </m:r>
                    </m:e>
                    <m:sub>
                      <m:r>
                        <w:rPr>
                          <w:rFonts w:ascii="Cambria Math" w:hAnsi="Cambria Math"/>
                        </w:rPr>
                        <m:t>c</m:t>
                      </m:r>
                    </m:sub>
                  </m:sSub>
                  <m:r>
                    <w:rPr>
                      <w:rFonts w:ascii="Cambria Math"/>
                    </w:rPr>
                    <m:t xml:space="preserve">  (</m:t>
                  </m:r>
                  <m:r>
                    <w:rPr>
                      <w:rFonts w:ascii="Cambria Math" w:hAnsi="Cambria Math"/>
                    </w:rPr>
                    <m:t>n</m:t>
                  </m:r>
                  <m:r>
                    <w:rPr>
                      <w:rFonts w:ascii="Cambria Math"/>
                    </w:rPr>
                    <m:t>)</m:t>
                  </m:r>
                </m:e>
              </m:mr>
            </m:m>
          </m:e>
        </m:d>
      </m:oMath>
      <w:r w:rsidRPr="00AB5D7F">
        <w:rPr>
          <w:iCs/>
        </w:rPr>
        <w:t xml:space="preserve">                                                     (1)</w:t>
      </w:r>
    </w:p>
    <w:p w:rsidR="00BE4B6B" w:rsidRPr="00BE4B6B" w:rsidRDefault="00BE4B6B" w:rsidP="00BE4B6B">
      <w:pPr>
        <w:jc w:val="both"/>
        <w:rPr>
          <w:bCs/>
        </w:rPr>
      </w:pPr>
      <w:r w:rsidRPr="00AB5D7F">
        <w:t>where C is the well-known transformation introduced by Edith Clarke [21]</w:t>
      </w:r>
      <w:r>
        <w:t>.</w:t>
      </w:r>
    </w:p>
    <w:p w:rsidR="00BE4B6B" w:rsidRPr="003D5B84" w:rsidRDefault="00BE4B6B" w:rsidP="00BE4B6B">
      <w:pPr>
        <w:rPr>
          <w:b/>
          <w:bCs/>
          <w:lang w:val="id-ID"/>
        </w:rPr>
      </w:pPr>
    </w:p>
    <w:p w:rsidR="00BE4B6B" w:rsidRPr="003D5B84" w:rsidRDefault="00BE4B6B" w:rsidP="00BE4B6B">
      <w:pPr>
        <w:rPr>
          <w:b/>
          <w:bCs/>
          <w:lang w:val="id-ID"/>
        </w:rPr>
      </w:pPr>
      <w:r>
        <w:rPr>
          <w:b/>
          <w:bCs/>
        </w:rPr>
        <w:t>2</w:t>
      </w:r>
      <w:r w:rsidRPr="003D5B84">
        <w:rPr>
          <w:b/>
          <w:bCs/>
          <w:lang w:val="id-ID"/>
        </w:rPr>
        <w:t>.2</w:t>
      </w:r>
      <w:r w:rsidR="001B4D88" w:rsidRPr="003D5B84">
        <w:rPr>
          <w:b/>
          <w:bCs/>
          <w:lang w:val="id-ID"/>
        </w:rPr>
        <w:t xml:space="preserve">. </w:t>
      </w:r>
      <w:r w:rsidR="001B4D88">
        <w:rPr>
          <w:b/>
          <w:bCs/>
        </w:rPr>
        <w:t>Fault</w:t>
      </w:r>
      <w:r w:rsidRPr="00AB5D7F">
        <w:rPr>
          <w:b/>
        </w:rPr>
        <w:t xml:space="preserve"> Characterization in Clarke’s Transformation</w:t>
      </w:r>
    </w:p>
    <w:p w:rsidR="00BE4B6B" w:rsidRDefault="00BE4B6B" w:rsidP="00BE4B6B">
      <w:pPr>
        <w:ind w:firstLine="720"/>
        <w:jc w:val="both"/>
        <w:rPr>
          <w:bCs/>
        </w:rPr>
      </w:pPr>
      <w:r w:rsidRPr="003D5B84">
        <w:rPr>
          <w:b/>
          <w:bCs/>
          <w:lang w:val="id-ID"/>
        </w:rPr>
        <w:t xml:space="preserve"> </w:t>
      </w:r>
    </w:p>
    <w:p w:rsidR="00BE4B6B" w:rsidRPr="00AB5D7F" w:rsidRDefault="00BE4B6B" w:rsidP="00BE4B6B">
      <w:pPr>
        <w:tabs>
          <w:tab w:val="left" w:pos="-270"/>
          <w:tab w:val="left" w:pos="450"/>
          <w:tab w:val="left" w:pos="540"/>
        </w:tabs>
        <w:ind w:left="630" w:hanging="630"/>
        <w:jc w:val="both"/>
        <w:rPr>
          <w:b/>
        </w:rPr>
      </w:pPr>
      <w:r w:rsidRPr="00AB5D7F">
        <w:rPr>
          <w:b/>
        </w:rPr>
        <w:t>2.2.1. Single line of Ground Fault phase A to G</w:t>
      </w:r>
    </w:p>
    <w:p w:rsidR="00BE4B6B" w:rsidRPr="00AB5D7F" w:rsidRDefault="00BE4B6B" w:rsidP="00BE4B6B">
      <w:pPr>
        <w:tabs>
          <w:tab w:val="left" w:pos="-270"/>
        </w:tabs>
        <w:ind w:firstLine="709"/>
        <w:jc w:val="both"/>
      </w:pPr>
      <w:r>
        <w:rPr>
          <w:bCs/>
        </w:rPr>
        <w:tab/>
        <w:t xml:space="preserve">A </w:t>
      </w:r>
      <w:r w:rsidRPr="00AB5D7F">
        <w:t xml:space="preserve">suppose </w:t>
      </w:r>
      <w:r>
        <w:t xml:space="preserve">for </w:t>
      </w:r>
      <w:r w:rsidRPr="00AB5D7F">
        <w:t>a line to ground fault (AG), assuming the grounding resistance is zero, then the instantaneous boundary conditions will be:</w:t>
      </w:r>
    </w:p>
    <w:p w:rsidR="00BE4B6B" w:rsidRDefault="00BE4B6B" w:rsidP="00380AF8">
      <w:pPr>
        <w:tabs>
          <w:tab w:val="left" w:pos="-270"/>
          <w:tab w:val="left" w:pos="450"/>
          <w:tab w:val="left" w:pos="540"/>
          <w:tab w:val="left" w:pos="7830"/>
        </w:tabs>
        <w:spacing w:before="120" w:after="120"/>
      </w:pPr>
      <w:r w:rsidRPr="00AB5D7F">
        <w:rPr>
          <w:rFonts w:eastAsiaTheme="minorEastAsia"/>
        </w:rPr>
        <w:t xml:space="preserve">      </w:t>
      </w:r>
      <m:oMath>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B</m:t>
            </m:r>
          </m:sub>
        </m:sSub>
        <m:r>
          <w:rPr>
            <w:rFonts w:ascii="Cambria Math"/>
          </w:rPr>
          <m:t>=</m:t>
        </m:r>
        <m:sSub>
          <m:sSubPr>
            <m:ctrlPr>
              <w:rPr>
                <w:rFonts w:ascii="Cambria Math" w:hAnsi="Cambria Math"/>
                <w:i/>
              </w:rPr>
            </m:ctrlPr>
          </m:sSubPr>
          <m:e>
            <m:r>
              <w:rPr>
                <w:rFonts w:ascii="Cambria Math" w:hAnsi="Cambria Math"/>
              </w:rPr>
              <m:t>I</m:t>
            </m:r>
          </m:e>
          <m:sub>
            <m:r>
              <w:rPr>
                <w:rFonts w:ascii="Cambria Math" w:hAnsi="Cambria Math"/>
              </w:rPr>
              <m:t>C</m:t>
            </m:r>
          </m:sub>
        </m:sSub>
        <m:r>
          <w:rPr>
            <w:rFonts w:ascii="Cambria Math"/>
          </w:rPr>
          <m:t xml:space="preserve"> = </m:t>
        </m:r>
      </m:oMath>
      <w:r w:rsidRPr="00AB5D7F">
        <w:t xml:space="preserve">0 and </w:t>
      </w:r>
      <m:oMath>
        <m:sSub>
          <m:sSubPr>
            <m:ctrlPr>
              <w:rPr>
                <w:rFonts w:ascii="Cambria Math" w:hAnsi="Cambria Math"/>
                <w:i/>
              </w:rPr>
            </m:ctrlPr>
          </m:sSubPr>
          <m:e>
            <m:r>
              <w:rPr>
                <w:rFonts w:ascii="Cambria Math" w:hAnsi="Cambria Math"/>
              </w:rPr>
              <m:t>V</m:t>
            </m:r>
          </m:e>
          <m:sub>
            <m:r>
              <w:rPr>
                <w:rFonts w:ascii="Cambria Math" w:hAnsi="Cambria Math"/>
              </w:rPr>
              <m:t>A</m:t>
            </m:r>
            <m:r>
              <w:rPr>
                <w:rFonts w:ascii="Cambria Math"/>
              </w:rPr>
              <m:t xml:space="preserve"> </m:t>
            </m:r>
          </m:sub>
        </m:sSub>
        <m:r>
          <w:rPr>
            <w:rFonts w:ascii="Cambria Math"/>
          </w:rPr>
          <m:t>=</m:t>
        </m:r>
      </m:oMath>
      <w:r w:rsidRPr="00AB5D7F">
        <w:t xml:space="preserve"> 0                                                                                           (2)</w:t>
      </w:r>
    </w:p>
    <w:p w:rsidR="00BE4B6B" w:rsidRPr="00907AFA" w:rsidRDefault="00BE4B6B" w:rsidP="00BE4B6B">
      <w:pPr>
        <w:tabs>
          <w:tab w:val="left" w:pos="-270"/>
          <w:tab w:val="left" w:pos="450"/>
          <w:tab w:val="left" w:pos="540"/>
        </w:tabs>
        <w:jc w:val="both"/>
      </w:pPr>
      <w:r w:rsidRPr="00907AFA">
        <w:t>Then, the boundary condition instantaneous will be:</w:t>
      </w:r>
    </w:p>
    <w:p w:rsidR="00BE4B6B" w:rsidRPr="00907AFA" w:rsidRDefault="00BE4B6B" w:rsidP="00BE4B6B">
      <w:pPr>
        <w:tabs>
          <w:tab w:val="left" w:pos="-270"/>
          <w:tab w:val="left" w:pos="450"/>
          <w:tab w:val="left" w:pos="540"/>
        </w:tabs>
        <w:jc w:val="both"/>
      </w:pPr>
    </w:p>
    <w:p w:rsidR="00BE4B6B" w:rsidRPr="00907AFA" w:rsidRDefault="00BE4B6B" w:rsidP="00BE4B6B">
      <w:pPr>
        <w:tabs>
          <w:tab w:val="left" w:pos="540"/>
        </w:tabs>
        <w:ind w:left="630" w:firstLine="360"/>
        <w:rPr>
          <w:rFonts w:eastAsiaTheme="minorEastAsia"/>
          <w:iCs/>
        </w:rPr>
      </w:pPr>
      <w:r>
        <w:rPr>
          <w:rFonts w:eastAsiaTheme="minorEastAsia"/>
          <w:iCs/>
        </w:rPr>
        <w:t xml:space="preserve"> </w:t>
      </w:r>
      <w:r w:rsidRPr="00907AFA">
        <w:rPr>
          <w:rFonts w:eastAsiaTheme="minorEastAsia"/>
          <w:iCs/>
        </w:rPr>
        <w:t xml:space="preserve">                  </w:t>
      </w:r>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α</m:t>
                    </m:r>
                  </m:sub>
                </m:sSub>
              </m:e>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β</m:t>
                        </m:r>
                      </m:sub>
                    </m:sSub>
                  </m:e>
                  <m:e>
                    <m:m>
                      <m:mPr>
                        <m:mcs>
                          <m:mc>
                            <m:mcPr>
                              <m:count m:val="1"/>
                              <m:mcJc m:val="center"/>
                            </m:mcPr>
                          </m:mc>
                        </m:mcs>
                        <m:ctrlPr>
                          <w:rPr>
                            <w:rFonts w:ascii="Cambria Math" w:hAnsi="Cambria Math"/>
                            <w:i/>
                            <w:iCs/>
                          </w:rPr>
                        </m:ctrlPr>
                      </m:mPr>
                      <m:mr>
                        <m:e>
                          <m:sSub>
                            <m:sSubPr>
                              <m:ctrlPr>
                                <w:rPr>
                                  <w:rFonts w:ascii="Cambria Math" w:hAnsi="Cambria Math"/>
                                  <w:i/>
                                </w:rPr>
                              </m:ctrlPr>
                            </m:sSubPr>
                            <m:e>
                              <m:r>
                                <w:rPr>
                                  <w:rFonts w:ascii="Cambria Math"/>
                                </w:rPr>
                                <m:t>I</m:t>
                              </m:r>
                            </m:e>
                            <m:sub>
                              <m:r>
                                <w:rPr>
                                  <w:rFonts w:ascii="Cambria Math"/>
                                </w:rPr>
                                <m:t>0</m:t>
                              </m:r>
                            </m:sub>
                          </m:sSub>
                        </m:e>
                      </m:mr>
                      <m:mr>
                        <m:e>
                          <m:r>
                            <m:t>-</m:t>
                          </m:r>
                          <m:r>
                            <w:rPr>
                              <w:rFonts w:ascii="Cambria Math"/>
                            </w:rPr>
                            <m:t xml:space="preserve"> </m:t>
                          </m:r>
                        </m:e>
                      </m:mr>
                      <m:mr>
                        <m:e>
                          <m:sSub>
                            <m:sSubPr>
                              <m:ctrlPr>
                                <w:rPr>
                                  <w:rFonts w:ascii="Cambria Math" w:hAnsi="Cambria Math"/>
                                  <w:i/>
                                </w:rPr>
                              </m:ctrlPr>
                            </m:sSubPr>
                            <m:e>
                              <m:r>
                                <w:rPr>
                                  <w:rFonts w:ascii="Cambria Math" w:hAnsi="Cambria Math"/>
                                </w:rPr>
                                <m:t>I</m:t>
                              </m:r>
                            </m:e>
                            <m:sub>
                              <m:r>
                                <w:rPr>
                                  <w:rFonts w:ascii="Cambria Math" w:hAnsi="Cambria Math"/>
                                </w:rPr>
                                <m:t>γ</m:t>
                              </m:r>
                            </m:sub>
                          </m:sSub>
                        </m:e>
                      </m:mr>
                    </m:m>
                  </m:e>
                </m:eqArr>
              </m:e>
            </m:eqArr>
          </m:e>
        </m:d>
        <m:r>
          <w:rPr>
            <w:rFonts w:ascii="Cambria Math"/>
          </w:rPr>
          <m:t xml:space="preserve">= </m:t>
        </m:r>
        <m:d>
          <m:dPr>
            <m:begChr m:val="["/>
            <m:endChr m:val="]"/>
            <m:ctrlPr>
              <w:rPr>
                <w:rFonts w:ascii="Cambria Math" w:hAnsi="Cambria Math"/>
                <w:i/>
                <w:iCs/>
              </w:rPr>
            </m:ctrlPr>
          </m:dPr>
          <m:e>
            <m:eqArr>
              <m:eqArrPr>
                <m:ctrlPr>
                  <w:rPr>
                    <w:rFonts w:ascii="Cambria Math" w:hAnsi="Cambria Math"/>
                    <w:i/>
                    <w:iCs/>
                  </w:rPr>
                </m:ctrlPr>
              </m:eqArrPr>
              <m:e>
                <m:r>
                  <m:t>-</m:t>
                </m:r>
                <m:r>
                  <w:rPr>
                    <w:rFonts w:ascii="Cambria Math"/>
                  </w:rPr>
                  <m:t>2/3</m:t>
                </m:r>
                <m:r>
                  <m:rPr>
                    <m:sty m:val="p"/>
                  </m:rPr>
                  <w:rPr>
                    <w:rFonts w:asci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A</m:t>
                    </m:r>
                  </m:sub>
                </m:sSub>
              </m:e>
              <m:e>
                <m:eqArr>
                  <m:eqArrPr>
                    <m:ctrlPr>
                      <w:rPr>
                        <w:rFonts w:ascii="Cambria Math" w:hAnsi="Cambria Math"/>
                        <w:i/>
                        <w:iCs/>
                      </w:rPr>
                    </m:ctrlPr>
                  </m:eqArrPr>
                  <m:e>
                    <m:r>
                      <w:rPr>
                        <w:rFonts w:ascii="Cambria Math"/>
                      </w:rPr>
                      <m:t>0</m:t>
                    </m:r>
                  </m:e>
                  <m:e>
                    <m:m>
                      <m:mPr>
                        <m:mcs>
                          <m:mc>
                            <m:mcPr>
                              <m:count m:val="1"/>
                              <m:mcJc m:val="center"/>
                            </m:mcPr>
                          </m:mc>
                        </m:mcs>
                        <m:ctrlPr>
                          <w:rPr>
                            <w:rFonts w:ascii="Cambria Math" w:hAnsi="Cambria Math"/>
                            <w:i/>
                            <w:iCs/>
                          </w:rPr>
                        </m:ctrlPr>
                      </m:mPr>
                      <m:mr>
                        <m:e>
                          <m:r>
                            <w:rPr>
                              <w:rFonts w:ascii="Cambria Math"/>
                            </w:rPr>
                            <m:t xml:space="preserve"> </m:t>
                          </m:r>
                          <m:r>
                            <m:t>-</m:t>
                          </m:r>
                          <m:r>
                            <w:rPr>
                              <w:rFonts w:ascii="Cambria Math"/>
                            </w:rPr>
                            <m:t>1/3</m:t>
                          </m:r>
                          <m:r>
                            <m:rPr>
                              <m:sty m:val="p"/>
                            </m:rPr>
                            <w:rPr>
                              <w:rFonts w:asci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A</m:t>
                              </m:r>
                            </m:sub>
                          </m:sSub>
                        </m:e>
                      </m:mr>
                      <m:mr>
                        <m:e>
                          <m:r>
                            <m:t>-</m:t>
                          </m:r>
                          <m:r>
                            <w:rPr>
                              <w:rFonts w:ascii="Cambria Math"/>
                            </w:rPr>
                            <m:t xml:space="preserve"> </m:t>
                          </m:r>
                        </m:e>
                      </m:mr>
                      <m:mr>
                        <m:e>
                          <m:r>
                            <m:t>-</m:t>
                          </m:r>
                          <m:r>
                            <w:rPr>
                              <w:rFonts w:ascii="Cambria Math"/>
                            </w:rPr>
                            <m:t>2/3</m:t>
                          </m:r>
                          <m:r>
                            <m:rPr>
                              <m:sty m:val="p"/>
                            </m:rPr>
                            <w:rPr>
                              <w:rFonts w:asci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A</m:t>
                              </m:r>
                            </m:sub>
                          </m:sSub>
                        </m:e>
                      </m:mr>
                    </m:m>
                  </m:e>
                </m:eqArr>
              </m:e>
            </m:eqArr>
          </m:e>
        </m:d>
      </m:oMath>
      <w:r w:rsidRPr="00907AFA">
        <w:rPr>
          <w:rFonts w:eastAsiaTheme="minorEastAsia"/>
          <w:iCs/>
        </w:rPr>
        <w:t xml:space="preserve">                                                                         </w:t>
      </w:r>
      <w:r w:rsidRPr="00907AFA">
        <w:t>(3)</w:t>
      </w:r>
    </w:p>
    <w:p w:rsidR="00BE4B6B" w:rsidRDefault="00BE4B6B" w:rsidP="00BE4B6B">
      <w:pPr>
        <w:tabs>
          <w:tab w:val="left" w:pos="-270"/>
          <w:tab w:val="left" w:pos="450"/>
          <w:tab w:val="left" w:pos="540"/>
        </w:tabs>
        <w:spacing w:line="360" w:lineRule="auto"/>
        <w:ind w:left="630" w:hanging="630"/>
        <w:jc w:val="both"/>
        <w:rPr>
          <w:b/>
          <w:sz w:val="24"/>
          <w:szCs w:val="24"/>
        </w:rPr>
      </w:pPr>
    </w:p>
    <w:p w:rsidR="00BE4B6B" w:rsidRDefault="00BE4B6B" w:rsidP="00BE4B6B">
      <w:pPr>
        <w:tabs>
          <w:tab w:val="left" w:pos="-270"/>
          <w:tab w:val="left" w:pos="450"/>
          <w:tab w:val="left" w:pos="540"/>
        </w:tabs>
        <w:ind w:left="630" w:hanging="630"/>
        <w:jc w:val="both"/>
        <w:rPr>
          <w:b/>
        </w:rPr>
      </w:pPr>
      <w:r w:rsidRPr="00907AFA">
        <w:rPr>
          <w:b/>
        </w:rPr>
        <w:t>2.2.2. Line to line fault in phase A-B</w:t>
      </w:r>
    </w:p>
    <w:p w:rsidR="00BE4B6B" w:rsidRPr="00907AFA" w:rsidRDefault="00BE4B6B" w:rsidP="00BE4B6B">
      <w:pPr>
        <w:tabs>
          <w:tab w:val="left" w:pos="-270"/>
          <w:tab w:val="left" w:pos="450"/>
          <w:tab w:val="left" w:pos="540"/>
        </w:tabs>
        <w:ind w:firstLine="709"/>
        <w:jc w:val="both"/>
      </w:pPr>
      <w:r>
        <w:rPr>
          <w:bCs/>
        </w:rPr>
        <w:t>A</w:t>
      </w:r>
      <w:r w:rsidRPr="00907AFA">
        <w:rPr>
          <w:bCs/>
        </w:rPr>
        <w:t xml:space="preserve"> </w:t>
      </w:r>
      <w:r w:rsidRPr="00907AFA">
        <w:t xml:space="preserve">suppose </w:t>
      </w:r>
      <w:r>
        <w:t xml:space="preserve">for </w:t>
      </w:r>
      <w:r w:rsidRPr="00907AFA">
        <w:t>the line to line fault (AB), assuming the grounding resistance is zero, then the instantaneous boundary conditions will be:</w:t>
      </w:r>
    </w:p>
    <w:p w:rsidR="00BE4B6B" w:rsidRDefault="00081CE1" w:rsidP="006F3A43">
      <w:pPr>
        <w:tabs>
          <w:tab w:val="left" w:pos="-270"/>
          <w:tab w:val="left" w:pos="450"/>
          <w:tab w:val="left" w:pos="540"/>
        </w:tabs>
        <w:spacing w:before="120" w:after="120"/>
        <w:ind w:left="629"/>
      </w:pPr>
      <m:oMath>
        <m:sSub>
          <m:sSubPr>
            <m:ctrlPr>
              <w:rPr>
                <w:rFonts w:ascii="Cambria Math" w:hAnsi="Cambria Math"/>
                <w:i/>
              </w:rPr>
            </m:ctrlPr>
          </m:sSubPr>
          <m:e>
            <m:r>
              <w:rPr>
                <w:rFonts w:ascii="Cambria Math" w:hAnsi="Cambria Math"/>
              </w:rPr>
              <m:t>I</m:t>
            </m:r>
          </m:e>
          <m:sub>
            <m:r>
              <w:rPr>
                <w:rFonts w:ascii="Cambria Math" w:hAnsi="Cambria Math"/>
              </w:rPr>
              <m:t>C</m:t>
            </m:r>
          </m:sub>
        </m:sSub>
      </m:oMath>
      <w:r w:rsidR="00BE4B6B" w:rsidRPr="00907AFA">
        <w:t xml:space="preserve"> </w:t>
      </w:r>
      <m:oMath>
        <m:r>
          <w:rPr>
            <w:rFonts w:ascii="Cambria Math"/>
          </w:rPr>
          <m:t>=</m:t>
        </m:r>
      </m:oMath>
      <w:r w:rsidR="00BE4B6B" w:rsidRPr="00907AFA">
        <w:t xml:space="preserve"> 0   , </w:t>
      </w:r>
      <m:oMath>
        <m:sSub>
          <m:sSubPr>
            <m:ctrlPr>
              <w:rPr>
                <w:rFonts w:ascii="Cambria Math" w:hAnsi="Cambria Math"/>
                <w:i/>
              </w:rPr>
            </m:ctrlPr>
          </m:sSubPr>
          <m:e>
            <m:r>
              <w:rPr>
                <w:rFonts w:ascii="Cambria Math" w:hAnsi="Cambria Math"/>
              </w:rPr>
              <m:t>I</m:t>
            </m:r>
          </m:e>
          <m:sub>
            <m:r>
              <w:rPr>
                <w:rFonts w:ascii="Cambria Math" w:hAnsi="Cambria Math"/>
              </w:rPr>
              <m:t>A</m:t>
            </m:r>
          </m:sub>
        </m:sSub>
      </m:oMath>
      <w:r w:rsidR="00BE4B6B" w:rsidRPr="00907AFA">
        <w:t xml:space="preserve"> </w:t>
      </w:r>
      <m:oMath>
        <m:r>
          <w:rPr>
            <w:rFonts w:ascii="Cambria Math"/>
          </w:rPr>
          <m:t>=</m:t>
        </m:r>
      </m:oMath>
      <w:r w:rsidR="00BE4B6B" w:rsidRPr="00907AFA">
        <w:t xml:space="preserve"> - </w:t>
      </w:r>
      <m:oMath>
        <m:sSub>
          <m:sSubPr>
            <m:ctrlPr>
              <w:rPr>
                <w:rFonts w:ascii="Cambria Math" w:hAnsi="Cambria Math"/>
                <w:i/>
              </w:rPr>
            </m:ctrlPr>
          </m:sSubPr>
          <m:e>
            <m:r>
              <w:rPr>
                <w:rFonts w:ascii="Cambria Math" w:hAnsi="Cambria Math"/>
              </w:rPr>
              <m:t>I</m:t>
            </m:r>
          </m:e>
          <m:sub>
            <m:r>
              <w:rPr>
                <w:rFonts w:ascii="Cambria Math" w:hAnsi="Cambria Math"/>
              </w:rPr>
              <m:t>B</m:t>
            </m:r>
          </m:sub>
        </m:sSub>
      </m:oMath>
      <w:r w:rsidR="00BE4B6B" w:rsidRPr="00907AFA">
        <w:t xml:space="preserve">    and  </w:t>
      </w:r>
      <m:oMath>
        <m:sSub>
          <m:sSubPr>
            <m:ctrlPr>
              <w:rPr>
                <w:rFonts w:ascii="Cambria Math" w:hAnsi="Cambria Math"/>
                <w:i/>
              </w:rPr>
            </m:ctrlPr>
          </m:sSubPr>
          <m:e>
            <m:r>
              <w:rPr>
                <w:rFonts w:ascii="Cambria Math" w:hAnsi="Cambria Math"/>
              </w:rPr>
              <m:t>V</m:t>
            </m:r>
          </m:e>
          <m:sub>
            <m:r>
              <w:rPr>
                <w:rFonts w:ascii="Cambria Math" w:hAnsi="Cambria Math"/>
              </w:rPr>
              <m:t>A</m:t>
            </m:r>
          </m:sub>
        </m:sSub>
      </m:oMath>
      <w:r w:rsidR="00BE4B6B" w:rsidRPr="00907AFA">
        <w:t xml:space="preserve">  </w:t>
      </w:r>
      <m:oMath>
        <m:r>
          <w:rPr>
            <w:rFonts w:ascii="Cambria Math"/>
          </w:rPr>
          <m:t>=</m:t>
        </m:r>
      </m:oMath>
      <w:r w:rsidR="00BE4B6B" w:rsidRPr="00907AFA">
        <w:t xml:space="preserve"> </w:t>
      </w:r>
      <m:oMath>
        <m:sSub>
          <m:sSubPr>
            <m:ctrlPr>
              <w:rPr>
                <w:rFonts w:ascii="Cambria Math" w:hAnsi="Cambria Math"/>
                <w:i/>
              </w:rPr>
            </m:ctrlPr>
          </m:sSubPr>
          <m:e>
            <m:r>
              <w:rPr>
                <w:rFonts w:ascii="Cambria Math"/>
              </w:rPr>
              <m:t xml:space="preserve"> </m:t>
            </m:r>
            <m:r>
              <w:rPr>
                <w:rFonts w:ascii="Cambria Math" w:hAnsi="Cambria Math"/>
              </w:rPr>
              <m:t>V</m:t>
            </m:r>
          </m:e>
          <m:sub>
            <m:r>
              <w:rPr>
                <w:rFonts w:ascii="Cambria Math" w:hAnsi="Cambria Math"/>
              </w:rPr>
              <m:t>B</m:t>
            </m:r>
          </m:sub>
        </m:sSub>
      </m:oMath>
      <w:r w:rsidR="00BE4B6B" w:rsidRPr="00907AFA">
        <w:t xml:space="preserve">                                                                      (4)</w:t>
      </w:r>
    </w:p>
    <w:p w:rsidR="00BE4B6B" w:rsidRPr="00907AFA" w:rsidRDefault="00BE4B6B" w:rsidP="00BE4B6B">
      <w:pPr>
        <w:tabs>
          <w:tab w:val="left" w:pos="-270"/>
          <w:tab w:val="left" w:pos="450"/>
          <w:tab w:val="left" w:pos="540"/>
        </w:tabs>
        <w:spacing w:line="480" w:lineRule="auto"/>
        <w:jc w:val="both"/>
      </w:pPr>
      <w:r w:rsidRPr="00907AFA">
        <w:t>Then, the boundary condition instantaneous will be:</w:t>
      </w:r>
    </w:p>
    <w:p w:rsidR="00BE4B6B" w:rsidRPr="007E325E" w:rsidRDefault="00BE4B6B" w:rsidP="00BE4B6B">
      <w:pPr>
        <w:tabs>
          <w:tab w:val="left" w:pos="540"/>
        </w:tabs>
        <w:spacing w:line="480" w:lineRule="auto"/>
        <w:rPr>
          <w:rFonts w:eastAsiaTheme="minorEastAsia"/>
          <w:iCs/>
          <w:sz w:val="24"/>
          <w:szCs w:val="24"/>
        </w:rPr>
      </w:pPr>
      <w:r w:rsidRPr="00851486">
        <w:rPr>
          <w:iCs/>
          <w:sz w:val="24"/>
          <w:szCs w:val="24"/>
        </w:rPr>
        <w:lastRenderedPageBreak/>
        <w:t xml:space="preserve">               </w:t>
      </w:r>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α</m:t>
                    </m:r>
                  </m:sub>
                </m:sSub>
              </m:e>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β</m:t>
                        </m:r>
                      </m:sub>
                    </m:sSub>
                  </m:e>
                  <m:e>
                    <m:m>
                      <m:mPr>
                        <m:mcs>
                          <m:mc>
                            <m:mcPr>
                              <m:count m:val="1"/>
                              <m:mcJc m:val="center"/>
                            </m:mcPr>
                          </m:mc>
                        </m:mcs>
                        <m:ctrlPr>
                          <w:rPr>
                            <w:rFonts w:ascii="Cambria Math" w:hAnsi="Cambria Math"/>
                            <w:i/>
                            <w:iCs/>
                          </w:rPr>
                        </m:ctrlPr>
                      </m:mPr>
                      <m:mr>
                        <m:e>
                          <m:sSub>
                            <m:sSubPr>
                              <m:ctrlPr>
                                <w:rPr>
                                  <w:rFonts w:ascii="Cambria Math" w:hAnsi="Cambria Math"/>
                                  <w:i/>
                                </w:rPr>
                              </m:ctrlPr>
                            </m:sSubPr>
                            <m:e>
                              <m:r>
                                <w:rPr>
                                  <w:rFonts w:ascii="Cambria Math"/>
                                </w:rPr>
                                <m:t>I</m:t>
                              </m:r>
                            </m:e>
                            <m:sub>
                              <m:r>
                                <w:rPr>
                                  <w:rFonts w:ascii="Cambria Math"/>
                                </w:rPr>
                                <m:t>0</m:t>
                              </m:r>
                            </m:sub>
                          </m:sSub>
                        </m:e>
                      </m:mr>
                      <m:mr>
                        <m:e>
                          <m:r>
                            <m:t>-</m:t>
                          </m:r>
                          <m:r>
                            <w:rPr>
                              <w:rFonts w:ascii="Cambria Math"/>
                            </w:rPr>
                            <m:t xml:space="preserve"> </m:t>
                          </m:r>
                        </m:e>
                      </m:mr>
                      <m:mr>
                        <m:e>
                          <m:sSub>
                            <m:sSubPr>
                              <m:ctrlPr>
                                <w:rPr>
                                  <w:rFonts w:ascii="Cambria Math" w:hAnsi="Cambria Math"/>
                                  <w:i/>
                                </w:rPr>
                              </m:ctrlPr>
                            </m:sSubPr>
                            <m:e>
                              <m:r>
                                <w:rPr>
                                  <w:rFonts w:ascii="Cambria Math" w:hAnsi="Cambria Math"/>
                                </w:rPr>
                                <m:t>I</m:t>
                              </m:r>
                            </m:e>
                            <m:sub>
                              <m:r>
                                <w:rPr>
                                  <w:rFonts w:ascii="Cambria Math" w:hAnsi="Cambria Math"/>
                                </w:rPr>
                                <m:t>γ</m:t>
                              </m:r>
                            </m:sub>
                          </m:sSub>
                        </m:e>
                      </m:mr>
                    </m:m>
                  </m:e>
                </m:eqArr>
              </m:e>
            </m:eqArr>
          </m:e>
        </m:d>
        <m:r>
          <w:rPr>
            <w:rFonts w:ascii="Cambria Math"/>
          </w:rPr>
          <m:t xml:space="preserve">= </m:t>
        </m:r>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a</m:t>
                    </m:r>
                  </m:sub>
                </m:sSub>
              </m:e>
              <m:e>
                <m:eqArr>
                  <m:eqArrPr>
                    <m:ctrlPr>
                      <w:rPr>
                        <w:rFonts w:ascii="Cambria Math" w:hAnsi="Cambria Math"/>
                        <w:i/>
                        <w:iCs/>
                      </w:rPr>
                    </m:ctrlPr>
                  </m:eqArrPr>
                  <m:e>
                    <m:r>
                      <m:t>-</m:t>
                    </m:r>
                    <m:r>
                      <w:rPr>
                        <w:rFonts w:ascii="Cambria Math"/>
                      </w:rPr>
                      <m:t xml:space="preserve"> </m:t>
                    </m:r>
                    <m:r>
                      <m:rPr>
                        <m:sty m:val="p"/>
                      </m:rPr>
                      <w:rPr>
                        <w:rFonts w:ascii="Cambria Math"/>
                      </w:rPr>
                      <m:t xml:space="preserve">1/3 </m:t>
                    </m:r>
                    <m:sSub>
                      <m:sSubPr>
                        <m:ctrlPr>
                          <w:rPr>
                            <w:rFonts w:ascii="Cambria Math" w:hAnsi="Cambria Math"/>
                            <w:i/>
                          </w:rPr>
                        </m:ctrlPr>
                      </m:sSubPr>
                      <m:e>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b</m:t>
                        </m:r>
                      </m:sub>
                    </m:sSub>
                    <m:r>
                      <m:rPr>
                        <m:sty m:val="p"/>
                      </m:rPr>
                      <w:rPr>
                        <w:rFonts w:ascii="Cambria Math"/>
                      </w:rPr>
                      <m:t xml:space="preserve"> </m:t>
                    </m:r>
                  </m:e>
                  <m:e>
                    <m:m>
                      <m:mPr>
                        <m:mcs>
                          <m:mc>
                            <m:mcPr>
                              <m:count m:val="1"/>
                              <m:mcJc m:val="center"/>
                            </m:mcPr>
                          </m:mc>
                        </m:mcs>
                        <m:ctrlPr>
                          <w:rPr>
                            <w:rFonts w:ascii="Cambria Math" w:hAnsi="Cambria Math"/>
                            <w:i/>
                            <w:iCs/>
                          </w:rPr>
                        </m:ctrlPr>
                      </m:mPr>
                      <m:mr>
                        <m:e>
                          <m:r>
                            <w:rPr>
                              <w:rFonts w:ascii="Cambria Math"/>
                            </w:rPr>
                            <m:t xml:space="preserve"> </m:t>
                          </m:r>
                          <m:r>
                            <m:rPr>
                              <m:sty m:val="p"/>
                            </m:rPr>
                            <w:rPr>
                              <w:rFonts w:ascii="Cambria Math"/>
                            </w:rPr>
                            <m:t>0</m:t>
                          </m:r>
                        </m:e>
                      </m:mr>
                      <m:mr>
                        <m:e>
                          <m:r>
                            <m:t>-</m:t>
                          </m:r>
                          <m:r>
                            <w:rPr>
                              <w:rFonts w:ascii="Cambria Math"/>
                            </w:rPr>
                            <m:t xml:space="preserve"> </m:t>
                          </m:r>
                        </m:e>
                      </m:mr>
                      <m:mr>
                        <m:e>
                          <m:sSub>
                            <m:sSubPr>
                              <m:ctrlPr>
                                <w:rPr>
                                  <w:rFonts w:ascii="Cambria Math" w:hAnsi="Cambria Math"/>
                                  <w:i/>
                                </w:rPr>
                              </m:ctrlPr>
                            </m:sSubPr>
                            <m:e>
                              <m:r>
                                <m:t>-</m:t>
                              </m:r>
                              <m:r>
                                <w:rPr>
                                  <w:rFonts w:ascii="Cambria Math" w:hAnsi="Cambria Math"/>
                                </w:rPr>
                                <m:t>I</m:t>
                              </m:r>
                            </m:e>
                            <m:sub>
                              <m:r>
                                <w:rPr>
                                  <w:rFonts w:ascii="Cambria Math" w:hAnsi="Cambria Math"/>
                                </w:rPr>
                                <m:t>a</m:t>
                              </m:r>
                            </m:sub>
                          </m:sSub>
                          <m:r>
                            <m:t>-</m:t>
                          </m:r>
                          <m:r>
                            <w:rPr>
                              <w:rFonts w:ascii="Cambria Math"/>
                            </w:rPr>
                            <m:t xml:space="preserve"> </m:t>
                          </m:r>
                          <m:r>
                            <m:rPr>
                              <m:sty m:val="p"/>
                            </m:rPr>
                            <w:rPr>
                              <w:rFonts w:ascii="Cambria Math"/>
                            </w:rPr>
                            <m:t xml:space="preserve">1/3 </m:t>
                          </m:r>
                          <m:sSub>
                            <m:sSubPr>
                              <m:ctrlPr>
                                <w:rPr>
                                  <w:rFonts w:ascii="Cambria Math" w:hAnsi="Cambria Math"/>
                                  <w:i/>
                                </w:rPr>
                              </m:ctrlPr>
                            </m:sSubPr>
                            <m:e>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b</m:t>
                              </m:r>
                            </m:sub>
                          </m:sSub>
                          <m:r>
                            <m:rPr>
                              <m:sty m:val="p"/>
                            </m:rPr>
                            <w:rPr>
                              <w:rFonts w:ascii="Cambria Math"/>
                            </w:rPr>
                            <m:t xml:space="preserve">  </m:t>
                          </m:r>
                        </m:e>
                      </m:mr>
                    </m:m>
                  </m:e>
                </m:eqArr>
              </m:e>
            </m:eqArr>
          </m:e>
        </m:d>
      </m:oMath>
      <w:r>
        <w:rPr>
          <w:rFonts w:eastAsiaTheme="minorEastAsia"/>
          <w:iCs/>
          <w:sz w:val="24"/>
          <w:szCs w:val="24"/>
        </w:rPr>
        <w:t xml:space="preserve">                     </w:t>
      </w:r>
      <w:r w:rsidRPr="00851486">
        <w:rPr>
          <w:rFonts w:eastAsiaTheme="minorEastAsia"/>
          <w:iCs/>
          <w:sz w:val="24"/>
          <w:szCs w:val="24"/>
        </w:rPr>
        <w:t xml:space="preserve">                                     </w:t>
      </w:r>
      <w:r>
        <w:rPr>
          <w:rFonts w:eastAsiaTheme="minorEastAsia"/>
          <w:iCs/>
          <w:sz w:val="24"/>
          <w:szCs w:val="24"/>
        </w:rPr>
        <w:t xml:space="preserve"> </w:t>
      </w:r>
      <w:r w:rsidRPr="00851486">
        <w:rPr>
          <w:rFonts w:eastAsiaTheme="minorEastAsia"/>
          <w:iCs/>
          <w:sz w:val="24"/>
          <w:szCs w:val="24"/>
        </w:rPr>
        <w:t xml:space="preserve">   </w:t>
      </w:r>
      <w:r w:rsidRPr="007E325E">
        <w:rPr>
          <w:rFonts w:eastAsiaTheme="minorEastAsia"/>
          <w:iCs/>
        </w:rPr>
        <w:t>(5)</w:t>
      </w:r>
    </w:p>
    <w:p w:rsidR="00BE4B6B" w:rsidRDefault="00BE4B6B" w:rsidP="00BE4B6B">
      <w:pPr>
        <w:tabs>
          <w:tab w:val="left" w:pos="-270"/>
          <w:tab w:val="left" w:pos="450"/>
          <w:tab w:val="left" w:pos="540"/>
        </w:tabs>
        <w:jc w:val="both"/>
        <w:rPr>
          <w:b/>
        </w:rPr>
      </w:pPr>
    </w:p>
    <w:p w:rsidR="00BE4B6B" w:rsidRDefault="00BE4B6B" w:rsidP="00BE4B6B">
      <w:pPr>
        <w:tabs>
          <w:tab w:val="left" w:pos="-270"/>
          <w:tab w:val="left" w:pos="450"/>
          <w:tab w:val="left" w:pos="540"/>
        </w:tabs>
        <w:jc w:val="both"/>
        <w:rPr>
          <w:b/>
        </w:rPr>
      </w:pPr>
      <w:r w:rsidRPr="007E325E">
        <w:rPr>
          <w:b/>
        </w:rPr>
        <w:t>2.2.3</w:t>
      </w:r>
      <w:r w:rsidR="001B4D88">
        <w:rPr>
          <w:b/>
        </w:rPr>
        <w:t>.</w:t>
      </w:r>
      <w:r w:rsidRPr="007E325E">
        <w:rPr>
          <w:b/>
        </w:rPr>
        <w:t xml:space="preserve"> Line to line to ground fault in phase AB to G</w:t>
      </w:r>
    </w:p>
    <w:p w:rsidR="00BE4B6B" w:rsidRDefault="00BE4B6B" w:rsidP="00BE4B6B">
      <w:pPr>
        <w:tabs>
          <w:tab w:val="left" w:pos="-270"/>
          <w:tab w:val="left" w:pos="450"/>
          <w:tab w:val="left" w:pos="540"/>
        </w:tabs>
        <w:ind w:firstLine="709"/>
        <w:jc w:val="both"/>
      </w:pPr>
      <w:r>
        <w:rPr>
          <w:bCs/>
        </w:rPr>
        <w:t>A</w:t>
      </w:r>
      <w:r w:rsidRPr="007E325E">
        <w:rPr>
          <w:bCs/>
        </w:rPr>
        <w:t xml:space="preserve"> </w:t>
      </w:r>
      <w:r w:rsidRPr="007E325E">
        <w:t>suppose line to line to ground fault (ABG), assuming the grounding resistance is zero, then the instantaneous boundary conditions will be:</w:t>
      </w:r>
    </w:p>
    <w:p w:rsidR="00BE4B6B" w:rsidRPr="00703612" w:rsidRDefault="00081CE1" w:rsidP="00380AF8">
      <w:pPr>
        <w:tabs>
          <w:tab w:val="left" w:pos="-270"/>
          <w:tab w:val="left" w:pos="450"/>
          <w:tab w:val="left" w:pos="540"/>
          <w:tab w:val="left" w:pos="7740"/>
          <w:tab w:val="left" w:pos="8100"/>
        </w:tabs>
        <w:spacing w:before="120" w:after="120"/>
        <w:ind w:left="629" w:firstLine="357"/>
      </w:pPr>
      <m:oMath>
        <m:sSub>
          <m:sSubPr>
            <m:ctrlPr>
              <w:rPr>
                <w:rFonts w:ascii="Cambria Math" w:hAnsi="Cambria Math"/>
                <w:i/>
              </w:rPr>
            </m:ctrlPr>
          </m:sSubPr>
          <m:e>
            <m:r>
              <w:rPr>
                <w:rFonts w:ascii="Cambria Math" w:hAnsi="Cambria Math"/>
              </w:rPr>
              <m:t>I</m:t>
            </m:r>
          </m:e>
          <m:sub>
            <m:r>
              <w:rPr>
                <w:rFonts w:ascii="Cambria Math" w:hAnsi="Cambria Math"/>
              </w:rPr>
              <m:t>C</m:t>
            </m:r>
          </m:sub>
        </m:sSub>
      </m:oMath>
      <w:r w:rsidR="00BE4B6B" w:rsidRPr="007E325E">
        <w:t xml:space="preserve"> </w:t>
      </w:r>
      <m:oMath>
        <m:r>
          <w:rPr>
            <w:rFonts w:ascii="Cambria Math"/>
          </w:rPr>
          <m:t>=</m:t>
        </m:r>
      </m:oMath>
      <w:r w:rsidR="006F3A43">
        <w:t xml:space="preserve">  0</w:t>
      </w:r>
      <w:r w:rsidR="00BE4B6B" w:rsidRPr="007E325E">
        <w:t xml:space="preserve"> , </w:t>
      </w:r>
      <m:oMath>
        <m:sSub>
          <m:sSubPr>
            <m:ctrlPr>
              <w:rPr>
                <w:rFonts w:ascii="Cambria Math" w:hAnsi="Cambria Math"/>
                <w:i/>
              </w:rPr>
            </m:ctrlPr>
          </m:sSubPr>
          <m:e>
            <m:r>
              <w:rPr>
                <w:rFonts w:ascii="Cambria Math" w:hAnsi="Cambria Math"/>
              </w:rPr>
              <m:t>I</m:t>
            </m:r>
          </m:e>
          <m:sub>
            <m:r>
              <w:rPr>
                <w:rFonts w:ascii="Cambria Math" w:hAnsi="Cambria Math"/>
              </w:rPr>
              <m:t>A</m:t>
            </m:r>
          </m:sub>
        </m:sSub>
      </m:oMath>
      <w:r w:rsidR="00BE4B6B" w:rsidRPr="007E325E">
        <w:t xml:space="preserve"> </w:t>
      </w:r>
      <m:oMath>
        <m:r>
          <w:rPr>
            <w:rFonts w:ascii="Cambria Math"/>
          </w:rPr>
          <m:t>=</m:t>
        </m:r>
      </m:oMath>
      <w:r w:rsidR="00BE4B6B" w:rsidRPr="007E325E">
        <w:t xml:space="preserve">   </w:t>
      </w:r>
      <m:oMath>
        <m:sSub>
          <m:sSubPr>
            <m:ctrlPr>
              <w:rPr>
                <w:rFonts w:ascii="Cambria Math" w:hAnsi="Cambria Math"/>
                <w:i/>
              </w:rPr>
            </m:ctrlPr>
          </m:sSubPr>
          <m:e>
            <m:r>
              <w:rPr>
                <w:rFonts w:ascii="Cambria Math" w:hAnsi="Cambria Math"/>
              </w:rPr>
              <m:t>I</m:t>
            </m:r>
          </m:e>
          <m:sub>
            <m:r>
              <w:rPr>
                <w:rFonts w:ascii="Cambria Math" w:hAnsi="Cambria Math"/>
              </w:rPr>
              <m:t>B</m:t>
            </m:r>
          </m:sub>
        </m:sSub>
      </m:oMath>
      <w:r w:rsidR="00BE4B6B" w:rsidRPr="007E325E">
        <w:t xml:space="preserve">    and  </w:t>
      </w:r>
      <m:oMath>
        <m:sSub>
          <m:sSubPr>
            <m:ctrlPr>
              <w:rPr>
                <w:rFonts w:ascii="Cambria Math" w:hAnsi="Cambria Math"/>
                <w:i/>
              </w:rPr>
            </m:ctrlPr>
          </m:sSubPr>
          <m:e>
            <m:r>
              <w:rPr>
                <w:rFonts w:ascii="Cambria Math" w:hAnsi="Cambria Math"/>
              </w:rPr>
              <m:t>V</m:t>
            </m:r>
          </m:e>
          <m:sub>
            <m:r>
              <w:rPr>
                <w:rFonts w:ascii="Cambria Math" w:hAnsi="Cambria Math"/>
              </w:rPr>
              <m:t>A</m:t>
            </m:r>
          </m:sub>
        </m:sSub>
      </m:oMath>
      <w:r w:rsidR="00BE4B6B" w:rsidRPr="007E325E">
        <w:t xml:space="preserve"> </w:t>
      </w:r>
      <m:oMath>
        <m:r>
          <w:rPr>
            <w:rFonts w:ascii="Cambria Math"/>
          </w:rPr>
          <m:t>=</m:t>
        </m:r>
      </m:oMath>
      <w:r w:rsidR="00BE4B6B" w:rsidRPr="007E325E">
        <w:t xml:space="preserve">  </w:t>
      </w:r>
      <m:oMath>
        <m:sSub>
          <m:sSubPr>
            <m:ctrlPr>
              <w:rPr>
                <w:rFonts w:ascii="Cambria Math" w:hAnsi="Cambria Math"/>
                <w:i/>
              </w:rPr>
            </m:ctrlPr>
          </m:sSubPr>
          <m:e>
            <m:r>
              <w:rPr>
                <w:rFonts w:ascii="Cambria Math"/>
              </w:rPr>
              <m:t xml:space="preserve"> </m:t>
            </m:r>
            <m:r>
              <w:rPr>
                <w:rFonts w:ascii="Cambria Math" w:hAnsi="Cambria Math"/>
              </w:rPr>
              <m:t>V</m:t>
            </m:r>
          </m:e>
          <m:sub>
            <m:r>
              <w:rPr>
                <w:rFonts w:ascii="Cambria Math" w:hAnsi="Cambria Math"/>
              </w:rPr>
              <m:t>B</m:t>
            </m:r>
          </m:sub>
        </m:sSub>
      </m:oMath>
      <w:r w:rsidR="00BE4B6B" w:rsidRPr="007E325E">
        <w:t xml:space="preserve"> </w:t>
      </w:r>
      <m:oMath>
        <m:r>
          <w:rPr>
            <w:rFonts w:ascii="Cambria Math"/>
          </w:rPr>
          <m:t>=</m:t>
        </m:r>
      </m:oMath>
      <w:r w:rsidR="00BE4B6B" w:rsidRPr="007E325E">
        <w:t xml:space="preserve">  0                 </w:t>
      </w:r>
      <w:r w:rsidR="00BE4B6B">
        <w:t xml:space="preserve">  </w:t>
      </w:r>
      <w:r w:rsidR="00BE4B6B" w:rsidRPr="007E325E">
        <w:t xml:space="preserve">                                       (6)  </w:t>
      </w:r>
    </w:p>
    <w:p w:rsidR="00BE4B6B" w:rsidRPr="007E325E" w:rsidRDefault="00BE4B6B" w:rsidP="00BE4B6B">
      <w:pPr>
        <w:tabs>
          <w:tab w:val="left" w:pos="540"/>
        </w:tabs>
        <w:spacing w:line="480" w:lineRule="auto"/>
      </w:pPr>
      <w:r w:rsidRPr="007E325E">
        <w:t>Then, the boundary condition instantaneous will be:</w:t>
      </w:r>
    </w:p>
    <w:p w:rsidR="00BE4B6B" w:rsidRPr="007E325E" w:rsidRDefault="00BE4B6B" w:rsidP="00BE4B6B">
      <w:pPr>
        <w:tabs>
          <w:tab w:val="left" w:pos="-270"/>
          <w:tab w:val="left" w:pos="450"/>
        </w:tabs>
        <w:spacing w:line="360" w:lineRule="auto"/>
        <w:rPr>
          <w:rFonts w:eastAsiaTheme="minorEastAsia"/>
          <w:iCs/>
        </w:rPr>
      </w:pPr>
      <w:r w:rsidRPr="007E325E">
        <w:rPr>
          <w:iCs/>
        </w:rPr>
        <w:t xml:space="preserve">               </w:t>
      </w:r>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α</m:t>
                    </m:r>
                  </m:sub>
                </m:sSub>
              </m:e>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β</m:t>
                        </m:r>
                      </m:sub>
                    </m:sSub>
                  </m:e>
                  <m:e>
                    <m:m>
                      <m:mPr>
                        <m:mcs>
                          <m:mc>
                            <m:mcPr>
                              <m:count m:val="1"/>
                              <m:mcJc m:val="center"/>
                            </m:mcPr>
                          </m:mc>
                        </m:mcs>
                        <m:ctrlPr>
                          <w:rPr>
                            <w:rFonts w:ascii="Cambria Math" w:hAnsi="Cambria Math"/>
                            <w:i/>
                            <w:iCs/>
                          </w:rPr>
                        </m:ctrlPr>
                      </m:mPr>
                      <m:mr>
                        <m:e>
                          <m:sSub>
                            <m:sSubPr>
                              <m:ctrlPr>
                                <w:rPr>
                                  <w:rFonts w:ascii="Cambria Math" w:hAnsi="Cambria Math"/>
                                  <w:i/>
                                </w:rPr>
                              </m:ctrlPr>
                            </m:sSubPr>
                            <m:e>
                              <m:r>
                                <w:rPr>
                                  <w:rFonts w:ascii="Cambria Math"/>
                                </w:rPr>
                                <m:t>I</m:t>
                              </m:r>
                            </m:e>
                            <m:sub>
                              <m:r>
                                <w:rPr>
                                  <w:rFonts w:ascii="Cambria Math"/>
                                </w:rPr>
                                <m:t>0</m:t>
                              </m:r>
                            </m:sub>
                          </m:sSub>
                        </m:e>
                      </m:mr>
                      <m:mr>
                        <m:e>
                          <m:r>
                            <m:t>-</m:t>
                          </m:r>
                          <m:r>
                            <w:rPr>
                              <w:rFonts w:ascii="Cambria Math"/>
                            </w:rPr>
                            <m:t xml:space="preserve"> </m:t>
                          </m:r>
                        </m:e>
                      </m:mr>
                      <m:mr>
                        <m:e>
                          <m:sSub>
                            <m:sSubPr>
                              <m:ctrlPr>
                                <w:rPr>
                                  <w:rFonts w:ascii="Cambria Math" w:hAnsi="Cambria Math"/>
                                  <w:i/>
                                </w:rPr>
                              </m:ctrlPr>
                            </m:sSubPr>
                            <m:e>
                              <m:r>
                                <w:rPr>
                                  <w:rFonts w:ascii="Cambria Math" w:hAnsi="Cambria Math"/>
                                </w:rPr>
                                <m:t>I</m:t>
                              </m:r>
                            </m:e>
                            <m:sub>
                              <m:r>
                                <w:rPr>
                                  <w:rFonts w:ascii="Cambria Math" w:hAnsi="Cambria Math"/>
                                </w:rPr>
                                <m:t>γ</m:t>
                              </m:r>
                            </m:sub>
                          </m:sSub>
                        </m:e>
                      </m:mr>
                    </m:m>
                  </m:e>
                </m:eqArr>
              </m:e>
            </m:eqArr>
          </m:e>
        </m:d>
        <m:r>
          <w:rPr>
            <w:rFonts w:ascii="Cambria Math"/>
          </w:rPr>
          <m:t xml:space="preserve">= </m:t>
        </m:r>
        <m:d>
          <m:dPr>
            <m:begChr m:val="["/>
            <m:endChr m:val="]"/>
            <m:ctrlPr>
              <w:rPr>
                <w:rFonts w:ascii="Cambria Math" w:hAnsi="Cambria Math"/>
                <w:i/>
                <w:iCs/>
              </w:rPr>
            </m:ctrlPr>
          </m:dPr>
          <m:e>
            <m:eqArr>
              <m:eqArrPr>
                <m:ctrlPr>
                  <w:rPr>
                    <w:rFonts w:ascii="Cambria Math" w:hAnsi="Cambria Math"/>
                    <w:i/>
                    <w:iCs/>
                  </w:rPr>
                </m:ctrlPr>
              </m:eqArrPr>
              <m:e>
                <m:r>
                  <w:rPr>
                    <w:rFonts w:ascii="Cambria Math"/>
                  </w:rPr>
                  <m:t xml:space="preserve">2/3 </m:t>
                </m:r>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a</m:t>
                    </m:r>
                  </m:sub>
                </m:sSub>
                <m:sSub>
                  <m:sSubPr>
                    <m:ctrlPr>
                      <w:rPr>
                        <w:rFonts w:ascii="Cambria Math" w:hAnsi="Cambria Math"/>
                        <w:i/>
                      </w:rPr>
                    </m:ctrlPr>
                  </m:sSubPr>
                  <m:e>
                    <m:r>
                      <m:t>-</m:t>
                    </m:r>
                    <m:r>
                      <w:rPr>
                        <w:rFonts w:ascii="Cambria Math"/>
                      </w:rPr>
                      <m:t xml:space="preserve"> 1/3  </m:t>
                    </m:r>
                    <m:r>
                      <w:rPr>
                        <w:rFonts w:ascii="Cambria Math" w:hAnsi="Cambria Math"/>
                      </w:rPr>
                      <m:t>I</m:t>
                    </m:r>
                  </m:e>
                  <m:sub>
                    <m:r>
                      <w:rPr>
                        <w:rFonts w:ascii="Cambria Math" w:hAnsi="Cambria Math"/>
                      </w:rPr>
                      <m:t>b</m:t>
                    </m:r>
                  </m:sub>
                </m:sSub>
              </m:e>
              <m:e>
                <m:eqArr>
                  <m:eqArrPr>
                    <m:ctrlPr>
                      <w:rPr>
                        <w:rFonts w:ascii="Cambria Math" w:hAnsi="Cambria Math"/>
                        <w:i/>
                        <w:iCs/>
                      </w:rPr>
                    </m:ctrlPr>
                  </m:eqArrPr>
                  <m:e>
                    <m:r>
                      <m:rPr>
                        <m:sty m:val="p"/>
                      </m:rPr>
                      <w:rPr>
                        <w:rFonts w:ascii="Cambria Math"/>
                      </w:rPr>
                      <m:t xml:space="preserve">1/3 </m:t>
                    </m:r>
                    <m:sSub>
                      <m:sSubPr>
                        <m:ctrlPr>
                          <w:rPr>
                            <w:rFonts w:ascii="Cambria Math" w:hAnsi="Cambria Math"/>
                            <w:i/>
                          </w:rPr>
                        </m:ctrlPr>
                      </m:sSubPr>
                      <m:e>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b</m:t>
                        </m:r>
                      </m:sub>
                    </m:sSub>
                  </m:e>
                  <m:e>
                    <m:m>
                      <m:mPr>
                        <m:mcs>
                          <m:mc>
                            <m:mcPr>
                              <m:count m:val="1"/>
                              <m:mcJc m:val="center"/>
                            </m:mcPr>
                          </m:mc>
                        </m:mcs>
                        <m:ctrlPr>
                          <w:rPr>
                            <w:rFonts w:ascii="Cambria Math" w:hAnsi="Cambria Math"/>
                            <w:i/>
                            <w:iCs/>
                          </w:rPr>
                        </m:ctrlPr>
                      </m:mPr>
                      <m:mr>
                        <m:e>
                          <m:r>
                            <w:rPr>
                              <w:rFonts w:ascii="Cambria Math"/>
                            </w:rPr>
                            <m:t xml:space="preserve">  </m:t>
                          </m:r>
                          <m:r>
                            <m:rPr>
                              <m:sty m:val="p"/>
                            </m:rPr>
                            <w:rPr>
                              <w:rFonts w:ascii="Cambria Math"/>
                            </w:rPr>
                            <m:t xml:space="preserve">1/3 </m:t>
                          </m:r>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rPr>
                            <m:t>+</m:t>
                          </m:r>
                          <m:sSub>
                            <m:sSubPr>
                              <m:ctrlPr>
                                <w:rPr>
                                  <w:rFonts w:ascii="Cambria Math" w:hAnsi="Cambria Math"/>
                                  <w:i/>
                                </w:rPr>
                              </m:ctrlPr>
                            </m:sSubPr>
                            <m:e>
                              <m:r>
                                <w:rPr>
                                  <w:rFonts w:ascii="Cambria Math"/>
                                </w:rPr>
                                <m:t xml:space="preserve">1/3  </m:t>
                              </m:r>
                              <m:r>
                                <w:rPr>
                                  <w:rFonts w:ascii="Cambria Math" w:hAnsi="Cambria Math"/>
                                </w:rPr>
                                <m:t>I</m:t>
                              </m:r>
                            </m:e>
                            <m:sub>
                              <m:r>
                                <w:rPr>
                                  <w:rFonts w:ascii="Cambria Math" w:hAnsi="Cambria Math"/>
                                </w:rPr>
                                <m:t>b</m:t>
                              </m:r>
                            </m:sub>
                          </m:sSub>
                          <m:r>
                            <m:rPr>
                              <m:sty m:val="p"/>
                            </m:rPr>
                            <w:rPr>
                              <w:rFonts w:ascii="Cambria Math"/>
                            </w:rPr>
                            <m:t xml:space="preserve">   </m:t>
                          </m:r>
                        </m:e>
                      </m:mr>
                      <m:mr>
                        <m:e>
                          <m:r>
                            <m:t>-</m:t>
                          </m:r>
                          <m:r>
                            <w:rPr>
                              <w:rFonts w:ascii="Cambria Math"/>
                            </w:rPr>
                            <m:t xml:space="preserve"> </m:t>
                          </m:r>
                        </m:e>
                      </m:mr>
                      <m:mr>
                        <m:e>
                          <m:r>
                            <m:rPr>
                              <m:sty m:val="p"/>
                            </m:rPr>
                            <w:rPr>
                              <w:rFonts w:ascii="Cambria Math"/>
                            </w:rPr>
                            <m:t xml:space="preserve"> </m:t>
                          </m:r>
                          <m:r>
                            <w:rPr>
                              <w:rFonts w:ascii="Cambria Math"/>
                            </w:rPr>
                            <m:t xml:space="preserve">  </m:t>
                          </m:r>
                          <m:r>
                            <m:t>-</m:t>
                          </m:r>
                          <m:r>
                            <w:rPr>
                              <w:rFonts w:ascii="Cambria Math"/>
                            </w:rPr>
                            <m:t xml:space="preserve">2/3 </m:t>
                          </m:r>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a</m:t>
                              </m:r>
                            </m:sub>
                          </m:sSub>
                          <m:sSub>
                            <m:sSubPr>
                              <m:ctrlPr>
                                <w:rPr>
                                  <w:rFonts w:ascii="Cambria Math" w:hAnsi="Cambria Math"/>
                                  <w:i/>
                                </w:rPr>
                              </m:ctrlPr>
                            </m:sSubPr>
                            <m:e>
                              <m:r>
                                <w:rPr>
                                  <w:rFonts w:ascii="Cambria Math"/>
                                </w:rPr>
                                <m:t xml:space="preserve">+1/3  </m:t>
                              </m:r>
                              <m:r>
                                <w:rPr>
                                  <w:rFonts w:ascii="Cambria Math" w:hAnsi="Cambria Math"/>
                                </w:rPr>
                                <m:t>I</m:t>
                              </m:r>
                            </m:e>
                            <m:sub>
                              <m:r>
                                <w:rPr>
                                  <w:rFonts w:ascii="Cambria Math" w:hAnsi="Cambria Math"/>
                                </w:rPr>
                                <m:t>b</m:t>
                              </m:r>
                            </m:sub>
                          </m:sSub>
                          <m:r>
                            <w:rPr>
                              <w:rFonts w:ascii="Cambria Math"/>
                            </w:rPr>
                            <m:t xml:space="preserve"> </m:t>
                          </m:r>
                          <m:r>
                            <m:rPr>
                              <m:sty m:val="p"/>
                            </m:rPr>
                            <w:rPr>
                              <w:rFonts w:ascii="Cambria Math"/>
                            </w:rPr>
                            <m:t xml:space="preserve"> </m:t>
                          </m:r>
                          <m:r>
                            <m:rPr>
                              <m:sty m:val="p"/>
                            </m:rPr>
                            <w:rPr>
                              <w:rFonts w:ascii="Cambria Math"/>
                            </w:rPr>
                            <w:softHyphen/>
                          </m:r>
                          <m:r>
                            <w:rPr>
                              <w:rFonts w:ascii="Cambria Math"/>
                            </w:rPr>
                            <m:t xml:space="preserve">+ </m:t>
                          </m:r>
                          <m:r>
                            <m:rPr>
                              <m:sty m:val="p"/>
                            </m:rPr>
                            <w:rPr>
                              <w:rFonts w:ascii="Cambria Math"/>
                            </w:rPr>
                            <m:t xml:space="preserve">1/3 </m:t>
                          </m:r>
                          <m:sSub>
                            <m:sSubPr>
                              <m:ctrlPr>
                                <w:rPr>
                                  <w:rFonts w:ascii="Cambria Math" w:hAnsi="Cambria Math"/>
                                  <w:i/>
                                </w:rPr>
                              </m:ctrlPr>
                            </m:sSubPr>
                            <m:e>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b</m:t>
                              </m:r>
                            </m:sub>
                          </m:sSub>
                          <m:r>
                            <m:rPr>
                              <m:sty m:val="p"/>
                            </m:rPr>
                            <w:rPr>
                              <w:rFonts w:ascii="Cambria Math"/>
                            </w:rPr>
                            <m:t xml:space="preserve">  </m:t>
                          </m:r>
                        </m:e>
                      </m:mr>
                    </m:m>
                  </m:e>
                </m:eqArr>
              </m:e>
            </m:eqArr>
          </m:e>
        </m:d>
      </m:oMath>
      <w:r w:rsidRPr="007E325E">
        <w:rPr>
          <w:rFonts w:eastAsiaTheme="minorEastAsia"/>
          <w:iCs/>
        </w:rPr>
        <w:t xml:space="preserve">                                                      (7)</w:t>
      </w:r>
    </w:p>
    <w:p w:rsidR="00BE4B6B" w:rsidRDefault="00BE4B6B" w:rsidP="00BE4B6B">
      <w:pPr>
        <w:tabs>
          <w:tab w:val="left" w:pos="-270"/>
          <w:tab w:val="left" w:pos="450"/>
        </w:tabs>
        <w:spacing w:line="360" w:lineRule="auto"/>
        <w:jc w:val="both"/>
        <w:rPr>
          <w:b/>
        </w:rPr>
      </w:pPr>
    </w:p>
    <w:p w:rsidR="00BE4B6B" w:rsidRDefault="001B4D88" w:rsidP="00BE4B6B">
      <w:pPr>
        <w:tabs>
          <w:tab w:val="left" w:pos="-270"/>
          <w:tab w:val="left" w:pos="450"/>
        </w:tabs>
        <w:jc w:val="both"/>
        <w:rPr>
          <w:b/>
        </w:rPr>
      </w:pPr>
      <w:r>
        <w:rPr>
          <w:b/>
        </w:rPr>
        <w:t xml:space="preserve">2.2.4. </w:t>
      </w:r>
      <w:r w:rsidR="00BE4B6B" w:rsidRPr="00236B89">
        <w:rPr>
          <w:b/>
        </w:rPr>
        <w:t>Three phase fault in phase ABC</w:t>
      </w:r>
    </w:p>
    <w:p w:rsidR="00BE4B6B" w:rsidRPr="00E01F78" w:rsidRDefault="00BE4B6B" w:rsidP="00BE4B6B">
      <w:pPr>
        <w:tabs>
          <w:tab w:val="left" w:pos="-270"/>
          <w:tab w:val="left" w:pos="450"/>
        </w:tabs>
        <w:ind w:firstLine="709"/>
        <w:jc w:val="both"/>
        <w:rPr>
          <w:b/>
        </w:rPr>
      </w:pPr>
      <w:r w:rsidRPr="00E01F78">
        <w:t>A</w:t>
      </w:r>
      <w:r>
        <w:rPr>
          <w:bCs/>
        </w:rPr>
        <w:t xml:space="preserve"> </w:t>
      </w:r>
      <w:r w:rsidRPr="007E325E">
        <w:t xml:space="preserve">suppose </w:t>
      </w:r>
      <w:r>
        <w:t xml:space="preserve">for </w:t>
      </w:r>
      <w:r w:rsidRPr="007E325E">
        <w:t>three phase fault (ABC), assuming the grounding resistance is zero, then the instantaneous boundary conditions will be:</w:t>
      </w:r>
    </w:p>
    <w:p w:rsidR="00BE4B6B" w:rsidRDefault="00081CE1" w:rsidP="00BE4B6B">
      <w:pPr>
        <w:tabs>
          <w:tab w:val="left" w:pos="-270"/>
          <w:tab w:val="left" w:pos="450"/>
        </w:tabs>
        <w:spacing w:before="120" w:after="120"/>
        <w:ind w:left="448" w:firstLine="357"/>
      </w:pPr>
      <m:oMath>
        <m:sSub>
          <m:sSubPr>
            <m:ctrlPr>
              <w:rPr>
                <w:rFonts w:ascii="Cambria Math" w:hAnsi="Cambria Math"/>
                <w:i/>
              </w:rPr>
            </m:ctrlPr>
          </m:sSubPr>
          <m:e>
            <m:r>
              <w:rPr>
                <w:rFonts w:ascii="Cambria Math" w:hAnsi="Cambria Math"/>
              </w:rPr>
              <m:t>I</m:t>
            </m:r>
          </m:e>
          <m:sub>
            <m:r>
              <w:rPr>
                <w:rFonts w:ascii="Cambria Math" w:hAnsi="Cambria Math"/>
              </w:rPr>
              <m:t>a</m:t>
            </m:r>
          </m:sub>
        </m:sSub>
      </m:oMath>
      <w:r w:rsidR="00BE4B6B" w:rsidRPr="007E325E">
        <w:t xml:space="preserve">  +  </w:t>
      </w:r>
      <m:oMath>
        <m:sSub>
          <m:sSubPr>
            <m:ctrlPr>
              <w:rPr>
                <w:rFonts w:ascii="Cambria Math" w:hAnsi="Cambria Math"/>
                <w:i/>
              </w:rPr>
            </m:ctrlPr>
          </m:sSubPr>
          <m:e>
            <m:r>
              <w:rPr>
                <w:rFonts w:ascii="Cambria Math" w:hAnsi="Cambria Math"/>
              </w:rPr>
              <m:t>I</m:t>
            </m:r>
          </m:e>
          <m:sub>
            <m:r>
              <w:rPr>
                <w:rFonts w:ascii="Cambria Math" w:hAnsi="Cambria Math"/>
              </w:rPr>
              <m:t>b</m:t>
            </m:r>
          </m:sub>
        </m:sSub>
      </m:oMath>
      <w:r w:rsidR="00BE4B6B" w:rsidRPr="007E325E">
        <w:t xml:space="preserve">  +  </w:t>
      </w:r>
      <m:oMath>
        <m:sSub>
          <m:sSubPr>
            <m:ctrlPr>
              <w:rPr>
                <w:rFonts w:ascii="Cambria Math" w:hAnsi="Cambria Math"/>
                <w:i/>
              </w:rPr>
            </m:ctrlPr>
          </m:sSubPr>
          <m:e>
            <m:r>
              <w:rPr>
                <w:rFonts w:ascii="Cambria Math" w:hAnsi="Cambria Math"/>
              </w:rPr>
              <m:t>I</m:t>
            </m:r>
          </m:e>
          <m:sub>
            <m:r>
              <w:rPr>
                <w:rFonts w:ascii="Cambria Math" w:hAnsi="Cambria Math"/>
              </w:rPr>
              <m:t>c</m:t>
            </m:r>
          </m:sub>
        </m:sSub>
      </m:oMath>
      <w:r w:rsidR="00BE4B6B" w:rsidRPr="007E325E">
        <w:t xml:space="preserve">  </w:t>
      </w:r>
      <m:oMath>
        <m:r>
          <w:rPr>
            <w:rFonts w:ascii="Cambria Math"/>
          </w:rPr>
          <m:t>=</m:t>
        </m:r>
      </m:oMath>
      <w:r w:rsidR="00BE4B6B" w:rsidRPr="007E325E">
        <w:t xml:space="preserve">   0     and        </w:t>
      </w:r>
      <m:oMath>
        <m:sSub>
          <m:sSubPr>
            <m:ctrlPr>
              <w:rPr>
                <w:rFonts w:ascii="Cambria Math" w:hAnsi="Cambria Math"/>
                <w:i/>
              </w:rPr>
            </m:ctrlPr>
          </m:sSubPr>
          <m:e>
            <m:r>
              <w:rPr>
                <w:rFonts w:ascii="Cambria Math" w:hAnsi="Cambria Math"/>
              </w:rPr>
              <m:t>V</m:t>
            </m:r>
          </m:e>
          <m:sub>
            <m:r>
              <w:rPr>
                <w:rFonts w:ascii="Cambria Math" w:hAnsi="Cambria Math"/>
              </w:rPr>
              <m:t>a</m:t>
            </m:r>
          </m:sub>
        </m:sSub>
      </m:oMath>
      <w:r w:rsidR="00BE4B6B" w:rsidRPr="007E325E">
        <w:t xml:space="preserve"> + </w:t>
      </w:r>
      <m:oMath>
        <m:sSub>
          <m:sSubPr>
            <m:ctrlPr>
              <w:rPr>
                <w:rFonts w:ascii="Cambria Math" w:hAnsi="Cambria Math"/>
                <w:i/>
              </w:rPr>
            </m:ctrlPr>
          </m:sSubPr>
          <m:e>
            <m:r>
              <w:rPr>
                <w:rFonts w:ascii="Cambria Math"/>
              </w:rPr>
              <m:t xml:space="preserve"> </m:t>
            </m:r>
            <m:r>
              <w:rPr>
                <w:rFonts w:ascii="Cambria Math" w:hAnsi="Cambria Math"/>
              </w:rPr>
              <m:t>V</m:t>
            </m:r>
          </m:e>
          <m:sub>
            <m:r>
              <w:rPr>
                <w:rFonts w:ascii="Cambria Math" w:hAnsi="Cambria Math"/>
              </w:rPr>
              <m:t>b</m:t>
            </m:r>
          </m:sub>
        </m:sSub>
      </m:oMath>
      <w:r w:rsidR="00BE4B6B" w:rsidRPr="007E325E">
        <w:t xml:space="preserve"> + </w:t>
      </w:r>
      <m:oMath>
        <m:sSub>
          <m:sSubPr>
            <m:ctrlPr>
              <w:rPr>
                <w:rFonts w:ascii="Cambria Math" w:hAnsi="Cambria Math"/>
                <w:i/>
              </w:rPr>
            </m:ctrlPr>
          </m:sSubPr>
          <m:e>
            <m:r>
              <w:rPr>
                <w:rFonts w:ascii="Cambria Math"/>
              </w:rPr>
              <m:t xml:space="preserve"> </m:t>
            </m:r>
            <m:r>
              <w:rPr>
                <w:rFonts w:ascii="Cambria Math" w:hAnsi="Cambria Math"/>
              </w:rPr>
              <m:t>V</m:t>
            </m:r>
          </m:e>
          <m:sub>
            <m:r>
              <w:rPr>
                <w:rFonts w:ascii="Cambria Math" w:hAnsi="Cambria Math"/>
              </w:rPr>
              <m:t>c</m:t>
            </m:r>
          </m:sub>
        </m:sSub>
      </m:oMath>
      <w:r w:rsidR="00BE4B6B" w:rsidRPr="007E325E">
        <w:t xml:space="preserve"> </w:t>
      </w:r>
      <m:oMath>
        <m:r>
          <w:rPr>
            <w:rFonts w:ascii="Cambria Math"/>
          </w:rPr>
          <m:t>=</m:t>
        </m:r>
      </m:oMath>
      <w:r w:rsidR="00BE4B6B" w:rsidRPr="007E325E">
        <w:t xml:space="preserve">  </w:t>
      </w:r>
      <w:r w:rsidR="00BE4B6B">
        <w:t xml:space="preserve">0            </w:t>
      </w:r>
      <w:r w:rsidR="00BE4B6B" w:rsidRPr="007E325E">
        <w:t xml:space="preserve">                                  (8)  </w:t>
      </w:r>
    </w:p>
    <w:p w:rsidR="00BE4B6B" w:rsidRPr="00EE25FF" w:rsidRDefault="00BE4B6B" w:rsidP="00BE4B6B">
      <w:pPr>
        <w:tabs>
          <w:tab w:val="left" w:pos="-270"/>
          <w:tab w:val="left" w:pos="450"/>
        </w:tabs>
        <w:spacing w:before="240" w:after="240" w:line="480" w:lineRule="auto"/>
        <w:jc w:val="both"/>
      </w:pPr>
      <w:r w:rsidRPr="00EE25FF">
        <w:t>Then, the boundary condition instantaneous will be:</w:t>
      </w:r>
    </w:p>
    <w:p w:rsidR="00BE4B6B" w:rsidRPr="00DA3AE4" w:rsidRDefault="00BE4B6B" w:rsidP="00BE4B6B">
      <w:pPr>
        <w:tabs>
          <w:tab w:val="left" w:pos="-270"/>
          <w:tab w:val="left" w:pos="450"/>
        </w:tabs>
        <w:spacing w:line="480" w:lineRule="auto"/>
        <w:ind w:left="450"/>
        <w:jc w:val="both"/>
        <w:rPr>
          <w:rFonts w:eastAsiaTheme="minorEastAsia"/>
          <w:iCs/>
        </w:rPr>
      </w:pPr>
      <w:r w:rsidRPr="00EE25FF">
        <w:rPr>
          <w:rFonts w:eastAsiaTheme="minorEastAsia"/>
          <w:iCs/>
        </w:rPr>
        <w:t xml:space="preserve">         </w:t>
      </w:r>
      <m:oMath>
        <m:d>
          <m:dPr>
            <m:begChr m:val="["/>
            <m:endChr m:val="]"/>
            <m:ctrlPr>
              <w:rPr>
                <w:rFonts w:ascii="Cambria Math" w:hAnsi="Cambria Math"/>
                <w:i/>
                <w:iCs/>
              </w:rPr>
            </m:ctrlPr>
          </m:dPr>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α</m:t>
                    </m:r>
                  </m:sub>
                </m:sSub>
              </m:e>
              <m:e>
                <m:eqArr>
                  <m:eqArrPr>
                    <m:ctrlPr>
                      <w:rPr>
                        <w:rFonts w:ascii="Cambria Math" w:hAnsi="Cambria Math"/>
                        <w:i/>
                        <w:iCs/>
                      </w:rPr>
                    </m:ctrlPr>
                  </m:eqArrPr>
                  <m:e>
                    <m:sSub>
                      <m:sSubPr>
                        <m:ctrlPr>
                          <w:rPr>
                            <w:rFonts w:ascii="Cambria Math" w:hAnsi="Cambria Math"/>
                            <w:i/>
                          </w:rPr>
                        </m:ctrlPr>
                      </m:sSubPr>
                      <m:e>
                        <m:r>
                          <w:rPr>
                            <w:rFonts w:ascii="Cambria Math" w:hAnsi="Cambria Math"/>
                          </w:rPr>
                          <m:t>I</m:t>
                        </m:r>
                      </m:e>
                      <m:sub>
                        <m:r>
                          <w:rPr>
                            <w:rFonts w:ascii="Cambria Math" w:hAnsi="Cambria Math"/>
                          </w:rPr>
                          <m:t>β</m:t>
                        </m:r>
                      </m:sub>
                    </m:sSub>
                  </m:e>
                  <m:e>
                    <m:m>
                      <m:mPr>
                        <m:mcs>
                          <m:mc>
                            <m:mcPr>
                              <m:count m:val="1"/>
                              <m:mcJc m:val="center"/>
                            </m:mcPr>
                          </m:mc>
                        </m:mcs>
                        <m:ctrlPr>
                          <w:rPr>
                            <w:rFonts w:ascii="Cambria Math" w:hAnsi="Cambria Math"/>
                            <w:i/>
                            <w:iCs/>
                          </w:rPr>
                        </m:ctrlPr>
                      </m:mPr>
                      <m:mr>
                        <m:e>
                          <m:sSub>
                            <m:sSubPr>
                              <m:ctrlPr>
                                <w:rPr>
                                  <w:rFonts w:ascii="Cambria Math" w:hAnsi="Cambria Math"/>
                                  <w:i/>
                                </w:rPr>
                              </m:ctrlPr>
                            </m:sSubPr>
                            <m:e>
                              <m:r>
                                <w:rPr>
                                  <w:rFonts w:ascii="Cambria Math"/>
                                </w:rPr>
                                <m:t>I</m:t>
                              </m:r>
                            </m:e>
                            <m:sub>
                              <m:r>
                                <w:rPr>
                                  <w:rFonts w:ascii="Cambria Math"/>
                                </w:rPr>
                                <m:t>0</m:t>
                              </m:r>
                            </m:sub>
                          </m:sSub>
                        </m:e>
                      </m:mr>
                      <m:mr>
                        <m:e>
                          <m:r>
                            <m:t>-</m:t>
                          </m:r>
                          <m:r>
                            <w:rPr>
                              <w:rFonts w:ascii="Cambria Math"/>
                            </w:rPr>
                            <m:t xml:space="preserve"> </m:t>
                          </m:r>
                        </m:e>
                      </m:mr>
                      <m:mr>
                        <m:e>
                          <m:sSub>
                            <m:sSubPr>
                              <m:ctrlPr>
                                <w:rPr>
                                  <w:rFonts w:ascii="Cambria Math" w:hAnsi="Cambria Math"/>
                                  <w:i/>
                                </w:rPr>
                              </m:ctrlPr>
                            </m:sSubPr>
                            <m:e>
                              <m:r>
                                <w:rPr>
                                  <w:rFonts w:ascii="Cambria Math" w:hAnsi="Cambria Math"/>
                                </w:rPr>
                                <m:t>I</m:t>
                              </m:r>
                            </m:e>
                            <m:sub>
                              <m:r>
                                <w:rPr>
                                  <w:rFonts w:ascii="Cambria Math" w:hAnsi="Cambria Math"/>
                                </w:rPr>
                                <m:t>γ</m:t>
                              </m:r>
                            </m:sub>
                          </m:sSub>
                        </m:e>
                      </m:mr>
                    </m:m>
                  </m:e>
                </m:eqArr>
              </m:e>
            </m:eqArr>
          </m:e>
        </m:d>
        <m:r>
          <w:rPr>
            <w:rFonts w:ascii="Cambria Math"/>
          </w:rPr>
          <m:t xml:space="preserve">= </m:t>
        </m:r>
        <m:d>
          <m:dPr>
            <m:begChr m:val="["/>
            <m:endChr m:val="]"/>
            <m:ctrlPr>
              <w:rPr>
                <w:rFonts w:ascii="Cambria Math" w:hAnsi="Cambria Math"/>
                <w:i/>
                <w:iCs/>
              </w:rPr>
            </m:ctrlPr>
          </m:dPr>
          <m:e>
            <m:eqArr>
              <m:eqArrPr>
                <m:ctrlPr>
                  <w:rPr>
                    <w:rFonts w:ascii="Cambria Math" w:hAnsi="Cambria Math"/>
                    <w:i/>
                    <w:iCs/>
                  </w:rPr>
                </m:ctrlPr>
              </m:eqArrPr>
              <m:e>
                <m:f>
                  <m:fPr>
                    <m:ctrlPr>
                      <w:rPr>
                        <w:rFonts w:ascii="Cambria Math" w:hAnsi="Cambria Math"/>
                        <w:i/>
                      </w:rPr>
                    </m:ctrlPr>
                  </m:fPr>
                  <m:num>
                    <m:r>
                      <w:rPr>
                        <w:rFonts w:ascii="Cambria Math"/>
                      </w:rPr>
                      <m:t>2</m:t>
                    </m:r>
                  </m:num>
                  <m:den>
                    <m:r>
                      <w:rPr>
                        <w:rFonts w:ascii="Cambria Math"/>
                      </w:rPr>
                      <m:t>3</m:t>
                    </m:r>
                  </m:den>
                </m:f>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a</m:t>
                    </m:r>
                  </m:sub>
                </m:sSub>
                <m:r>
                  <m:rPr>
                    <m:sty m:val="p"/>
                  </m:rPr>
                  <w:rPr>
                    <w:rFonts w:ascii="Cambria Math"/>
                  </w:rPr>
                  <m:t xml:space="preserve"> </m:t>
                </m:r>
                <m:r>
                  <m:rPr>
                    <m:sty m:val="p"/>
                  </m:rPr>
                  <m:t>-</m:t>
                </m:r>
                <m:r>
                  <m:rPr>
                    <m:sty m:val="p"/>
                  </m:rPr>
                  <w:rPr>
                    <w:rFonts w:ascii="Cambria Math"/>
                  </w:rPr>
                  <m:t xml:space="preserve">  </m:t>
                </m:r>
                <m:f>
                  <m:fPr>
                    <m:ctrlPr>
                      <w:rPr>
                        <w:rFonts w:ascii="Cambria Math" w:hAnsi="Cambria Math"/>
                        <w:i/>
                      </w:rPr>
                    </m:ctrlPr>
                  </m:fPr>
                  <m:num>
                    <m:r>
                      <w:rPr>
                        <w:rFonts w:ascii="Cambria Math"/>
                      </w:rPr>
                      <m:t>1</m:t>
                    </m:r>
                  </m:num>
                  <m:den>
                    <m:r>
                      <w:rPr>
                        <w:rFonts w:ascii="Cambria Math"/>
                      </w:rPr>
                      <m:t>3</m:t>
                    </m:r>
                  </m:den>
                </m:f>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b</m:t>
                    </m:r>
                  </m:sub>
                </m:sSub>
                <m:r>
                  <m:rPr>
                    <m:sty m:val="p"/>
                  </m:rPr>
                  <w:rPr>
                    <w:rFonts w:ascii="Cambria Math"/>
                  </w:rPr>
                  <m:t xml:space="preserve"> </m:t>
                </m:r>
                <m:r>
                  <m:rPr>
                    <m:sty m:val="p"/>
                  </m:rPr>
                  <m:t>-</m:t>
                </m:r>
                <m:r>
                  <m:rPr>
                    <m:sty m:val="p"/>
                  </m:rPr>
                  <w:rPr>
                    <w:rFonts w:ascii="Cambria Math"/>
                  </w:rPr>
                  <m:t xml:space="preserve">  </m:t>
                </m:r>
                <m:f>
                  <m:fPr>
                    <m:ctrlPr>
                      <w:rPr>
                        <w:rFonts w:ascii="Cambria Math" w:hAnsi="Cambria Math"/>
                        <w:i/>
                      </w:rPr>
                    </m:ctrlPr>
                  </m:fPr>
                  <m:num>
                    <m:r>
                      <w:rPr>
                        <w:rFonts w:ascii="Cambria Math"/>
                      </w:rPr>
                      <m:t>1</m:t>
                    </m:r>
                  </m:num>
                  <m:den>
                    <m:r>
                      <w:rPr>
                        <w:rFonts w:ascii="Cambria Math"/>
                      </w:rPr>
                      <m:t>3</m:t>
                    </m:r>
                  </m:den>
                </m:f>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c</m:t>
                    </m:r>
                  </m:sub>
                </m:sSub>
                <m:r>
                  <m:rPr>
                    <m:sty m:val="p"/>
                  </m:rPr>
                  <w:rPr>
                    <w:rFonts w:ascii="Cambria Math"/>
                  </w:rPr>
                  <m:t xml:space="preserve">  </m:t>
                </m:r>
              </m:e>
              <m:e>
                <m:eqArr>
                  <m:eqArrPr>
                    <m:ctrlPr>
                      <w:rPr>
                        <w:rFonts w:ascii="Cambria Math" w:hAnsi="Cambria Math"/>
                        <w:i/>
                        <w:iCs/>
                      </w:rPr>
                    </m:ctrlPr>
                  </m:eqArrPr>
                  <m:e>
                    <m:f>
                      <m:fPr>
                        <m:ctrlPr>
                          <w:rPr>
                            <w:rFonts w:ascii="Cambria Math" w:hAnsi="Cambria Math"/>
                            <w:i/>
                          </w:rPr>
                        </m:ctrlPr>
                      </m:fPr>
                      <m:num>
                        <m:r>
                          <w:rPr>
                            <w:rFonts w:ascii="Cambria Math"/>
                          </w:rPr>
                          <m:t>1</m:t>
                        </m:r>
                      </m:num>
                      <m:den>
                        <m:r>
                          <w:rPr>
                            <w:rFonts w:ascii="Cambria Math"/>
                          </w:rPr>
                          <m:t>3</m:t>
                        </m:r>
                      </m:den>
                    </m:f>
                    <m:sSub>
                      <m:sSubPr>
                        <m:ctrlPr>
                          <w:rPr>
                            <w:rFonts w:ascii="Cambria Math" w:hAnsi="Cambria Math"/>
                            <w:i/>
                          </w:rPr>
                        </m:ctrlPr>
                      </m:sSubPr>
                      <m:e>
                        <m:r>
                          <w:rPr>
                            <w:rFonts w:ascii="Cambria Math"/>
                          </w:rPr>
                          <m:t xml:space="preserve"> </m:t>
                        </m:r>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b</m:t>
                        </m:r>
                      </m:sub>
                    </m:sSub>
                    <m:r>
                      <m:rPr>
                        <m:sty m:val="p"/>
                      </m:rPr>
                      <w:rPr>
                        <w:rFonts w:ascii="Cambria Math"/>
                      </w:rPr>
                      <m:t xml:space="preserve"> </m:t>
                    </m:r>
                    <m:r>
                      <m:rPr>
                        <m:sty m:val="p"/>
                      </m:rPr>
                      <m:t>-</m:t>
                    </m:r>
                    <m:r>
                      <m:rPr>
                        <m:sty m:val="p"/>
                      </m:rPr>
                      <w:rPr>
                        <w:rFonts w:ascii="Cambria Math"/>
                      </w:rPr>
                      <m:t xml:space="preserve"> </m:t>
                    </m:r>
                    <m:f>
                      <m:fPr>
                        <m:ctrlPr>
                          <w:rPr>
                            <w:rFonts w:ascii="Cambria Math" w:hAnsi="Cambria Math"/>
                            <w:i/>
                          </w:rPr>
                        </m:ctrlPr>
                      </m:fPr>
                      <m:num>
                        <m:r>
                          <w:rPr>
                            <w:rFonts w:ascii="Cambria Math"/>
                          </w:rPr>
                          <m:t>1</m:t>
                        </m:r>
                      </m:num>
                      <m:den>
                        <m:r>
                          <w:rPr>
                            <w:rFonts w:ascii="Cambria Math"/>
                          </w:rPr>
                          <m:t>3</m:t>
                        </m:r>
                      </m:den>
                    </m:f>
                    <m:sSub>
                      <m:sSubPr>
                        <m:ctrlPr>
                          <w:rPr>
                            <w:rFonts w:ascii="Cambria Math" w:hAnsi="Cambria Math"/>
                            <w:i/>
                          </w:rPr>
                        </m:ctrlPr>
                      </m:sSubPr>
                      <m:e>
                        <m:r>
                          <w:rPr>
                            <w:rFonts w:ascii="Cambria Math"/>
                          </w:rPr>
                          <m:t xml:space="preserve"> </m:t>
                        </m:r>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c</m:t>
                        </m:r>
                      </m:sub>
                    </m:sSub>
                    <m:r>
                      <m:rPr>
                        <m:sty m:val="p"/>
                      </m:rPr>
                      <w:rPr>
                        <w:rFonts w:ascii="Cambria Math"/>
                      </w:rPr>
                      <m:t xml:space="preserve">  </m:t>
                    </m:r>
                  </m:e>
                  <m:e>
                    <m:m>
                      <m:mPr>
                        <m:mcs>
                          <m:mc>
                            <m:mcPr>
                              <m:count m:val="1"/>
                              <m:mcJc m:val="center"/>
                            </m:mcPr>
                          </m:mc>
                        </m:mcs>
                        <m:ctrlPr>
                          <w:rPr>
                            <w:rFonts w:ascii="Cambria Math" w:hAnsi="Cambria Math"/>
                            <w:i/>
                            <w:iCs/>
                          </w:rPr>
                        </m:ctrlPr>
                      </m:mPr>
                      <m:mr>
                        <m:e>
                          <m:r>
                            <w:rPr>
                              <w:rFonts w:ascii="Cambria Math"/>
                            </w:rPr>
                            <m:t xml:space="preserve"> 0</m:t>
                          </m:r>
                        </m:e>
                      </m:mr>
                      <m:mr>
                        <m:e>
                          <m:r>
                            <m:t>-</m:t>
                          </m:r>
                          <m:r>
                            <w:rPr>
                              <w:rFonts w:ascii="Cambria Math"/>
                            </w:rPr>
                            <m:t xml:space="preserve"> </m:t>
                          </m:r>
                        </m:e>
                      </m:mr>
                      <m:mr>
                        <m:e>
                          <m:r>
                            <m:rPr>
                              <m:sty m:val="p"/>
                            </m:rPr>
                            <w:rPr>
                              <w:rFonts w:ascii="Cambria Math"/>
                            </w:rPr>
                            <m:t xml:space="preserve"> </m:t>
                          </m:r>
                          <m:r>
                            <m:t>-</m:t>
                          </m:r>
                          <m:f>
                            <m:fPr>
                              <m:ctrlPr>
                                <w:rPr>
                                  <w:rFonts w:ascii="Cambria Math" w:hAnsi="Cambria Math"/>
                                  <w:i/>
                                </w:rPr>
                              </m:ctrlPr>
                            </m:fPr>
                            <m:num>
                              <m:r>
                                <w:rPr>
                                  <w:rFonts w:ascii="Cambria Math"/>
                                </w:rPr>
                                <m:t>2</m:t>
                              </m:r>
                            </m:num>
                            <m:den>
                              <m:r>
                                <w:rPr>
                                  <w:rFonts w:ascii="Cambria Math"/>
                                </w:rPr>
                                <m:t>3</m:t>
                              </m:r>
                            </m:den>
                          </m:f>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a</m:t>
                              </m:r>
                            </m:sub>
                          </m:sSub>
                          <m:sSub>
                            <m:sSubPr>
                              <m:ctrlPr>
                                <w:rPr>
                                  <w:rFonts w:ascii="Cambria Math" w:hAnsi="Cambria Math"/>
                                  <w:i/>
                                </w:rPr>
                              </m:ctrlPr>
                            </m:sSubPr>
                            <m:e>
                              <m:r>
                                <w:rPr>
                                  <w:rFonts w:ascii="Cambria Math"/>
                                </w:rPr>
                                <m:t>+</m:t>
                              </m:r>
                              <m:f>
                                <m:fPr>
                                  <m:ctrlPr>
                                    <w:rPr>
                                      <w:rFonts w:ascii="Cambria Math" w:hAnsi="Cambria Math"/>
                                      <w:i/>
                                    </w:rPr>
                                  </m:ctrlPr>
                                </m:fPr>
                                <m:num>
                                  <m:r>
                                    <w:rPr>
                                      <w:rFonts w:ascii="Cambria Math"/>
                                    </w:rPr>
                                    <m:t>1</m:t>
                                  </m:r>
                                </m:num>
                                <m:den>
                                  <m:r>
                                    <w:rPr>
                                      <w:rFonts w:ascii="Cambria Math"/>
                                    </w:rPr>
                                    <m:t>3</m:t>
                                  </m:r>
                                </m:den>
                              </m:f>
                              <m:r>
                                <w:rPr>
                                  <w:rFonts w:ascii="Cambria Math"/>
                                </w:rPr>
                                <m:t xml:space="preserve"> </m:t>
                              </m:r>
                              <m:r>
                                <w:rPr>
                                  <w:rFonts w:ascii="Cambria Math" w:hAnsi="Cambria Math"/>
                                </w:rPr>
                                <m:t>I</m:t>
                              </m:r>
                            </m:e>
                            <m:sub>
                              <m:r>
                                <w:rPr>
                                  <w:rFonts w:ascii="Cambria Math" w:hAnsi="Cambria Math"/>
                                </w:rPr>
                                <m:t>b</m:t>
                              </m:r>
                            </m:sub>
                          </m:sSub>
                          <m:r>
                            <m:t>-</m:t>
                          </m:r>
                          <m:r>
                            <m:rPr>
                              <m:sty m:val="p"/>
                            </m:rPr>
                            <w:rPr>
                              <w:rFonts w:ascii="Cambria Math"/>
                            </w:rPr>
                            <m:t xml:space="preserve"> </m:t>
                          </m:r>
                          <m:f>
                            <m:fPr>
                              <m:ctrlPr>
                                <w:rPr>
                                  <w:rFonts w:ascii="Cambria Math" w:hAnsi="Cambria Math"/>
                                  <w:i/>
                                </w:rPr>
                              </m:ctrlPr>
                            </m:fPr>
                            <m:num>
                              <m:r>
                                <w:rPr>
                                  <w:rFonts w:ascii="Cambria Math"/>
                                </w:rPr>
                                <m:t>1</m:t>
                              </m:r>
                            </m:num>
                            <m:den>
                              <m:r>
                                <w:rPr>
                                  <w:rFonts w:ascii="Cambria Math"/>
                                </w:rPr>
                                <m:t>3</m:t>
                              </m:r>
                            </m:den>
                          </m:f>
                          <m:sSub>
                            <m:sSubPr>
                              <m:ctrlPr>
                                <w:rPr>
                                  <w:rFonts w:ascii="Cambria Math" w:hAnsi="Cambria Math"/>
                                  <w:i/>
                                </w:rPr>
                              </m:ctrlPr>
                            </m:sSubPr>
                            <m:e>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b</m:t>
                              </m:r>
                            </m:sub>
                          </m:sSub>
                          <m:r>
                            <w:rPr>
                              <w:rFonts w:ascii="Cambria Math"/>
                            </w:rPr>
                            <m:t>+</m:t>
                          </m:r>
                          <m:sSub>
                            <m:sSubPr>
                              <m:ctrlPr>
                                <w:rPr>
                                  <w:rFonts w:ascii="Cambria Math" w:hAnsi="Cambria Math"/>
                                  <w:i/>
                                </w:rPr>
                              </m:ctrlPr>
                            </m:sSubPr>
                            <m:e>
                              <m:r>
                                <w:rPr>
                                  <w:rFonts w:ascii="Cambria Math"/>
                                </w:rPr>
                                <m:t xml:space="preserve"> </m:t>
                              </m:r>
                              <m:f>
                                <m:fPr>
                                  <m:ctrlPr>
                                    <w:rPr>
                                      <w:rFonts w:ascii="Cambria Math" w:hAnsi="Cambria Math"/>
                                      <w:i/>
                                    </w:rPr>
                                  </m:ctrlPr>
                                </m:fPr>
                                <m:num>
                                  <m:r>
                                    <w:rPr>
                                      <w:rFonts w:ascii="Cambria Math"/>
                                    </w:rPr>
                                    <m:t>1</m:t>
                                  </m:r>
                                </m:num>
                                <m:den>
                                  <m:r>
                                    <w:rPr>
                                      <w:rFonts w:ascii="Cambria Math"/>
                                    </w:rPr>
                                    <m:t>3</m:t>
                                  </m:r>
                                </m:den>
                              </m:f>
                              <m:r>
                                <w:rPr>
                                  <w:rFonts w:ascii="Cambria Math"/>
                                </w:rPr>
                                <m:t xml:space="preserve"> </m:t>
                              </m:r>
                              <m:r>
                                <w:rPr>
                                  <w:rFonts w:ascii="Cambria Math" w:hAnsi="Cambria Math"/>
                                </w:rPr>
                                <m:t>I</m:t>
                              </m:r>
                            </m:e>
                            <m:sub>
                              <m:r>
                                <w:rPr>
                                  <w:rFonts w:ascii="Cambria Math" w:hAnsi="Cambria Math"/>
                                </w:rPr>
                                <m:t>c</m:t>
                              </m:r>
                            </m:sub>
                          </m:sSub>
                          <m:r>
                            <w:rPr>
                              <w:rFonts w:ascii="Cambria Math"/>
                            </w:rPr>
                            <m:t>+</m:t>
                          </m:r>
                          <m:r>
                            <m:rPr>
                              <m:sty m:val="p"/>
                            </m:rPr>
                            <w:rPr>
                              <w:rFonts w:ascii="Cambria Math"/>
                            </w:rPr>
                            <m:t xml:space="preserve"> </m:t>
                          </m:r>
                          <m:sSub>
                            <m:sSubPr>
                              <m:ctrlPr>
                                <w:rPr>
                                  <w:rFonts w:ascii="Cambria Math" w:hAnsi="Cambria Math"/>
                                  <w:i/>
                                </w:rPr>
                              </m:ctrlPr>
                            </m:sSubPr>
                            <m:e>
                              <m:f>
                                <m:fPr>
                                  <m:ctrlPr>
                                    <w:rPr>
                                      <w:rFonts w:ascii="Cambria Math" w:hAnsi="Cambria Math"/>
                                      <w:i/>
                                    </w:rPr>
                                  </m:ctrlPr>
                                </m:fPr>
                                <m:num>
                                  <m:r>
                                    <w:rPr>
                                      <w:rFonts w:ascii="Cambria Math"/>
                                    </w:rPr>
                                    <m:t>1</m:t>
                                  </m:r>
                                </m:num>
                                <m:den>
                                  <m:r>
                                    <w:rPr>
                                      <w:rFonts w:ascii="Cambria Math"/>
                                    </w:rPr>
                                    <m:t>3</m:t>
                                  </m:r>
                                </m:den>
                              </m:f>
                              <m:rad>
                                <m:radPr>
                                  <m:degHide m:val="on"/>
                                  <m:ctrlPr>
                                    <w:rPr>
                                      <w:rFonts w:ascii="Cambria Math" w:hAnsi="Cambria Math"/>
                                      <w:i/>
                                    </w:rPr>
                                  </m:ctrlPr>
                                </m:radPr>
                                <m:deg/>
                                <m:e>
                                  <m:r>
                                    <w:rPr>
                                      <w:rFonts w:ascii="Cambria Math"/>
                                    </w:rPr>
                                    <m:t>3</m:t>
                                  </m:r>
                                </m:e>
                              </m:rad>
                              <m:r>
                                <w:rPr>
                                  <w:rFonts w:ascii="Cambria Math"/>
                                </w:rPr>
                                <m:t xml:space="preserve">  </m:t>
                              </m:r>
                              <m:r>
                                <w:rPr>
                                  <w:rFonts w:ascii="Cambria Math" w:hAnsi="Cambria Math"/>
                                </w:rPr>
                                <m:t>I</m:t>
                              </m:r>
                            </m:e>
                            <m:sub>
                              <m:r>
                                <w:rPr>
                                  <w:rFonts w:ascii="Cambria Math" w:hAnsi="Cambria Math"/>
                                </w:rPr>
                                <m:t>c</m:t>
                              </m:r>
                            </m:sub>
                          </m:sSub>
                          <m:r>
                            <m:rPr>
                              <m:sty m:val="p"/>
                            </m:rPr>
                            <w:rPr>
                              <w:rFonts w:ascii="Cambria Math"/>
                            </w:rPr>
                            <m:t xml:space="preserve"> </m:t>
                          </m:r>
                        </m:e>
                      </m:mr>
                    </m:m>
                  </m:e>
                </m:eqArr>
              </m:e>
            </m:eqArr>
          </m:e>
        </m:d>
      </m:oMath>
      <w:r w:rsidRPr="00EE25FF">
        <w:rPr>
          <w:rFonts w:eastAsiaTheme="minorEastAsia"/>
          <w:iCs/>
        </w:rPr>
        <w:t xml:space="preserve">                                        </w:t>
      </w:r>
      <w:r w:rsidRPr="00EE25FF">
        <w:t xml:space="preserve">(9)  </w:t>
      </w:r>
      <w:r w:rsidRPr="00EE25FF">
        <w:rPr>
          <w:rFonts w:eastAsiaTheme="minorEastAsia"/>
          <w:iCs/>
        </w:rPr>
        <w:t xml:space="preserve"> </w:t>
      </w:r>
    </w:p>
    <w:p w:rsidR="00BE4B6B" w:rsidRDefault="00BE4B6B" w:rsidP="00BE4B6B">
      <w:pPr>
        <w:ind w:firstLine="720"/>
        <w:jc w:val="both"/>
      </w:pPr>
      <w:r w:rsidRPr="00EE25FF">
        <w:t xml:space="preserve">Based on the above analysis, the characteristics of various faults based on Clarke’s transformation. </w:t>
      </w:r>
      <m:oMath>
        <m:r>
          <w:rPr>
            <w:rFonts w:ascii="Cambria Math" w:hAnsi="Cambria Math"/>
          </w:rPr>
          <m:t>α</m:t>
        </m:r>
      </m:oMath>
      <w:r w:rsidRPr="00EE25FF">
        <w:t xml:space="preserve">- Modal, </w:t>
      </w:r>
      <m:oMath>
        <m:r>
          <w:rPr>
            <w:rFonts w:ascii="Cambria Math" w:hAnsi="Cambria Math"/>
          </w:rPr>
          <m:t>β</m:t>
        </m:r>
      </m:oMath>
      <w:r w:rsidRPr="00EE25FF">
        <w:t>- Modal and modal γ can be proposed.</w:t>
      </w:r>
    </w:p>
    <w:p w:rsidR="00BE4B6B" w:rsidRDefault="00BE4B6B" w:rsidP="00BE4B6B">
      <w:pPr>
        <w:jc w:val="both"/>
      </w:pPr>
    </w:p>
    <w:p w:rsidR="00BE4B6B" w:rsidRPr="003D5B84" w:rsidRDefault="00BE4B6B" w:rsidP="00BE4B6B">
      <w:pPr>
        <w:rPr>
          <w:b/>
          <w:bCs/>
          <w:lang w:val="id-ID"/>
        </w:rPr>
      </w:pPr>
      <w:r>
        <w:rPr>
          <w:b/>
          <w:bCs/>
        </w:rPr>
        <w:t>2</w:t>
      </w:r>
      <w:r w:rsidRPr="003D5B84">
        <w:rPr>
          <w:b/>
          <w:bCs/>
          <w:lang w:val="id-ID"/>
        </w:rPr>
        <w:t>.</w:t>
      </w:r>
      <w:r>
        <w:rPr>
          <w:b/>
          <w:bCs/>
        </w:rPr>
        <w:t>3</w:t>
      </w:r>
      <w:r w:rsidRPr="003D5B84">
        <w:rPr>
          <w:b/>
          <w:bCs/>
          <w:lang w:val="id-ID"/>
        </w:rPr>
        <w:t xml:space="preserve">. </w:t>
      </w:r>
      <w:r w:rsidRPr="005E726A">
        <w:rPr>
          <w:b/>
        </w:rPr>
        <w:t xml:space="preserve">Wavelet </w:t>
      </w:r>
      <w:r w:rsidRPr="005E726A">
        <w:rPr>
          <w:b/>
          <w:iCs/>
        </w:rPr>
        <w:t>Transformation</w:t>
      </w:r>
    </w:p>
    <w:p w:rsidR="00BE4B6B" w:rsidRDefault="00BE4B6B" w:rsidP="00D31D60">
      <w:pPr>
        <w:ind w:firstLine="709"/>
        <w:jc w:val="both"/>
      </w:pPr>
      <w:r w:rsidRPr="005E726A">
        <w:t xml:space="preserve">Wavelet transformation is the decomposition of a signal by a function </w:t>
      </w:r>
      <m:oMath>
        <m:sSub>
          <m:sSubPr>
            <m:ctrlPr>
              <w:rPr>
                <w:rFonts w:ascii="Cambria Math" w:hAnsi="Cambria Math"/>
                <w:i/>
              </w:rPr>
            </m:ctrlPr>
          </m:sSubPr>
          <m:e>
            <m:r>
              <w:rPr>
                <w:rFonts w:ascii="Cambria Math" w:hAnsi="Cambria Math"/>
              </w:rPr>
              <m:t>φ</m:t>
            </m:r>
          </m:e>
          <m:sub>
            <m:r>
              <w:rPr>
                <w:rFonts w:ascii="Cambria Math" w:hAnsi="Cambria Math"/>
              </w:rPr>
              <m:t>a</m:t>
            </m:r>
            <m:r>
              <w:rPr>
                <w:rFonts w:ascii="Cambria Math"/>
              </w:rPr>
              <m:t xml:space="preserve"> (</m:t>
            </m:r>
            <m:r>
              <w:rPr>
                <w:rFonts w:ascii="Cambria Math" w:hAnsi="Cambria Math"/>
              </w:rPr>
              <m:t>t</m:t>
            </m:r>
            <m:r>
              <w:rPr>
                <w:rFonts w:ascii="Cambria Math"/>
              </w:rPr>
              <m:t>)</m:t>
            </m:r>
          </m:sub>
        </m:sSub>
      </m:oMath>
      <w:r w:rsidRPr="005E726A">
        <w:t xml:space="preserve"> which is deleted and translated by the so-called mother wavelet. The function of the mother wavelet can be written as follows [22, 23]: </w:t>
      </w:r>
    </w:p>
    <w:p w:rsidR="00BE4B6B" w:rsidRPr="005E726A" w:rsidRDefault="00BE4B6B" w:rsidP="00BE4B6B">
      <w:pPr>
        <w:tabs>
          <w:tab w:val="left" w:pos="450"/>
        </w:tabs>
        <w:jc w:val="both"/>
        <w:rPr>
          <w:i/>
        </w:rPr>
      </w:pPr>
    </w:p>
    <w:p w:rsidR="00BE4B6B" w:rsidRDefault="00BE4B6B" w:rsidP="00BE4B6B">
      <w:pPr>
        <w:jc w:val="both"/>
      </w:pPr>
      <w:r>
        <w:t xml:space="preserve">                 </w:t>
      </w:r>
      <w:r w:rsidRPr="005E726A">
        <w:t xml:space="preserve">        </w:t>
      </w:r>
      <m:oMath>
        <m:sSub>
          <m:sSubPr>
            <m:ctrlPr>
              <w:rPr>
                <w:rFonts w:ascii="Cambria Math" w:hAnsi="Cambria Math"/>
                <w:i/>
              </w:rPr>
            </m:ctrlPr>
          </m:sSubPr>
          <m:e>
            <m:r>
              <w:rPr>
                <w:rFonts w:ascii="Cambria Math" w:hAnsi="Cambria Math"/>
              </w:rPr>
              <m:t>φ</m:t>
            </m:r>
          </m:e>
          <m:sub>
            <m:r>
              <w:rPr>
                <w:rFonts w:ascii="Cambria Math" w:hAnsi="Cambria Math"/>
              </w:rPr>
              <m:t>ab</m:t>
            </m:r>
            <m:r>
              <w:rPr>
                <w:rFonts w:ascii="Cambria Math"/>
              </w:rPr>
              <m:t>(</m:t>
            </m:r>
            <m:r>
              <w:rPr>
                <w:rFonts w:ascii="Cambria Math" w:hAnsi="Cambria Math"/>
              </w:rPr>
              <m:t>t</m:t>
            </m:r>
            <m:r>
              <w:rPr>
                <w:rFonts w:ascii="Cambria Math"/>
              </w:rPr>
              <m:t>)</m:t>
            </m:r>
          </m:sub>
        </m:sSub>
      </m:oMath>
      <w:r w:rsidRPr="005E726A">
        <w:t xml:space="preserve"> </w:t>
      </w:r>
      <w:r w:rsidR="00272511" w:rsidRPr="00081CE1">
        <w:rPr>
          <w:position w:val="-5"/>
        </w:rPr>
        <w:pict>
          <v:shape id="_x0000_i1026" type="#_x0000_t75" style="width:8.15pt;height:10.85pt" equationxml="&lt;">
            <v:imagedata r:id="rId8" o:title="" chromakey="white"/>
          </v:shape>
        </w:pict>
      </w:r>
      <w:r w:rsidRPr="005E726A">
        <w:t xml:space="preserve"> </w:t>
      </w:r>
      <m:oMath>
        <m:f>
          <m:fPr>
            <m:ctrlPr>
              <w:rPr>
                <w:rFonts w:ascii="Cambria Math" w:hAnsi="Cambria Math"/>
                <w:i/>
              </w:rPr>
            </m:ctrlPr>
          </m:fPr>
          <m:num>
            <m:r>
              <w:rPr>
                <w:rFonts w:ascii="Cambria Math"/>
              </w:rPr>
              <m:t>1</m:t>
            </m:r>
          </m:num>
          <m:den>
            <m:rad>
              <m:radPr>
                <m:degHide m:val="on"/>
                <m:ctrlPr>
                  <w:rPr>
                    <w:rFonts w:ascii="Cambria Math" w:hAnsi="Cambria Math"/>
                    <w:i/>
                  </w:rPr>
                </m:ctrlPr>
              </m:radPr>
              <m:deg/>
              <m:e>
                <m:r>
                  <w:rPr>
                    <w:rFonts w:ascii="Cambria Math" w:hAnsi="Cambria Math"/>
                  </w:rPr>
                  <m:t>a</m:t>
                </m:r>
              </m:e>
            </m:rad>
          </m:den>
        </m:f>
      </m:oMath>
      <w:r w:rsidRPr="005E726A">
        <w:t xml:space="preserve"> </w:t>
      </w:r>
      <m:oMath>
        <m:r>
          <w:rPr>
            <w:rFonts w:ascii="Cambria Math" w:hAnsi="Cambria Math"/>
          </w:rPr>
          <m:t>φ</m:t>
        </m:r>
      </m:oMath>
      <w:r w:rsidRPr="005E726A">
        <w:t xml:space="preserve"> </w:t>
      </w:r>
      <m:oMath>
        <m:d>
          <m:dPr>
            <m:ctrlPr>
              <w:rPr>
                <w:rFonts w:ascii="Cambria Math" w:hAnsi="Cambria Math"/>
                <w:i/>
              </w:rPr>
            </m:ctrlPr>
          </m:dPr>
          <m:e>
            <m:f>
              <m:fPr>
                <m:ctrlPr>
                  <w:rPr>
                    <w:rFonts w:ascii="Cambria Math" w:hAnsi="Cambria Math"/>
                    <w:i/>
                  </w:rPr>
                </m:ctrlPr>
              </m:fPr>
              <m:num>
                <m:r>
                  <w:rPr>
                    <w:rFonts w:ascii="Cambria Math" w:hAnsi="Cambria Math"/>
                  </w:rPr>
                  <m:t>t</m:t>
                </m:r>
                <m:r>
                  <m:t>-</m:t>
                </m:r>
                <m:r>
                  <w:rPr>
                    <w:rFonts w:ascii="Cambria Math" w:hAnsi="Cambria Math"/>
                  </w:rPr>
                  <m:t>b</m:t>
                </m:r>
              </m:num>
              <m:den>
                <m:r>
                  <w:rPr>
                    <w:rFonts w:ascii="Cambria Math" w:hAnsi="Cambria Math"/>
                  </w:rPr>
                  <m:t>a</m:t>
                </m:r>
              </m:den>
            </m:f>
          </m:e>
        </m:d>
      </m:oMath>
      <w:r w:rsidRPr="005E726A">
        <w:t xml:space="preserve">                                                                                  (10)</w:t>
      </w:r>
    </w:p>
    <w:p w:rsidR="00BE4B6B" w:rsidRPr="005E726A" w:rsidRDefault="00BE4B6B" w:rsidP="00BE4B6B">
      <w:pPr>
        <w:jc w:val="both"/>
      </w:pPr>
    </w:p>
    <w:p w:rsidR="00BE4B6B" w:rsidRDefault="00BE4B6B" w:rsidP="00BE4B6B">
      <w:pPr>
        <w:jc w:val="both"/>
      </w:pPr>
      <w:r w:rsidRPr="005E726A">
        <w:t xml:space="preserve">Where </w:t>
      </w:r>
      <w:r w:rsidRPr="005E726A">
        <w:rPr>
          <w:i/>
        </w:rPr>
        <w:t>a</w:t>
      </w:r>
      <w:r w:rsidRPr="005E726A">
        <w:t xml:space="preserve"> is the dilation parameter  ( </w:t>
      </w:r>
      <w:r w:rsidRPr="005E726A">
        <w:rPr>
          <w:i/>
        </w:rPr>
        <w:t>a</w:t>
      </w:r>
      <w:r w:rsidRPr="005E726A">
        <w:t xml:space="preserve"> </w:t>
      </w:r>
      <m:oMath>
        <m:r>
          <w:rPr>
            <w:rFonts w:ascii="Cambria Math" w:hAnsi="Cambria Math"/>
          </w:rPr>
          <m:t>ε</m:t>
        </m:r>
      </m:oMath>
      <w:r w:rsidRPr="005E726A">
        <w:t xml:space="preserve"> Real  ) and </w:t>
      </w:r>
      <w:r w:rsidRPr="005E726A">
        <w:rPr>
          <w:i/>
        </w:rPr>
        <w:t>b</w:t>
      </w:r>
      <w:r w:rsidRPr="005E726A">
        <w:t xml:space="preserve"> is a translation parameter ( </w:t>
      </w:r>
      <w:r w:rsidRPr="005E726A">
        <w:rPr>
          <w:i/>
        </w:rPr>
        <w:t>b</w:t>
      </w:r>
      <w:r w:rsidRPr="005E726A">
        <w:t xml:space="preserve"> </w:t>
      </w:r>
      <m:oMath>
        <m:r>
          <w:rPr>
            <w:rFonts w:ascii="Cambria Math" w:hAnsi="Cambria Math"/>
          </w:rPr>
          <m:t>ε</m:t>
        </m:r>
      </m:oMath>
      <w:r w:rsidRPr="005E726A">
        <w:t xml:space="preserve"> Real ), parameter </w:t>
      </w:r>
      <w:r w:rsidRPr="005E726A">
        <w:rPr>
          <w:i/>
        </w:rPr>
        <w:t>a</w:t>
      </w:r>
      <w:r w:rsidRPr="005E726A">
        <w:t xml:space="preserve"> indicates the width of the wavelet curve, when the value of a wider magnified wavelet curve is diminished as the curve gets smaller, while the wavelet parameter curve </w:t>
      </w:r>
      <w:r w:rsidRPr="005E726A">
        <w:rPr>
          <w:i/>
        </w:rPr>
        <w:t xml:space="preserve">b </w:t>
      </w:r>
      <w:r w:rsidRPr="005E726A">
        <w:t xml:space="preserve">shows the localization of wavelet centered at </w:t>
      </w:r>
      <w:r w:rsidRPr="005E726A">
        <w:rPr>
          <w:i/>
        </w:rPr>
        <w:t xml:space="preserve">t </w:t>
      </w:r>
      <w:r w:rsidR="00272511" w:rsidRPr="00081CE1">
        <w:rPr>
          <w:position w:val="-5"/>
        </w:rPr>
        <w:pict>
          <v:shape id="_x0000_i1027" type="#_x0000_t75" style="width:8.15pt;height:10.85pt" equationxml="&lt;">
            <v:imagedata r:id="rId8" o:title="" chromakey="white"/>
          </v:shape>
        </w:pict>
      </w:r>
      <w:r w:rsidRPr="005E726A">
        <w:rPr>
          <w:i/>
        </w:rPr>
        <w:t xml:space="preserve"> b. </w:t>
      </w:r>
      <w:r w:rsidRPr="005E726A">
        <w:t>The detection of the discrete wavelet transformed (DWT) fault is required so that the equation becomes [24, 25]</w:t>
      </w:r>
    </w:p>
    <w:p w:rsidR="00BE4B6B" w:rsidRPr="005E726A" w:rsidRDefault="00BE4B6B" w:rsidP="00BE4B6B">
      <w:pPr>
        <w:jc w:val="both"/>
      </w:pPr>
    </w:p>
    <w:p w:rsidR="00BE4B6B" w:rsidRDefault="00BE4B6B" w:rsidP="00BE4B6B">
      <w:pPr>
        <w:tabs>
          <w:tab w:val="left" w:pos="7650"/>
        </w:tabs>
        <w:jc w:val="both"/>
      </w:pPr>
      <w:r>
        <w:t xml:space="preserve">                   </w:t>
      </w:r>
      <w:r w:rsidRPr="005E726A">
        <w:t xml:space="preserve">  </w:t>
      </w:r>
      <m:oMath>
        <m:sSub>
          <m:sSubPr>
            <m:ctrlPr>
              <w:rPr>
                <w:rFonts w:ascii="Cambria Math" w:hAnsi="Cambria Math"/>
                <w:i/>
              </w:rPr>
            </m:ctrlPr>
          </m:sSubPr>
          <m:e>
            <m:r>
              <w:rPr>
                <w:rFonts w:ascii="Cambria Math" w:hAnsi="Cambria Math"/>
              </w:rPr>
              <m:t>φ</m:t>
            </m:r>
          </m:e>
          <m:sub>
            <m:r>
              <w:rPr>
                <w:rFonts w:ascii="Cambria Math" w:hAnsi="Cambria Math"/>
              </w:rPr>
              <m:t>ab</m:t>
            </m:r>
            <m:r>
              <w:rPr>
                <w:rFonts w:ascii="Cambria Math"/>
              </w:rPr>
              <m:t>(</m:t>
            </m:r>
            <m:r>
              <w:rPr>
                <w:rFonts w:ascii="Cambria Math" w:hAnsi="Cambria Math"/>
              </w:rPr>
              <m:t>t</m:t>
            </m:r>
            <m:r>
              <w:rPr>
                <w:rFonts w:ascii="Cambria Math"/>
              </w:rPr>
              <m:t>)</m:t>
            </m:r>
          </m:sub>
        </m:sSub>
      </m:oMath>
      <w:r w:rsidR="00272511" w:rsidRPr="00081CE1">
        <w:rPr>
          <w:position w:val="-5"/>
        </w:rPr>
        <w:pict>
          <v:shape id="_x0000_i1028" type="#_x0000_t75" style="width:8.15pt;height:10.85pt" equationxml="&lt;">
            <v:imagedata r:id="rId8" o:title="" chromakey="white"/>
          </v:shape>
        </w:pict>
      </w:r>
      <m:oMath>
        <m:sSup>
          <m:sSupPr>
            <m:ctrlPr>
              <w:rPr>
                <w:rFonts w:ascii="Cambria Math" w:hAnsi="Cambria Math"/>
                <w:i/>
              </w:rPr>
            </m:ctrlPr>
          </m:sSupPr>
          <m:e>
            <m:r>
              <w:rPr>
                <w:rFonts w:ascii="Cambria Math"/>
              </w:rPr>
              <m:t>2</m:t>
            </m:r>
          </m:e>
          <m:sup>
            <m:f>
              <m:fPr>
                <m:type m:val="lin"/>
                <m:ctrlPr>
                  <w:rPr>
                    <w:rFonts w:ascii="Cambria Math" w:hAnsi="Cambria Math"/>
                    <w:i/>
                  </w:rPr>
                </m:ctrlPr>
              </m:fPr>
              <m:num>
                <m:r>
                  <w:rPr>
                    <w:rFonts w:ascii="Cambria Math" w:hAnsi="Cambria Math"/>
                  </w:rPr>
                  <m:t>j</m:t>
                </m:r>
              </m:num>
              <m:den>
                <m:r>
                  <w:rPr>
                    <w:rFonts w:ascii="Cambria Math"/>
                  </w:rPr>
                  <m:t>2</m:t>
                </m:r>
              </m:den>
            </m:f>
          </m:sup>
        </m:sSup>
      </m:oMath>
      <w:r w:rsidRPr="005E726A">
        <w:t xml:space="preserve">  </w:t>
      </w:r>
      <m:oMath>
        <m:r>
          <w:rPr>
            <w:rFonts w:ascii="Cambria Math" w:hAnsi="Cambria Math"/>
          </w:rPr>
          <m:t>φ</m:t>
        </m:r>
      </m:oMath>
      <w:r w:rsidRPr="005E726A">
        <w:t xml:space="preserve"> </w:t>
      </w:r>
      <m:oMath>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hAnsi="Cambria Math"/>
                  </w:rPr>
                  <m:t>j</m:t>
                </m:r>
              </m:sup>
            </m:sSup>
            <m:r>
              <w:rPr>
                <w:rFonts w:ascii="Cambria Math"/>
              </w:rPr>
              <m:t xml:space="preserve">( </m:t>
            </m:r>
            <m:r>
              <w:rPr>
                <w:rFonts w:ascii="Cambria Math" w:hAnsi="Cambria Math"/>
              </w:rPr>
              <m:t>a</m:t>
            </m:r>
            <m:r>
              <m:t>-</m:t>
            </m:r>
            <m:r>
              <w:rPr>
                <w:rFonts w:ascii="Cambria Math" w:hAnsi="Cambria Math"/>
              </w:rPr>
              <m:t>b</m:t>
            </m:r>
            <m:r>
              <w:rPr>
                <w:rFonts w:ascii="Cambria Math"/>
              </w:rPr>
              <m:t>)</m:t>
            </m:r>
          </m:e>
        </m:d>
      </m:oMath>
      <w:r w:rsidRPr="005E726A">
        <w:t xml:space="preserve"> </w:t>
      </w:r>
      <m:oMath>
        <m:r>
          <w:rPr>
            <w:rFonts w:ascii="Cambria Math"/>
          </w:rPr>
          <m:t>,</m:t>
        </m:r>
        <m:r>
          <w:rPr>
            <w:rFonts w:ascii="Cambria Math" w:hAnsi="Cambria Math"/>
          </w:rPr>
          <m:t>j</m:t>
        </m:r>
        <m:r>
          <w:rPr>
            <w:rFonts w:ascii="Cambria Math"/>
          </w:rPr>
          <m:t>.</m:t>
        </m:r>
        <m:r>
          <w:rPr>
            <w:rFonts w:ascii="Cambria Math" w:hAnsi="Cambria Math"/>
          </w:rPr>
          <m:t>k</m:t>
        </m:r>
        <m:r>
          <w:rPr>
            <w:rFonts w:ascii="Cambria Math"/>
          </w:rPr>
          <m:t xml:space="preserve"> </m:t>
        </m:r>
        <m:r>
          <w:rPr>
            <w:rFonts w:ascii="Cambria Math" w:hAnsi="Cambria Math"/>
          </w:rPr>
          <m:t>ϵ</m:t>
        </m:r>
        <m:r>
          <w:rPr>
            <w:rFonts w:ascii="Cambria Math"/>
          </w:rPr>
          <m:t xml:space="preserve"> </m:t>
        </m:r>
        <m:r>
          <w:rPr>
            <w:rFonts w:ascii="Cambria Math" w:hAnsi="Cambria Math"/>
          </w:rPr>
          <m:t>Z</m:t>
        </m:r>
      </m:oMath>
      <w:r w:rsidRPr="005E726A">
        <w:t xml:space="preserve">                                                          (11) </w:t>
      </w:r>
    </w:p>
    <w:p w:rsidR="00BE4B6B" w:rsidRDefault="00BE4B6B" w:rsidP="00BE4B6B">
      <w:pPr>
        <w:tabs>
          <w:tab w:val="left" w:pos="7650"/>
        </w:tabs>
        <w:jc w:val="both"/>
      </w:pPr>
    </w:p>
    <w:p w:rsidR="00BE4B6B" w:rsidRPr="005E726A" w:rsidRDefault="00BE4B6B" w:rsidP="00D31D60">
      <w:pPr>
        <w:tabs>
          <w:tab w:val="left" w:pos="7650"/>
        </w:tabs>
        <w:ind w:firstLine="709"/>
        <w:jc w:val="both"/>
      </w:pPr>
      <w:r w:rsidRPr="005E726A">
        <w:lastRenderedPageBreak/>
        <w:t>Variables</w:t>
      </w:r>
      <w:r w:rsidRPr="005E726A">
        <w:rPr>
          <w:i/>
        </w:rPr>
        <w:t xml:space="preserve"> j</w:t>
      </w:r>
      <w:r w:rsidRPr="005E726A">
        <w:t xml:space="preserve"> and </w:t>
      </w:r>
      <w:r w:rsidRPr="005E726A">
        <w:rPr>
          <w:i/>
        </w:rPr>
        <w:t xml:space="preserve">k </w:t>
      </w:r>
      <w:r w:rsidRPr="005E726A">
        <w:t xml:space="preserve">are integers that scale the shifts of the mother wavelet function, to produce types of mother wavelet such as Syms and Haar wavelets. The width of a wavelet is shown by the scale </w:t>
      </w:r>
      <m:oMath>
        <m:r>
          <w:rPr>
            <w:rFonts w:ascii="Cambria Math" w:hAnsi="Cambria Math"/>
          </w:rPr>
          <m:t>a</m:t>
        </m:r>
      </m:oMath>
      <w:r w:rsidRPr="005E726A">
        <w:t xml:space="preserve">, and the position is indicated by the wavelet scale </w:t>
      </w:r>
      <m:oMath>
        <m:r>
          <w:rPr>
            <w:rFonts w:ascii="Cambria Math" w:hAnsi="Cambria Math"/>
          </w:rPr>
          <m:t>b</m:t>
        </m:r>
      </m:oMath>
      <w:r w:rsidRPr="005E726A">
        <w:t>.</w:t>
      </w:r>
    </w:p>
    <w:p w:rsidR="00BE4B6B" w:rsidRDefault="00BE4B6B" w:rsidP="00D31D60">
      <w:pPr>
        <w:ind w:firstLine="709"/>
        <w:jc w:val="both"/>
      </w:pPr>
      <w:r w:rsidRPr="005E726A">
        <w:t xml:space="preserve">Discrete Wavelet Transformations (DWT) are methods used to decompose the input signal, and the signal is analyzed by giving treatment to the wavelet coefficients. The decomposition process involves two filters, which are low-pass filter and a high-pass filter [26]. This is achieved by </w:t>
      </w:r>
      <w:r w:rsidR="007F23E2" w:rsidRPr="005E726A">
        <w:t>successive high</w:t>
      </w:r>
      <w:r w:rsidRPr="005E726A">
        <w:t xml:space="preserve"> pass and low pass filtering of the time domain signal </w:t>
      </w:r>
      <w:r w:rsidR="007F23E2" w:rsidRPr="005E726A">
        <w:t>and is</w:t>
      </w:r>
      <w:r w:rsidRPr="005E726A">
        <w:t xml:space="preserve"> defined by the following equation:       </w:t>
      </w:r>
    </w:p>
    <w:p w:rsidR="00BE4B6B" w:rsidRPr="005E726A" w:rsidRDefault="00BE4B6B" w:rsidP="00BE4B6B">
      <w:pPr>
        <w:jc w:val="both"/>
      </w:pPr>
    </w:p>
    <w:p w:rsidR="00BE4B6B" w:rsidRPr="005E726A" w:rsidRDefault="00BE4B6B" w:rsidP="00BE4B6B">
      <w:pPr>
        <w:jc w:val="both"/>
      </w:pPr>
      <w:r w:rsidRPr="005E726A">
        <w:t xml:space="preserve">                                            </w:t>
      </w:r>
      <m:oMath>
        <m:sSub>
          <m:sSubPr>
            <m:ctrlPr>
              <w:rPr>
                <w:rFonts w:ascii="Cambria Math" w:hAnsi="Cambria Math"/>
                <w:i/>
              </w:rPr>
            </m:ctrlPr>
          </m:sSubPr>
          <m:e>
            <m:r>
              <w:rPr>
                <w:rFonts w:ascii="Cambria Math" w:hAnsi="Cambria Math"/>
              </w:rPr>
              <m:t>δ</m:t>
            </m:r>
          </m:e>
          <m:sub>
            <m:r>
              <w:rPr>
                <w:rFonts w:hAnsi="Cambria Math"/>
              </w:rPr>
              <m:t>h</m:t>
            </m:r>
            <m:r>
              <w:rPr>
                <w:rFonts w:ascii="Cambria Math" w:hAnsi="Cambria Math"/>
              </w:rPr>
              <m:t>ig</m:t>
            </m:r>
            <m:r>
              <w:rPr>
                <w:rFonts w:hAnsi="Cambria Math"/>
              </w:rPr>
              <m:t>h</m:t>
            </m:r>
          </m:sub>
        </m:sSub>
      </m:oMath>
      <w:r w:rsidRPr="005E726A">
        <w:t xml:space="preserve"> </w:t>
      </w:r>
      <m:oMath>
        <m:d>
          <m:dPr>
            <m:begChr m:val="["/>
            <m:endChr m:val="]"/>
            <m:ctrlPr>
              <w:rPr>
                <w:rFonts w:ascii="Cambria Math" w:hAnsi="Cambria Math"/>
                <w:i/>
              </w:rPr>
            </m:ctrlPr>
          </m:dPr>
          <m:e>
            <m:r>
              <w:rPr>
                <w:rFonts w:ascii="Cambria Math" w:hAnsi="Cambria Math"/>
              </w:rPr>
              <m:t>k</m:t>
            </m:r>
          </m:e>
        </m:d>
      </m:oMath>
      <w:r w:rsidRPr="005E726A">
        <w:t xml:space="preserve">  </w:t>
      </w:r>
      <w:r w:rsidR="00272511" w:rsidRPr="00081CE1">
        <w:rPr>
          <w:position w:val="-5"/>
        </w:rPr>
        <w:pict>
          <v:shape id="_x0000_i1029" type="#_x0000_t75" style="width:8.15pt;height:10.85pt" equationxml="&lt;">
            <v:imagedata r:id="rId8" o:title="" chromakey="white"/>
          </v:shape>
        </w:pict>
      </w:r>
      <w:r w:rsidRPr="005E726A">
        <w:t xml:space="preserve">  </w:t>
      </w:r>
      <m:oMath>
        <m:nary>
          <m:naryPr>
            <m:chr m:val="∑"/>
            <m:limLoc m:val="undOvr"/>
            <m:supHide m:val="on"/>
            <m:ctrlPr>
              <w:rPr>
                <w:rFonts w:ascii="Cambria Math" w:hAnsi="Cambria Math"/>
                <w:i/>
              </w:rPr>
            </m:ctrlPr>
          </m:naryPr>
          <m:sub>
            <m:r>
              <w:rPr>
                <w:rFonts w:ascii="Cambria Math" w:hAnsi="Cambria Math"/>
              </w:rPr>
              <m:t>n</m:t>
            </m:r>
          </m:sub>
          <m:sup/>
          <m:e>
            <m:r>
              <w:rPr>
                <w:rFonts w:ascii="Cambria Math" w:hAnsi="Cambria Math"/>
              </w:rPr>
              <m:t>X</m:t>
            </m:r>
            <m:d>
              <m:dPr>
                <m:begChr m:val="["/>
                <m:endChr m:val="]"/>
                <m:ctrlPr>
                  <w:rPr>
                    <w:rFonts w:ascii="Cambria Math" w:hAnsi="Cambria Math"/>
                    <w:i/>
                  </w:rPr>
                </m:ctrlPr>
              </m:dPr>
              <m:e>
                <m:r>
                  <w:rPr>
                    <w:rFonts w:ascii="Cambria Math" w:hAnsi="Cambria Math"/>
                  </w:rPr>
                  <m:t>n</m:t>
                </m:r>
              </m:e>
            </m:d>
          </m:e>
        </m:nary>
        <m:r>
          <w:rPr>
            <w:rFonts w:ascii="Cambria Math"/>
          </w:rPr>
          <m:t>.</m:t>
        </m:r>
        <m:r>
          <w:rPr>
            <w:rFonts w:ascii="Cambria Math" w:hAnsi="Cambria Math"/>
          </w:rPr>
          <m:t>g</m:t>
        </m:r>
        <m:d>
          <m:dPr>
            <m:begChr m:val="["/>
            <m:endChr m:val="]"/>
            <m:ctrlPr>
              <w:rPr>
                <w:rFonts w:ascii="Cambria Math" w:hAnsi="Cambria Math"/>
                <w:i/>
              </w:rPr>
            </m:ctrlPr>
          </m:dPr>
          <m:e>
            <m:r>
              <w:rPr>
                <w:rFonts w:ascii="Cambria Math"/>
              </w:rPr>
              <m:t>2</m:t>
            </m:r>
            <m:r>
              <w:rPr>
                <w:rFonts w:ascii="Cambria Math" w:hAnsi="Cambria Math"/>
              </w:rPr>
              <m:t>k</m:t>
            </m:r>
            <m:r>
              <m:t>-</m:t>
            </m:r>
            <m:r>
              <w:rPr>
                <w:rFonts w:ascii="Cambria Math" w:hAnsi="Cambria Math"/>
              </w:rPr>
              <m:t>n</m:t>
            </m:r>
          </m:e>
        </m:d>
      </m:oMath>
      <w:r w:rsidRPr="005E726A">
        <w:t xml:space="preserve"> .                                       (12)</w:t>
      </w:r>
    </w:p>
    <w:p w:rsidR="00BE4B6B" w:rsidRPr="005E726A" w:rsidRDefault="00BE4B6B" w:rsidP="00BE4B6B">
      <w:pPr>
        <w:tabs>
          <w:tab w:val="left" w:pos="7650"/>
        </w:tabs>
        <w:jc w:val="both"/>
      </w:pPr>
      <w:r w:rsidRPr="005E726A">
        <w:t xml:space="preserve">                                              </w:t>
      </w:r>
      <m:oMath>
        <m:sSub>
          <m:sSubPr>
            <m:ctrlPr>
              <w:rPr>
                <w:rFonts w:ascii="Cambria Math" w:hAnsi="Cambria Math"/>
                <w:i/>
              </w:rPr>
            </m:ctrlPr>
          </m:sSubPr>
          <m:e>
            <m:r>
              <w:rPr>
                <w:rFonts w:ascii="Cambria Math" w:hAnsi="Cambria Math"/>
              </w:rPr>
              <m:t>δ</m:t>
            </m:r>
          </m:e>
          <m:sub>
            <m:r>
              <w:rPr>
                <w:rFonts w:ascii="Cambria Math" w:hAnsi="Cambria Math"/>
              </w:rPr>
              <m:t>low</m:t>
            </m:r>
          </m:sub>
        </m:sSub>
      </m:oMath>
      <w:r w:rsidRPr="005E726A">
        <w:t xml:space="preserve"> </w:t>
      </w:r>
      <m:oMath>
        <m:d>
          <m:dPr>
            <m:begChr m:val="["/>
            <m:endChr m:val="]"/>
            <m:ctrlPr>
              <w:rPr>
                <w:rFonts w:ascii="Cambria Math" w:hAnsi="Cambria Math"/>
                <w:i/>
              </w:rPr>
            </m:ctrlPr>
          </m:dPr>
          <m:e>
            <m:r>
              <w:rPr>
                <w:rFonts w:ascii="Cambria Math" w:hAnsi="Cambria Math"/>
              </w:rPr>
              <m:t>k</m:t>
            </m:r>
          </m:e>
        </m:d>
      </m:oMath>
      <w:r w:rsidRPr="005E726A">
        <w:t xml:space="preserve">  </w:t>
      </w:r>
      <w:r w:rsidR="00272511" w:rsidRPr="00081CE1">
        <w:rPr>
          <w:position w:val="-5"/>
        </w:rPr>
        <w:pict>
          <v:shape id="_x0000_i1030" type="#_x0000_t75" style="width:8.15pt;height:10.85pt" equationxml="&lt;">
            <v:imagedata r:id="rId8" o:title="" chromakey="white"/>
          </v:shape>
        </w:pict>
      </w:r>
      <w:r w:rsidRPr="005E726A">
        <w:t xml:space="preserve"> </w:t>
      </w:r>
      <m:oMath>
        <m:nary>
          <m:naryPr>
            <m:chr m:val="∑"/>
            <m:limLoc m:val="undOvr"/>
            <m:supHide m:val="on"/>
            <m:ctrlPr>
              <w:rPr>
                <w:rFonts w:ascii="Cambria Math" w:hAnsi="Cambria Math"/>
                <w:i/>
              </w:rPr>
            </m:ctrlPr>
          </m:naryPr>
          <m:sub>
            <m:r>
              <w:rPr>
                <w:rFonts w:ascii="Cambria Math" w:hAnsi="Cambria Math"/>
              </w:rPr>
              <m:t>n</m:t>
            </m:r>
          </m:sub>
          <m:sup/>
          <m:e>
            <m:r>
              <w:rPr>
                <w:rFonts w:ascii="Cambria Math" w:hAnsi="Cambria Math"/>
              </w:rPr>
              <m:t>X</m:t>
            </m:r>
            <m:d>
              <m:dPr>
                <m:begChr m:val="["/>
                <m:endChr m:val="]"/>
                <m:ctrlPr>
                  <w:rPr>
                    <w:rFonts w:ascii="Cambria Math" w:hAnsi="Cambria Math"/>
                    <w:i/>
                  </w:rPr>
                </m:ctrlPr>
              </m:dPr>
              <m:e>
                <m:r>
                  <w:rPr>
                    <w:rFonts w:ascii="Cambria Math" w:hAnsi="Cambria Math"/>
                  </w:rPr>
                  <m:t>n</m:t>
                </m:r>
              </m:e>
            </m:d>
          </m:e>
        </m:nary>
        <m:r>
          <w:rPr>
            <w:rFonts w:ascii="Cambria Math"/>
          </w:rPr>
          <m:t xml:space="preserve">.  </m:t>
        </m:r>
        <m:r>
          <w:rPr>
            <w:rFonts w:hAnsi="Cambria Math"/>
          </w:rPr>
          <m:t>h</m:t>
        </m:r>
        <m:d>
          <m:dPr>
            <m:begChr m:val="["/>
            <m:endChr m:val="]"/>
            <m:ctrlPr>
              <w:rPr>
                <w:rFonts w:ascii="Cambria Math" w:hAnsi="Cambria Math"/>
                <w:i/>
              </w:rPr>
            </m:ctrlPr>
          </m:dPr>
          <m:e>
            <m:r>
              <w:rPr>
                <w:rFonts w:ascii="Cambria Math"/>
              </w:rPr>
              <m:t>2</m:t>
            </m:r>
            <m:r>
              <w:rPr>
                <w:rFonts w:ascii="Cambria Math" w:hAnsi="Cambria Math"/>
              </w:rPr>
              <m:t>k</m:t>
            </m:r>
            <m:r>
              <m:t>-</m:t>
            </m:r>
            <m:r>
              <w:rPr>
                <w:rFonts w:ascii="Cambria Math" w:hAnsi="Cambria Math"/>
              </w:rPr>
              <m:t>n</m:t>
            </m:r>
          </m:e>
        </m:d>
      </m:oMath>
      <w:r w:rsidRPr="005E726A">
        <w:t xml:space="preserve"> .                                       (13)</w:t>
      </w:r>
    </w:p>
    <w:p w:rsidR="00BE4B6B" w:rsidRPr="005E726A" w:rsidRDefault="00BE4B6B" w:rsidP="00BE4B6B">
      <w:pPr>
        <w:tabs>
          <w:tab w:val="left" w:pos="7650"/>
        </w:tabs>
        <w:jc w:val="both"/>
      </w:pPr>
    </w:p>
    <w:p w:rsidR="00BE4B6B" w:rsidRPr="005E726A" w:rsidRDefault="00BE4B6B" w:rsidP="00BE4B6B">
      <w:pPr>
        <w:jc w:val="both"/>
      </w:pPr>
      <w:r w:rsidRPr="005E726A">
        <w:t xml:space="preserve">where </w:t>
      </w:r>
      <m:oMath>
        <m:sSub>
          <m:sSubPr>
            <m:ctrlPr>
              <w:rPr>
                <w:rFonts w:ascii="Cambria Math" w:hAnsi="Cambria Math"/>
                <w:i/>
              </w:rPr>
            </m:ctrlPr>
          </m:sSubPr>
          <m:e>
            <m:r>
              <w:rPr>
                <w:rFonts w:ascii="Cambria Math" w:hAnsi="Cambria Math"/>
              </w:rPr>
              <m:t>δ</m:t>
            </m:r>
          </m:e>
          <m:sub>
            <m:r>
              <w:rPr>
                <w:rFonts w:hAnsi="Cambria Math"/>
              </w:rPr>
              <m:t>h</m:t>
            </m:r>
            <m:r>
              <w:rPr>
                <w:rFonts w:ascii="Cambria Math" w:hAnsi="Cambria Math"/>
              </w:rPr>
              <m:t>ig</m:t>
            </m:r>
            <m:r>
              <w:rPr>
                <w:rFonts w:hAnsi="Cambria Math"/>
              </w:rPr>
              <m:t>h</m:t>
            </m:r>
          </m:sub>
        </m:sSub>
      </m:oMath>
      <w:r w:rsidRPr="005E726A">
        <w:t xml:space="preserve"> </w:t>
      </w:r>
      <m:oMath>
        <m:d>
          <m:dPr>
            <m:begChr m:val="["/>
            <m:endChr m:val="]"/>
            <m:ctrlPr>
              <w:rPr>
                <w:rFonts w:ascii="Cambria Math" w:hAnsi="Cambria Math"/>
                <w:i/>
              </w:rPr>
            </m:ctrlPr>
          </m:dPr>
          <m:e>
            <m:r>
              <w:rPr>
                <w:rFonts w:ascii="Cambria Math" w:hAnsi="Cambria Math"/>
              </w:rPr>
              <m:t>k</m:t>
            </m:r>
          </m:e>
        </m:d>
      </m:oMath>
      <w:r w:rsidRPr="005E726A">
        <w:t xml:space="preserve"> </w:t>
      </w:r>
      <w:r w:rsidR="00272511" w:rsidRPr="00081CE1">
        <w:rPr>
          <w:position w:val="-5"/>
        </w:rPr>
        <w:pict>
          <v:shape id="_x0000_i1031" type="#_x0000_t75" style="width:8.15pt;height:10.85pt" equationxml="&lt;">
            <v:imagedata r:id="rId8" o:title="" chromakey="white"/>
          </v:shape>
        </w:pict>
      </w:r>
      <w:r w:rsidRPr="005E726A">
        <w:t xml:space="preserve"> output high-pass filter and </w:t>
      </w:r>
      <m:oMath>
        <m:sSub>
          <m:sSubPr>
            <m:ctrlPr>
              <w:rPr>
                <w:rFonts w:ascii="Cambria Math" w:hAnsi="Cambria Math"/>
                <w:i/>
              </w:rPr>
            </m:ctrlPr>
          </m:sSubPr>
          <m:e>
            <m:r>
              <w:rPr>
                <w:rFonts w:ascii="Cambria Math" w:hAnsi="Cambria Math"/>
              </w:rPr>
              <m:t>δ</m:t>
            </m:r>
          </m:e>
          <m:sub>
            <m:r>
              <w:rPr>
                <w:rFonts w:ascii="Cambria Math" w:hAnsi="Cambria Math"/>
              </w:rPr>
              <m:t>low</m:t>
            </m:r>
          </m:sub>
        </m:sSub>
      </m:oMath>
      <w:r w:rsidRPr="005E726A">
        <w:t xml:space="preserve"> </w:t>
      </w:r>
      <m:oMath>
        <m:d>
          <m:dPr>
            <m:begChr m:val="["/>
            <m:endChr m:val="]"/>
            <m:ctrlPr>
              <w:rPr>
                <w:rFonts w:ascii="Cambria Math" w:hAnsi="Cambria Math"/>
                <w:i/>
              </w:rPr>
            </m:ctrlPr>
          </m:dPr>
          <m:e>
            <m:r>
              <w:rPr>
                <w:rFonts w:ascii="Cambria Math" w:hAnsi="Cambria Math"/>
              </w:rPr>
              <m:t>k</m:t>
            </m:r>
          </m:e>
        </m:d>
      </m:oMath>
      <w:r w:rsidRPr="005E726A">
        <w:t xml:space="preserve">  </w:t>
      </w:r>
      <w:r w:rsidR="00272511" w:rsidRPr="00081CE1">
        <w:rPr>
          <w:position w:val="-5"/>
        </w:rPr>
        <w:pict>
          <v:shape id="_x0000_i1032" type="#_x0000_t75" style="width:8.15pt;height:10.85pt" equationxml="&lt;">
            <v:imagedata r:id="rId8" o:title="" chromakey="white"/>
          </v:shape>
        </w:pict>
      </w:r>
      <w:r w:rsidRPr="005E726A">
        <w:t xml:space="preserve"> output low-pass filter.</w:t>
      </w:r>
    </w:p>
    <w:p w:rsidR="00BE4B6B" w:rsidRDefault="00BE4B6B" w:rsidP="00BE4B6B">
      <w:pPr>
        <w:ind w:firstLine="720"/>
        <w:jc w:val="both"/>
      </w:pPr>
      <w:r w:rsidRPr="005E726A">
        <w:t>The signal is first passed through the high-pass filter and low pass filter, and then half of each output is taken as sampling, down through the sampling operation, the signal of desired frequency component  can  be  obtained  from  the recurring  decom</w:t>
      </w:r>
      <w:r>
        <w:t>positions  as  shown  by  Fig</w:t>
      </w:r>
      <w:r w:rsidR="007F23E2">
        <w:t>ure</w:t>
      </w:r>
      <w:r>
        <w:t xml:space="preserve"> 1</w:t>
      </w:r>
      <w:r w:rsidRPr="005E726A">
        <w:t xml:space="preserve"> [27]. </w:t>
      </w:r>
    </w:p>
    <w:p w:rsidR="00BE4B6B" w:rsidRDefault="00BE4B6B" w:rsidP="00BE4B6B">
      <w:pPr>
        <w:ind w:firstLine="720"/>
        <w:jc w:val="both"/>
      </w:pPr>
    </w:p>
    <w:p w:rsidR="00BE4B6B" w:rsidRPr="005E726A" w:rsidRDefault="00081CE1" w:rsidP="00BE4B6B">
      <w:pPr>
        <w:ind w:firstLine="720"/>
        <w:jc w:val="both"/>
      </w:pPr>
      <w:r>
        <w:rPr>
          <w:noProof/>
        </w:rPr>
        <w:pict>
          <v:group id="_x0000_s1028" style="position:absolute;left:0;text-align:left;margin-left:2.85pt;margin-top:8.3pt;width:425.1pt;height:148.3pt;z-index:251660288" coordorigin="2085,3808" coordsize="9180,3302">
            <v:rect id="_x0000_s1029" style="position:absolute;left:10020;top:4942;width:1245;height:624" strokecolor="white [3212]">
              <v:textbox style="mso-next-textbox:#_x0000_s1029">
                <w:txbxContent>
                  <w:p w:rsidR="00907C91" w:rsidRPr="006F3A43" w:rsidRDefault="00907C91" w:rsidP="00BE4B6B">
                    <w:r w:rsidRPr="006F3A43">
                      <w:t>Level  3 Coefficient</w:t>
                    </w:r>
                  </w:p>
                </w:txbxContent>
              </v:textbox>
            </v:rect>
            <v:rect id="_x0000_s1030" style="position:absolute;left:7500;top:5676;width:1410;height:774" strokecolor="white [3212]">
              <v:textbox style="mso-next-textbox:#_x0000_s1030">
                <w:txbxContent>
                  <w:p w:rsidR="00907C91" w:rsidRPr="006F3A43" w:rsidRDefault="00907C91" w:rsidP="00BE4B6B">
                    <w:r w:rsidRPr="006F3A43">
                      <w:t>Level   2 Coefficient</w:t>
                    </w:r>
                  </w:p>
                </w:txbxContent>
              </v:textbox>
            </v:rect>
            <v:group id="_x0000_s1031" style="position:absolute;left:4800;top:4582;width:3315;height:1209" coordorigin="1845,5116" coordsize="3315,1209">
              <v:rect id="_x0000_s1032" style="position:absolute;left:2730;top:5845;width:810;height:480">
                <v:textbox style="mso-next-textbox:#_x0000_s1032">
                  <w:txbxContent>
                    <w:p w:rsidR="00907C91" w:rsidRPr="006F3A43" w:rsidRDefault="00907C91" w:rsidP="00BE4B6B">
                      <w:pPr>
                        <w:jc w:val="center"/>
                      </w:pPr>
                      <w:r w:rsidRPr="006F3A43">
                        <w:t>h[n]</w:t>
                      </w:r>
                    </w:p>
                    <w:p w:rsidR="00907C91" w:rsidRPr="006F3A43" w:rsidRDefault="00907C91" w:rsidP="00BE4B6B"/>
                  </w:txbxContent>
                </v:textbox>
              </v:rect>
              <v:group id="_x0000_s1033" style="position:absolute;left:4080;top:5845;width:480;height:480" coordorigin="4290,2550" coordsize="480,48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4290;top:2550;width:480;height:480">
                  <v:textbox style="mso-next-textbox:#_x0000_s1034">
                    <w:txbxContent>
                      <w:p w:rsidR="00907C91" w:rsidRPr="006F3A43" w:rsidRDefault="00907C91" w:rsidP="00BE4B6B">
                        <w:pPr>
                          <w:jc w:val="right"/>
                        </w:pPr>
                        <w:r w:rsidRPr="006F3A43">
                          <w:t>2</w:t>
                        </w:r>
                      </w:p>
                    </w:txbxContent>
                  </v:textbox>
                </v:shape>
                <v:shapetype id="_x0000_t32" coordsize="21600,21600" o:spt="32" o:oned="t" path="m,l21600,21600e" filled="f">
                  <v:path arrowok="t" fillok="f" o:connecttype="none"/>
                  <o:lock v:ext="edit" shapetype="t"/>
                </v:shapetype>
                <v:shape id="_x0000_s1035" type="#_x0000_t32" style="position:absolute;left:4439;top:2655;width:0;height:300" o:connectortype="straight">
                  <v:stroke endarrow="block"/>
                </v:shape>
              </v:group>
              <v:shape id="_x0000_s1036" type="#_x0000_t32" style="position:absolute;left:1845;top:6150;width:885;height:1" o:connectortype="straight">
                <v:stroke endarrow="block"/>
              </v:shape>
              <v:shape id="_x0000_s1037" type="#_x0000_t32" style="position:absolute;left:2249;top:5377;width:1;height:773;flip:x" o:connectortype="straight"/>
              <v:group id="_x0000_s1038" style="position:absolute;left:2235;top:5116;width:2310;height:510" coordorigin="2250,4825" coordsize="2310,510">
                <v:rect id="_x0000_s1039" style="position:absolute;left:2730;top:4825;width:810;height:480">
                  <v:textbox style="mso-next-textbox:#_x0000_s1039">
                    <w:txbxContent>
                      <w:p w:rsidR="00907C91" w:rsidRPr="006F3A43" w:rsidRDefault="00907C91" w:rsidP="00BE4B6B">
                        <w:pPr>
                          <w:jc w:val="center"/>
                        </w:pPr>
                        <w:r w:rsidRPr="006F3A43">
                          <w:t>g[n]</w:t>
                        </w:r>
                      </w:p>
                    </w:txbxContent>
                  </v:textbox>
                </v:rect>
                <v:group id="_x0000_s1040" style="position:absolute;left:4080;top:4855;width:480;height:480" coordorigin="4290,2550" coordsize="480,480">
                  <v:shape id="_x0000_s1041" type="#_x0000_t120" style="position:absolute;left:4290;top:2550;width:480;height:480">
                    <v:textbox style="mso-next-textbox:#_x0000_s1041">
                      <w:txbxContent>
                        <w:p w:rsidR="00907C91" w:rsidRPr="006F3A43" w:rsidRDefault="00907C91" w:rsidP="00BE4B6B">
                          <w:pPr>
                            <w:jc w:val="right"/>
                          </w:pPr>
                          <w:r w:rsidRPr="006F3A43">
                            <w:t>2</w:t>
                          </w:r>
                        </w:p>
                      </w:txbxContent>
                    </v:textbox>
                  </v:shape>
                  <v:shape id="_x0000_s1042" type="#_x0000_t32" style="position:absolute;left:4439;top:2655;width:0;height:300" o:connectortype="straight">
                    <v:stroke endarrow="block"/>
                  </v:shape>
                </v:group>
                <v:shape id="_x0000_s1043" type="#_x0000_t32" style="position:absolute;left:2250;top:5085;width:480;height:1" o:connectortype="straight">
                  <v:stroke endarrow="block"/>
                </v:shape>
                <v:shape id="_x0000_s1044" type="#_x0000_t32" style="position:absolute;left:3540;top:5085;width:540;height:0" o:connectortype="straight">
                  <v:stroke endarrow="block"/>
                </v:shape>
              </v:group>
              <v:shape id="_x0000_s1045" type="#_x0000_t32" style="position:absolute;left:3540;top:6045;width:540;height:0" o:connectortype="straight">
                <v:stroke endarrow="block"/>
              </v:shape>
              <v:shape id="_x0000_s1046" type="#_x0000_t32" style="position:absolute;left:4545;top:6045;width:615;height:0" o:connectortype="straight">
                <v:stroke endarrow="block"/>
              </v:shape>
            </v:group>
            <v:group id="_x0000_s1047" style="position:absolute;left:2085;top:5416;width:3315;height:1209" coordorigin="1845,5116" coordsize="3315,1209">
              <v:rect id="_x0000_s1048" style="position:absolute;left:2730;top:5845;width:810;height:480">
                <v:textbox style="mso-next-textbox:#_x0000_s1048">
                  <w:txbxContent>
                    <w:p w:rsidR="00907C91" w:rsidRPr="006F3A43" w:rsidRDefault="00907C91" w:rsidP="00BE4B6B">
                      <w:pPr>
                        <w:jc w:val="center"/>
                      </w:pPr>
                      <w:r w:rsidRPr="006F3A43">
                        <w:t>h[n]</w:t>
                      </w:r>
                    </w:p>
                    <w:p w:rsidR="00907C91" w:rsidRPr="006F3A43" w:rsidRDefault="00907C91" w:rsidP="00BE4B6B"/>
                  </w:txbxContent>
                </v:textbox>
              </v:rect>
              <v:group id="_x0000_s1049" style="position:absolute;left:4080;top:5845;width:480;height:480" coordorigin="4290,2550" coordsize="480,480">
                <v:shape id="_x0000_s1050" type="#_x0000_t120" style="position:absolute;left:4290;top:2550;width:480;height:480">
                  <v:textbox style="mso-next-textbox:#_x0000_s1050">
                    <w:txbxContent>
                      <w:p w:rsidR="00907C91" w:rsidRPr="006F3A43" w:rsidRDefault="00907C91" w:rsidP="00BE4B6B">
                        <w:pPr>
                          <w:jc w:val="right"/>
                        </w:pPr>
                        <w:r w:rsidRPr="006F3A43">
                          <w:t>2</w:t>
                        </w:r>
                      </w:p>
                    </w:txbxContent>
                  </v:textbox>
                </v:shape>
                <v:shape id="_x0000_s1051" type="#_x0000_t32" style="position:absolute;left:4439;top:2655;width:0;height:300" o:connectortype="straight">
                  <v:stroke endarrow="block"/>
                </v:shape>
              </v:group>
              <v:shape id="_x0000_s1052" type="#_x0000_t32" style="position:absolute;left:1845;top:6150;width:885;height:1" o:connectortype="straight">
                <v:stroke endarrow="block"/>
              </v:shape>
              <v:shape id="_x0000_s1053" type="#_x0000_t32" style="position:absolute;left:2249;top:5377;width:1;height:773;flip:x" o:connectortype="straight"/>
              <v:group id="_x0000_s1054" style="position:absolute;left:2235;top:5116;width:2310;height:510" coordorigin="2250,4825" coordsize="2310,510">
                <v:rect id="_x0000_s1055" style="position:absolute;left:2730;top:4825;width:810;height:480">
                  <v:textbox style="mso-next-textbox:#_x0000_s1055">
                    <w:txbxContent>
                      <w:p w:rsidR="00907C91" w:rsidRPr="006F3A43" w:rsidRDefault="00907C91" w:rsidP="00BE4B6B">
                        <w:pPr>
                          <w:jc w:val="center"/>
                        </w:pPr>
                        <w:r w:rsidRPr="006F3A43">
                          <w:t>g[n]</w:t>
                        </w:r>
                      </w:p>
                    </w:txbxContent>
                  </v:textbox>
                </v:rect>
                <v:group id="_x0000_s1056" style="position:absolute;left:4080;top:4855;width:480;height:480" coordorigin="4290,2550" coordsize="480,480">
                  <v:shape id="_x0000_s1057" type="#_x0000_t120" style="position:absolute;left:4290;top:2550;width:480;height:480">
                    <v:textbox style="mso-next-textbox:#_x0000_s1057">
                      <w:txbxContent>
                        <w:p w:rsidR="00907C91" w:rsidRPr="006F3A43" w:rsidRDefault="00907C91" w:rsidP="00BE4B6B">
                          <w:pPr>
                            <w:jc w:val="right"/>
                          </w:pPr>
                          <w:r w:rsidRPr="006F3A43">
                            <w:t>2</w:t>
                          </w:r>
                        </w:p>
                      </w:txbxContent>
                    </v:textbox>
                  </v:shape>
                  <v:shape id="_x0000_s1058" type="#_x0000_t32" style="position:absolute;left:4439;top:2655;width:0;height:300" o:connectortype="straight">
                    <v:stroke endarrow="block"/>
                  </v:shape>
                </v:group>
                <v:shape id="_x0000_s1059" type="#_x0000_t32" style="position:absolute;left:2250;top:5085;width:480;height:1" o:connectortype="straight">
                  <v:stroke endarrow="block"/>
                </v:shape>
                <v:shape id="_x0000_s1060" type="#_x0000_t32" style="position:absolute;left:3540;top:5085;width:540;height:0" o:connectortype="straight">
                  <v:stroke endarrow="block"/>
                </v:shape>
              </v:group>
              <v:shape id="_x0000_s1061" type="#_x0000_t32" style="position:absolute;left:3540;top:6045;width:540;height:0" o:connectortype="straight">
                <v:stroke endarrow="block"/>
              </v:shape>
              <v:shape id="_x0000_s1062" type="#_x0000_t32" style="position:absolute;left:4545;top:6045;width:615;height:0" o:connectortype="straight">
                <v:stroke endarrow="block"/>
              </v:shape>
            </v:group>
            <v:rect id="_x0000_s1063" style="position:absolute;left:5205;top:6451;width:1530;height:659" strokecolor="white [3212]">
              <v:textbox style="mso-next-textbox:#_x0000_s1063">
                <w:txbxContent>
                  <w:p w:rsidR="00907C91" w:rsidRPr="006F3A43" w:rsidRDefault="00907C91" w:rsidP="00BE4B6B">
                    <w:r w:rsidRPr="006F3A43">
                      <w:t>Level  1 Coefficient</w:t>
                    </w:r>
                  </w:p>
                </w:txbxContent>
              </v:textbox>
            </v:rect>
            <v:group id="_x0000_s1064" style="position:absolute;left:7515;top:3808;width:3315;height:1209" coordorigin="1845,5116" coordsize="3315,1209">
              <v:rect id="_x0000_s1065" style="position:absolute;left:2730;top:5845;width:810;height:480">
                <v:textbox style="mso-next-textbox:#_x0000_s1065">
                  <w:txbxContent>
                    <w:p w:rsidR="00907C91" w:rsidRPr="006F3A43" w:rsidRDefault="00907C91" w:rsidP="00BE4B6B">
                      <w:pPr>
                        <w:jc w:val="center"/>
                      </w:pPr>
                      <w:r w:rsidRPr="006F3A43">
                        <w:t>h[n]</w:t>
                      </w:r>
                    </w:p>
                    <w:p w:rsidR="00907C91" w:rsidRPr="006F3A43" w:rsidRDefault="00907C91" w:rsidP="00BE4B6B"/>
                  </w:txbxContent>
                </v:textbox>
              </v:rect>
              <v:group id="_x0000_s1066" style="position:absolute;left:4080;top:5845;width:480;height:480" coordorigin="4290,2550" coordsize="480,480">
                <v:shape id="_x0000_s1067" type="#_x0000_t120" style="position:absolute;left:4290;top:2550;width:480;height:480">
                  <v:textbox style="mso-next-textbox:#_x0000_s1067">
                    <w:txbxContent>
                      <w:p w:rsidR="00907C91" w:rsidRPr="006F3A43" w:rsidRDefault="00907C91" w:rsidP="00BE4B6B">
                        <w:pPr>
                          <w:jc w:val="right"/>
                        </w:pPr>
                        <w:r w:rsidRPr="006F3A43">
                          <w:t>2</w:t>
                        </w:r>
                      </w:p>
                    </w:txbxContent>
                  </v:textbox>
                </v:shape>
                <v:shape id="_x0000_s1068" type="#_x0000_t32" style="position:absolute;left:4439;top:2655;width:0;height:300" o:connectortype="straight">
                  <v:stroke endarrow="block"/>
                </v:shape>
              </v:group>
              <v:shape id="_x0000_s1069" type="#_x0000_t32" style="position:absolute;left:1845;top:6150;width:885;height:1" o:connectortype="straight">
                <v:stroke endarrow="block"/>
              </v:shape>
              <v:shape id="_x0000_s1070" type="#_x0000_t32" style="position:absolute;left:2249;top:5377;width:1;height:773;flip:x" o:connectortype="straight"/>
              <v:group id="_x0000_s1071" style="position:absolute;left:2235;top:5116;width:2310;height:510" coordorigin="2250,4825" coordsize="2310,510">
                <v:rect id="_x0000_s1072" style="position:absolute;left:2730;top:4825;width:810;height:480">
                  <v:textbox style="mso-next-textbox:#_x0000_s1072">
                    <w:txbxContent>
                      <w:p w:rsidR="00907C91" w:rsidRPr="006F3A43" w:rsidRDefault="00907C91" w:rsidP="00BE4B6B">
                        <w:pPr>
                          <w:jc w:val="center"/>
                        </w:pPr>
                        <w:r w:rsidRPr="006F3A43">
                          <w:t>g[n]</w:t>
                        </w:r>
                      </w:p>
                    </w:txbxContent>
                  </v:textbox>
                </v:rect>
                <v:group id="_x0000_s1073" style="position:absolute;left:4080;top:4855;width:480;height:480" coordorigin="4290,2550" coordsize="480,480">
                  <v:shape id="_x0000_s1074" type="#_x0000_t120" style="position:absolute;left:4290;top:2550;width:480;height:480">
                    <v:textbox style="mso-next-textbox:#_x0000_s1074">
                      <w:txbxContent>
                        <w:p w:rsidR="00907C91" w:rsidRPr="006F3A43" w:rsidRDefault="00907C91" w:rsidP="00BE4B6B">
                          <w:pPr>
                            <w:jc w:val="right"/>
                          </w:pPr>
                          <w:r w:rsidRPr="006F3A43">
                            <w:t>2</w:t>
                          </w:r>
                        </w:p>
                      </w:txbxContent>
                    </v:textbox>
                  </v:shape>
                  <v:shape id="_x0000_s1075" type="#_x0000_t32" style="position:absolute;left:4439;top:2655;width:0;height:300" o:connectortype="straight">
                    <v:stroke endarrow="block"/>
                  </v:shape>
                </v:group>
                <v:shape id="_x0000_s1076" type="#_x0000_t32" style="position:absolute;left:2250;top:5085;width:480;height:1" o:connectortype="straight">
                  <v:stroke endarrow="block"/>
                </v:shape>
                <v:shape id="_x0000_s1077" type="#_x0000_t32" style="position:absolute;left:3540;top:5085;width:540;height:0" o:connectortype="straight">
                  <v:stroke endarrow="block"/>
                </v:shape>
              </v:group>
              <v:shape id="_x0000_s1078" type="#_x0000_t32" style="position:absolute;left:3540;top:6045;width:540;height:0" o:connectortype="straight">
                <v:stroke endarrow="block"/>
              </v:shape>
              <v:shape id="_x0000_s1079" type="#_x0000_t32" style="position:absolute;left:4545;top:6045;width:615;height:0" o:connectortype="straight">
                <v:stroke endarrow="block"/>
              </v:shape>
            </v:group>
          </v:group>
        </w:pict>
      </w:r>
    </w:p>
    <w:p w:rsidR="00BE4B6B" w:rsidRPr="005E726A" w:rsidRDefault="00BE4B6B" w:rsidP="00BE4B6B">
      <w:pPr>
        <w:ind w:firstLine="720"/>
        <w:jc w:val="both"/>
      </w:pPr>
    </w:p>
    <w:p w:rsidR="00BE4B6B" w:rsidRPr="005E726A" w:rsidRDefault="00BE4B6B" w:rsidP="00BE4B6B">
      <w:pPr>
        <w:ind w:firstLine="720"/>
        <w:jc w:val="both"/>
      </w:pPr>
    </w:p>
    <w:p w:rsidR="00BE4B6B" w:rsidRPr="005E726A" w:rsidRDefault="00BE4B6B" w:rsidP="00BE4B6B">
      <w:pPr>
        <w:ind w:firstLine="720"/>
        <w:jc w:val="right"/>
      </w:pPr>
    </w:p>
    <w:p w:rsidR="00BE4B6B" w:rsidRPr="005E726A" w:rsidRDefault="00BE4B6B" w:rsidP="00BE4B6B">
      <w:pPr>
        <w:ind w:firstLine="720"/>
        <w:jc w:val="both"/>
      </w:pPr>
    </w:p>
    <w:p w:rsidR="00BE4B6B" w:rsidRPr="005E726A"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b/>
        </w:rPr>
      </w:pPr>
    </w:p>
    <w:p w:rsidR="00BE4B6B" w:rsidRDefault="00BE4B6B" w:rsidP="00BE4B6B">
      <w:pPr>
        <w:jc w:val="center"/>
        <w:rPr>
          <w:rFonts w:eastAsiaTheme="minorEastAsia"/>
        </w:rPr>
      </w:pPr>
      <w:r w:rsidRPr="00D455BB">
        <w:t>Fig</w:t>
      </w:r>
      <w:r w:rsidR="00D455BB">
        <w:t>ure</w:t>
      </w:r>
      <w:r w:rsidRPr="00D455BB">
        <w:t xml:space="preserve"> </w:t>
      </w:r>
      <w:r w:rsidRPr="00D455BB">
        <w:rPr>
          <w:rFonts w:eastAsiaTheme="minorEastAsia"/>
        </w:rPr>
        <w:t>1.</w:t>
      </w:r>
      <w:r w:rsidRPr="005E726A">
        <w:rPr>
          <w:rFonts w:eastAsiaTheme="minorEastAsia"/>
        </w:rPr>
        <w:t xml:space="preserve">  The process decomposition of </w:t>
      </w:r>
      <w:r w:rsidR="00466158" w:rsidRPr="005E726A">
        <w:rPr>
          <w:rFonts w:eastAsiaTheme="minorEastAsia"/>
        </w:rPr>
        <w:t>discrete wavelet transform</w:t>
      </w:r>
    </w:p>
    <w:p w:rsidR="00BE4B6B" w:rsidRPr="005E726A" w:rsidRDefault="00BE4B6B" w:rsidP="00BE4B6B">
      <w:pPr>
        <w:jc w:val="center"/>
        <w:rPr>
          <w:rFonts w:eastAsiaTheme="minorEastAsia"/>
        </w:rPr>
      </w:pPr>
    </w:p>
    <w:p w:rsidR="00BE4B6B" w:rsidRPr="005E726A" w:rsidRDefault="00BE4B6B" w:rsidP="00BE4B6B">
      <w:pPr>
        <w:ind w:firstLine="720"/>
        <w:jc w:val="both"/>
      </w:pPr>
      <w:r w:rsidRPr="005E726A">
        <w:t xml:space="preserve">This is called a decomposition first level process in the frequency range of 250 </w:t>
      </w:r>
      <m:oMath>
        <m:r>
          <m:t>-</m:t>
        </m:r>
      </m:oMath>
      <w:r w:rsidRPr="005E726A">
        <w:t xml:space="preserve"> 500 kHz. The output from the low-pass filter is used as the input of the next decomposition second level, with a frequency range of 125 </w:t>
      </w:r>
      <m:oMath>
        <m:r>
          <m:t>-</m:t>
        </m:r>
      </m:oMath>
      <w:r w:rsidRPr="005E726A">
        <w:t xml:space="preserve"> 250 kHz. This process is repeated again until it reaches the </w:t>
      </w:r>
      <w:r w:rsidR="007F23E2" w:rsidRPr="005E726A">
        <w:t>third level</w:t>
      </w:r>
      <w:r w:rsidRPr="005E726A">
        <w:t xml:space="preserve"> of decomposition with a frequency of 62.5 </w:t>
      </w:r>
      <m:oMath>
        <m:r>
          <m:t>-</m:t>
        </m:r>
      </m:oMath>
      <w:r w:rsidRPr="005E726A">
        <w:t xml:space="preserve">125 kHz, and so forth, according to the level desired. In this study, it </w:t>
      </w:r>
      <w:r w:rsidR="007F23E2" w:rsidRPr="005E726A">
        <w:t>is chosen</w:t>
      </w:r>
      <w:r w:rsidRPr="005E726A">
        <w:t xml:space="preserve"> to reach level 4, with a frequency range of 31.25 </w:t>
      </w:r>
      <m:oMath>
        <m:r>
          <m:t>-</m:t>
        </m:r>
      </m:oMath>
      <w:r w:rsidRPr="005E726A">
        <w:t xml:space="preserve"> 62.5 kHz and a level 8 with frequency range of 7.8125 </w:t>
      </w:r>
      <m:oMath>
        <m:r>
          <m:t>-</m:t>
        </m:r>
      </m:oMath>
      <w:r w:rsidRPr="005E726A">
        <w:t>15.625 kHz. [28].</w:t>
      </w:r>
    </w:p>
    <w:p w:rsidR="00BE4B6B" w:rsidRPr="005E726A" w:rsidRDefault="00BE4B6B" w:rsidP="00BE4B6B">
      <w:pPr>
        <w:ind w:firstLine="720"/>
        <w:jc w:val="both"/>
      </w:pPr>
      <w:r w:rsidRPr="005E726A">
        <w:t xml:space="preserve">The combination of the output from the high-pass filter and low-pass filter output is called Coefficient Wavelet transformed (CWT), which contains information on the results that have been compressed and transformed. In this study, the high pass filter and low-pass filter are coupled and becoming a Quadrature Mirror Filter (QMF), in which the couples meet the following [29] Eq: </w:t>
      </w:r>
    </w:p>
    <w:p w:rsidR="00BE4B6B" w:rsidRPr="005E726A" w:rsidRDefault="00BE4B6B" w:rsidP="00BE4B6B">
      <w:pPr>
        <w:ind w:firstLine="720"/>
        <w:jc w:val="both"/>
      </w:pPr>
    </w:p>
    <w:p w:rsidR="00BE4B6B" w:rsidRDefault="00BE4B6B" w:rsidP="00BE4B6B">
      <w:pPr>
        <w:tabs>
          <w:tab w:val="left" w:pos="7365"/>
        </w:tabs>
        <w:jc w:val="both"/>
      </w:pPr>
      <w:r w:rsidRPr="005E726A">
        <w:t xml:space="preserve">                                     </w:t>
      </w:r>
      <m:oMath>
        <m:r>
          <w:rPr>
            <w:rFonts w:hAnsi="Cambria Math"/>
          </w:rPr>
          <m:t>h</m:t>
        </m:r>
        <m:d>
          <m:dPr>
            <m:begChr m:val="["/>
            <m:endChr m:val="]"/>
            <m:ctrlPr>
              <w:rPr>
                <w:rFonts w:ascii="Cambria Math" w:hAnsi="Cambria Math"/>
                <w:i/>
              </w:rPr>
            </m:ctrlPr>
          </m:dPr>
          <m:e>
            <m:r>
              <w:rPr>
                <w:rFonts w:ascii="Cambria Math" w:hAnsi="Cambria Math"/>
              </w:rPr>
              <m:t>n</m:t>
            </m:r>
          </m:e>
        </m:d>
        <m:r>
          <w:rPr>
            <w:rFonts w:ascii="Cambria Math"/>
          </w:rPr>
          <m:t xml:space="preserve"> </m:t>
        </m:r>
      </m:oMath>
      <w:r w:rsidR="00081CE1" w:rsidRPr="00081CE1">
        <w:rPr>
          <w:position w:val="-5"/>
        </w:rPr>
        <w:pict>
          <v:shape id="_x0000_i1033" type="#_x0000_t75" style="width:8.15pt;height:10.85pt" equationxml="&lt;">
            <v:imagedata r:id="rId8" o:title="" chromakey="white"/>
          </v:shape>
        </w:pict>
      </w:r>
      <m:oMath>
        <m:r>
          <w:rPr>
            <w:rFonts w:ascii="Cambria Math" w:hAnsi="Cambria Math"/>
            <w:position w:val="-5"/>
          </w:rPr>
          <m:t xml:space="preserve"> </m:t>
        </m:r>
        <m:sSup>
          <m:sSupPr>
            <m:ctrlPr>
              <w:rPr>
                <w:rFonts w:ascii="Cambria Math" w:hAnsi="Cambria Math"/>
                <w:i/>
              </w:rPr>
            </m:ctrlPr>
          </m:sSupPr>
          <m:e>
            <m:d>
              <m:dPr>
                <m:ctrlPr>
                  <w:rPr>
                    <w:rFonts w:ascii="Cambria Math" w:hAnsi="Cambria Math"/>
                    <w:i/>
                  </w:rPr>
                </m:ctrlPr>
              </m:dPr>
              <m:e>
                <m:r>
                  <m:t>-</m:t>
                </m:r>
                <m:r>
                  <w:rPr>
                    <w:rFonts w:ascii="Cambria Math"/>
                  </w:rPr>
                  <m:t>1</m:t>
                </m:r>
              </m:e>
            </m:d>
          </m:e>
          <m:sup>
            <m:r>
              <w:rPr>
                <w:rFonts w:ascii="Cambria Math" w:hAnsi="Cambria Math"/>
              </w:rPr>
              <m:t>n</m:t>
            </m:r>
          </m:sup>
        </m:sSup>
        <m:r>
          <w:rPr>
            <w:rFonts w:ascii="Cambria Math"/>
          </w:rPr>
          <m:t xml:space="preserve"> </m:t>
        </m:r>
        <m:r>
          <w:rPr>
            <w:rFonts w:ascii="Cambria Math" w:hAnsi="Cambria Math"/>
          </w:rPr>
          <m:t>g</m:t>
        </m:r>
        <m:r>
          <w:rPr>
            <w:rFonts w:ascii="Cambria Math"/>
          </w:rPr>
          <m:t xml:space="preserve"> </m:t>
        </m:r>
        <m:d>
          <m:dPr>
            <m:begChr m:val="["/>
            <m:endChr m:val="]"/>
            <m:ctrlPr>
              <w:rPr>
                <w:rFonts w:ascii="Cambria Math" w:hAnsi="Cambria Math"/>
                <w:i/>
              </w:rPr>
            </m:ctrlPr>
          </m:dPr>
          <m:e>
            <m:r>
              <w:rPr>
                <w:rFonts w:ascii="Cambria Math" w:hAnsi="Cambria Math"/>
              </w:rPr>
              <m:t>L</m:t>
            </m:r>
            <m:r>
              <w:rPr>
                <w:rFonts w:ascii="Cambria Math"/>
              </w:rPr>
              <m:t>+1</m:t>
            </m:r>
            <m:r>
              <m:t>-</m:t>
            </m:r>
            <m:r>
              <w:rPr>
                <w:rFonts w:ascii="Cambria Math" w:hAnsi="Cambria Math"/>
              </w:rPr>
              <m:t>n</m:t>
            </m:r>
          </m:e>
        </m:d>
      </m:oMath>
      <w:r w:rsidRPr="005E726A">
        <w:t xml:space="preserve">                                                         (14)</w:t>
      </w:r>
      <w:r w:rsidRPr="005E726A">
        <w:tab/>
      </w:r>
    </w:p>
    <w:p w:rsidR="00BE4B6B" w:rsidRPr="005E726A" w:rsidRDefault="00BE4B6B" w:rsidP="00BE4B6B">
      <w:pPr>
        <w:tabs>
          <w:tab w:val="left" w:pos="7365"/>
        </w:tabs>
        <w:jc w:val="both"/>
      </w:pPr>
    </w:p>
    <w:p w:rsidR="00BE4B6B" w:rsidRDefault="00BE4B6B" w:rsidP="00836876">
      <w:pPr>
        <w:jc w:val="both"/>
      </w:pPr>
      <w:r w:rsidRPr="005E726A">
        <w:t xml:space="preserve">where </w:t>
      </w:r>
      <m:oMath>
        <m:r>
          <w:rPr>
            <w:rFonts w:hAnsi="Cambria Math"/>
          </w:rPr>
          <m:t>h</m:t>
        </m:r>
        <m:d>
          <m:dPr>
            <m:begChr m:val="["/>
            <m:endChr m:val="]"/>
            <m:ctrlPr>
              <w:rPr>
                <w:rFonts w:ascii="Cambria Math" w:hAnsi="Cambria Math"/>
                <w:i/>
              </w:rPr>
            </m:ctrlPr>
          </m:dPr>
          <m:e>
            <m:r>
              <w:rPr>
                <w:rFonts w:ascii="Cambria Math" w:hAnsi="Cambria Math"/>
              </w:rPr>
              <m:t>n</m:t>
            </m:r>
          </m:e>
        </m:d>
      </m:oMath>
      <w:r w:rsidRPr="005E726A">
        <w:t xml:space="preserve"> </w:t>
      </w:r>
      <w:r w:rsidR="00081CE1" w:rsidRPr="00081CE1">
        <w:rPr>
          <w:position w:val="-5"/>
        </w:rPr>
        <w:pict>
          <v:shape id="_x0000_i1034" type="#_x0000_t75" style="width:8.15pt;height:10.85pt" equationxml="&lt;">
            <v:imagedata r:id="rId8" o:title="" chromakey="white"/>
          </v:shape>
        </w:pict>
      </w:r>
      <w:r w:rsidRPr="005E726A">
        <w:t xml:space="preserve"> high-pass filter,  </w:t>
      </w:r>
      <m:oMath>
        <m:r>
          <w:rPr>
            <w:rFonts w:ascii="Cambria Math" w:hAnsi="Cambria Math"/>
          </w:rPr>
          <m:t>g</m:t>
        </m:r>
        <m:d>
          <m:dPr>
            <m:begChr m:val="["/>
            <m:endChr m:val="]"/>
            <m:ctrlPr>
              <w:rPr>
                <w:rFonts w:ascii="Cambria Math" w:hAnsi="Cambria Math"/>
                <w:i/>
              </w:rPr>
            </m:ctrlPr>
          </m:dPr>
          <m:e>
            <m:r>
              <w:rPr>
                <w:rFonts w:ascii="Cambria Math" w:hAnsi="Cambria Math"/>
              </w:rPr>
              <m:t>n</m:t>
            </m:r>
          </m:e>
        </m:d>
      </m:oMath>
      <w:r w:rsidRPr="005E726A">
        <w:t xml:space="preserve">  </w:t>
      </w:r>
      <w:r w:rsidR="00081CE1" w:rsidRPr="00081CE1">
        <w:rPr>
          <w:position w:val="-5"/>
        </w:rPr>
        <w:pict>
          <v:shape id="_x0000_i1035" type="#_x0000_t75" style="width:8.15pt;height:10.85pt" equationxml="&lt;">
            <v:imagedata r:id="rId8" o:title="" chromakey="white"/>
          </v:shape>
        </w:pict>
      </w:r>
      <w:r w:rsidRPr="005E726A">
        <w:t xml:space="preserve"> low-pass filter, L</w:t>
      </w:r>
      <w:r w:rsidR="00081CE1" w:rsidRPr="00081CE1">
        <w:rPr>
          <w:position w:val="-5"/>
        </w:rPr>
        <w:pict>
          <v:shape id="_x0000_i1036" type="#_x0000_t75" style="width:8.15pt;height:10.85pt" equationxml="&lt;">
            <v:imagedata r:id="rId8" o:title="" chromakey="white"/>
          </v:shape>
        </w:pict>
      </w:r>
      <w:r w:rsidRPr="005E726A">
        <w:t xml:space="preserve"> length of each filter. Successful to the down sampling operation that removes redundant information signal, wavelet transform has become one of the most reliable and accurate composition methods [30].</w:t>
      </w:r>
    </w:p>
    <w:p w:rsidR="00BE4B6B" w:rsidRPr="00BE4B6B" w:rsidRDefault="00BE4B6B" w:rsidP="00BE4B6B">
      <w:pPr>
        <w:jc w:val="both"/>
        <w:rPr>
          <w:bCs/>
        </w:rPr>
      </w:pPr>
    </w:p>
    <w:p w:rsidR="00C17900" w:rsidRDefault="00C17900" w:rsidP="00C17900">
      <w:pPr>
        <w:ind w:firstLine="720"/>
        <w:jc w:val="both"/>
      </w:pPr>
    </w:p>
    <w:p w:rsidR="00904D6D" w:rsidRPr="003D5B84" w:rsidRDefault="00466158" w:rsidP="00D74C5F">
      <w:pPr>
        <w:numPr>
          <w:ilvl w:val="0"/>
          <w:numId w:val="15"/>
        </w:numPr>
        <w:tabs>
          <w:tab w:val="left" w:pos="426"/>
        </w:tabs>
        <w:ind w:left="426" w:hanging="426"/>
        <w:rPr>
          <w:b/>
          <w:bCs/>
          <w:lang w:val="id-ID"/>
        </w:rPr>
      </w:pPr>
      <w:r w:rsidRPr="008902DD">
        <w:rPr>
          <w:b/>
        </w:rPr>
        <w:t>THE PROPOSED ALGORITHM</w:t>
      </w:r>
      <w:r w:rsidR="00F33C08">
        <w:rPr>
          <w:b/>
          <w:bCs/>
        </w:rPr>
        <w:t xml:space="preserve"> </w:t>
      </w:r>
    </w:p>
    <w:p w:rsidR="00466158" w:rsidRDefault="00466158" w:rsidP="00466158">
      <w:pPr>
        <w:ind w:firstLine="720"/>
        <w:jc w:val="both"/>
      </w:pPr>
      <w:r w:rsidRPr="005E726A">
        <w:t>In this study, the simulations were performed using PSCAD, and the simulation results were obtaine</w:t>
      </w:r>
      <w:r>
        <w:t>d from the fault current signal</w:t>
      </w:r>
      <w:r w:rsidRPr="005E726A">
        <w:t>.</w:t>
      </w:r>
    </w:p>
    <w:p w:rsidR="00466158" w:rsidRPr="005E726A" w:rsidRDefault="00466158" w:rsidP="00466158">
      <w:pPr>
        <w:ind w:firstLine="720"/>
        <w:jc w:val="both"/>
      </w:pPr>
      <w:r w:rsidRPr="005E726A">
        <w:t>The steps performed in this study were</w:t>
      </w:r>
      <w:r>
        <w:t>:</w:t>
      </w:r>
    </w:p>
    <w:p w:rsidR="00466158" w:rsidRPr="005E726A" w:rsidRDefault="00466158" w:rsidP="00466158">
      <w:pPr>
        <w:tabs>
          <w:tab w:val="left" w:pos="360"/>
        </w:tabs>
      </w:pPr>
    </w:p>
    <w:p w:rsidR="00466158" w:rsidRPr="00703612" w:rsidRDefault="00466158" w:rsidP="00466158">
      <w:pPr>
        <w:pStyle w:val="ListParagraph"/>
        <w:numPr>
          <w:ilvl w:val="0"/>
          <w:numId w:val="18"/>
        </w:numPr>
        <w:tabs>
          <w:tab w:val="left" w:pos="360"/>
        </w:tabs>
        <w:spacing w:line="240" w:lineRule="auto"/>
        <w:ind w:left="644"/>
        <w:jc w:val="both"/>
        <w:rPr>
          <w:rFonts w:ascii="Times New Roman" w:hAnsi="Times New Roman"/>
          <w:sz w:val="20"/>
          <w:szCs w:val="20"/>
        </w:rPr>
      </w:pPr>
      <w:r w:rsidRPr="005E726A">
        <w:rPr>
          <w:rFonts w:ascii="Times New Roman" w:hAnsi="Times New Roman"/>
          <w:sz w:val="20"/>
          <w:szCs w:val="20"/>
        </w:rPr>
        <w:t xml:space="preserve">Finding the input to the Clarke’s transformation and wavelet transform. The signal flow of PSCAD was then converted into m. files (*. M) and then converted into mat. Files (*mat) with a sampling rate of  </w:t>
      </w:r>
      <m:oMath>
        <m:sSup>
          <m:sSupPr>
            <m:ctrlPr>
              <w:rPr>
                <w:rFonts w:ascii="Cambria Math" w:hAnsi="Times New Roman"/>
                <w:i/>
                <w:sz w:val="20"/>
                <w:szCs w:val="20"/>
              </w:rPr>
            </m:ctrlPr>
          </m:sSupPr>
          <m:e>
            <m:r>
              <w:rPr>
                <w:rFonts w:ascii="Cambria Math" w:hAnsi="Times New Roman"/>
                <w:sz w:val="20"/>
                <w:szCs w:val="20"/>
              </w:rPr>
              <m:t>(10</m:t>
            </m:r>
          </m:e>
          <m:sup>
            <m:r>
              <w:rPr>
                <w:rFonts w:ascii="Cambria Math" w:hAnsi="Times New Roman"/>
                <w:sz w:val="20"/>
                <w:szCs w:val="20"/>
              </w:rPr>
              <m:t>5</m:t>
            </m:r>
          </m:sup>
        </m:sSup>
        <m:r>
          <w:rPr>
            <w:rFonts w:ascii="Cambria Math" w:hAnsi="Times New Roman"/>
            <w:sz w:val="20"/>
            <w:szCs w:val="20"/>
          </w:rPr>
          <m:t>)</m:t>
        </m:r>
      </m:oMath>
      <w:r w:rsidRPr="005E726A">
        <w:rPr>
          <w:rFonts w:ascii="Times New Roman" w:hAnsi="Times New Roman"/>
          <w:sz w:val="20"/>
          <w:szCs w:val="20"/>
        </w:rPr>
        <w:t xml:space="preserve"> and frequency dependent of 0.5 Hz – 1 MHz.</w:t>
      </w:r>
    </w:p>
    <w:p w:rsidR="00466158" w:rsidRDefault="00466158" w:rsidP="00466158">
      <w:pPr>
        <w:pStyle w:val="ListParagraph"/>
        <w:numPr>
          <w:ilvl w:val="0"/>
          <w:numId w:val="18"/>
        </w:numPr>
        <w:tabs>
          <w:tab w:val="left" w:pos="360"/>
        </w:tabs>
        <w:spacing w:line="240" w:lineRule="auto"/>
        <w:ind w:left="644"/>
        <w:jc w:val="both"/>
        <w:rPr>
          <w:rFonts w:ascii="Times New Roman" w:hAnsi="Times New Roman"/>
          <w:sz w:val="20"/>
          <w:szCs w:val="20"/>
        </w:rPr>
      </w:pPr>
      <w:r w:rsidRPr="005E726A">
        <w:rPr>
          <w:rFonts w:ascii="Times New Roman" w:hAnsi="Times New Roman"/>
          <w:sz w:val="20"/>
          <w:szCs w:val="20"/>
        </w:rPr>
        <w:lastRenderedPageBreak/>
        <w:t>Determining the data stream interference, where the signal was transformed by using the Clarke’s transformation to convert the transient signals into the basic current mode signal in using Eq. (1)</w:t>
      </w:r>
    </w:p>
    <w:p w:rsidR="00466158" w:rsidRPr="00703612" w:rsidRDefault="00466158" w:rsidP="00466158">
      <w:pPr>
        <w:pStyle w:val="ListParagraph"/>
        <w:numPr>
          <w:ilvl w:val="0"/>
          <w:numId w:val="18"/>
        </w:numPr>
        <w:tabs>
          <w:tab w:val="left" w:pos="360"/>
        </w:tabs>
        <w:spacing w:line="240" w:lineRule="auto"/>
        <w:ind w:left="644"/>
        <w:jc w:val="both"/>
        <w:rPr>
          <w:rFonts w:ascii="Times New Roman" w:hAnsi="Times New Roman"/>
          <w:sz w:val="20"/>
          <w:szCs w:val="20"/>
        </w:rPr>
      </w:pPr>
      <w:r w:rsidRPr="005E726A">
        <w:rPr>
          <w:rFonts w:ascii="Times New Roman" w:hAnsi="Times New Roman"/>
          <w:sz w:val="20"/>
          <w:szCs w:val="20"/>
        </w:rPr>
        <w:t xml:space="preserve">Transforming the mode current signals again by using DWT and WTC, which were the generated coefficients, and then squared to be </w:t>
      </w:r>
      <m:oMath>
        <m:sSup>
          <m:sSupPr>
            <m:ctrlPr>
              <w:rPr>
                <w:rFonts w:ascii="Cambria Math" w:hAnsi="Times New Roman"/>
                <w:i/>
                <w:sz w:val="20"/>
                <w:szCs w:val="20"/>
              </w:rPr>
            </m:ctrlPr>
          </m:sSupPr>
          <m:e>
            <m:r>
              <w:rPr>
                <w:rFonts w:ascii="Cambria Math" w:hAnsi="Times New Roman"/>
                <w:sz w:val="20"/>
                <w:szCs w:val="20"/>
              </w:rPr>
              <m:t>(</m:t>
            </m:r>
            <m:r>
              <w:rPr>
                <w:rFonts w:ascii="Cambria Math" w:hAnsi="Cambria Math"/>
                <w:sz w:val="20"/>
                <w:szCs w:val="20"/>
              </w:rPr>
              <m:t>WTC</m:t>
            </m:r>
            <m:r>
              <w:rPr>
                <w:rFonts w:ascii="Cambria Math" w:hAnsi="Times New Roman"/>
                <w:sz w:val="20"/>
                <w:szCs w:val="20"/>
              </w:rPr>
              <m:t>)</m:t>
            </m:r>
          </m:e>
          <m:sup>
            <m:r>
              <w:rPr>
                <w:rFonts w:ascii="Cambria Math" w:hAnsi="Times New Roman"/>
                <w:sz w:val="20"/>
                <w:szCs w:val="20"/>
              </w:rPr>
              <m:t>2</m:t>
            </m:r>
          </m:sup>
        </m:sSup>
      </m:oMath>
      <w:r w:rsidRPr="005E726A">
        <w:rPr>
          <w:rFonts w:ascii="Times New Roman" w:hAnsi="Times New Roman"/>
          <w:sz w:val="20"/>
          <w:szCs w:val="20"/>
        </w:rPr>
        <w:t xml:space="preserve"> in order to obtain the maximum signal amplitude to determine the time of the interruption [31, 32].</w:t>
      </w:r>
    </w:p>
    <w:p w:rsidR="00466158" w:rsidRPr="00703612" w:rsidRDefault="00466158" w:rsidP="00466158">
      <w:pPr>
        <w:pStyle w:val="ListParagraph"/>
        <w:numPr>
          <w:ilvl w:val="0"/>
          <w:numId w:val="18"/>
        </w:numPr>
        <w:tabs>
          <w:tab w:val="left" w:pos="360"/>
        </w:tabs>
        <w:spacing w:line="240" w:lineRule="auto"/>
        <w:ind w:left="644"/>
        <w:jc w:val="both"/>
        <w:rPr>
          <w:rFonts w:ascii="Times New Roman" w:hAnsi="Times New Roman"/>
          <w:sz w:val="20"/>
          <w:szCs w:val="20"/>
        </w:rPr>
      </w:pPr>
      <w:r w:rsidRPr="005E726A">
        <w:rPr>
          <w:rFonts w:ascii="Times New Roman" w:hAnsi="Times New Roman"/>
          <w:sz w:val="20"/>
          <w:szCs w:val="20"/>
        </w:rPr>
        <w:t xml:space="preserve">Processing the ground mode and aerial mode and </w:t>
      </w:r>
      <w:r w:rsidRPr="005E726A">
        <w:rPr>
          <w:rFonts w:ascii="Times New Roman" w:hAnsi="Times New Roman"/>
          <w:i/>
          <w:sz w:val="20"/>
          <w:szCs w:val="20"/>
        </w:rPr>
        <w:t>(WTC)</w:t>
      </w:r>
      <w:r w:rsidRPr="005E726A">
        <w:rPr>
          <w:rFonts w:ascii="Times New Roman" w:hAnsi="Times New Roman"/>
          <w:i/>
          <w:sz w:val="20"/>
          <w:szCs w:val="20"/>
          <w:vertAlign w:val="superscript"/>
        </w:rPr>
        <w:t xml:space="preserve">2 </w:t>
      </w:r>
      <w:r w:rsidRPr="005E726A">
        <w:rPr>
          <w:rFonts w:ascii="Times New Roman" w:hAnsi="Times New Roman"/>
          <w:sz w:val="20"/>
          <w:szCs w:val="20"/>
        </w:rPr>
        <w:t>using the Bewley Lattice diagram [32, 33] of the initial wave to determine the fault location and detection.</w:t>
      </w:r>
    </w:p>
    <w:p w:rsidR="00466158" w:rsidRDefault="00466158" w:rsidP="00466158">
      <w:pPr>
        <w:pStyle w:val="ListParagraph"/>
        <w:numPr>
          <w:ilvl w:val="0"/>
          <w:numId w:val="18"/>
        </w:numPr>
        <w:tabs>
          <w:tab w:val="left" w:pos="360"/>
        </w:tabs>
        <w:spacing w:after="0" w:line="240" w:lineRule="auto"/>
        <w:ind w:left="644"/>
        <w:jc w:val="both"/>
        <w:rPr>
          <w:rFonts w:ascii="Times New Roman" w:hAnsi="Times New Roman"/>
          <w:sz w:val="20"/>
          <w:szCs w:val="20"/>
        </w:rPr>
      </w:pPr>
      <w:r w:rsidRPr="005E726A">
        <w:rPr>
          <w:rFonts w:ascii="Times New Roman" w:hAnsi="Times New Roman"/>
          <w:sz w:val="20"/>
          <w:szCs w:val="20"/>
        </w:rPr>
        <w:t xml:space="preserve">Adding the magnitude of the current gamma to make the fault classification algorithm which then became modal </w:t>
      </w:r>
      <m:oMath>
        <m:sSub>
          <m:sSubPr>
            <m:ctrlPr>
              <w:rPr>
                <w:rFonts w:ascii="Cambria Math" w:hAnsi="Times New Roman"/>
                <w:i/>
                <w:sz w:val="20"/>
                <w:szCs w:val="20"/>
              </w:rPr>
            </m:ctrlPr>
          </m:sSubPr>
          <m:e>
            <m:r>
              <w:rPr>
                <w:rFonts w:ascii="Cambria Math" w:hAnsi="Times New Roman"/>
                <w:sz w:val="20"/>
                <w:szCs w:val="20"/>
              </w:rPr>
              <m:t xml:space="preserve">  </m:t>
            </m:r>
            <m:r>
              <w:rPr>
                <w:rFonts w:ascii="Cambria Math" w:hAnsi="Cambria Math"/>
                <w:sz w:val="20"/>
                <w:szCs w:val="20"/>
              </w:rPr>
              <m:t>I</m:t>
            </m:r>
          </m:e>
          <m:sub>
            <m:r>
              <w:rPr>
                <w:rFonts w:ascii="Cambria Math" w:hAnsi="Cambria Math"/>
                <w:sz w:val="20"/>
                <w:szCs w:val="20"/>
              </w:rPr>
              <m:t>γ</m:t>
            </m:r>
          </m:sub>
        </m:sSub>
      </m:oMath>
      <w:r w:rsidRPr="005E726A">
        <w:rPr>
          <w:rFonts w:ascii="Times New Roman" w:hAnsi="Times New Roman"/>
          <w:sz w:val="20"/>
          <w:szCs w:val="20"/>
        </w:rPr>
        <w:t xml:space="preserve">  that can be proposed. </w:t>
      </w:r>
      <w:r w:rsidR="007F23E2" w:rsidRPr="005E726A">
        <w:rPr>
          <w:rFonts w:ascii="Times New Roman" w:hAnsi="Times New Roman"/>
          <w:sz w:val="20"/>
          <w:szCs w:val="20"/>
        </w:rPr>
        <w:t>While</w:t>
      </w:r>
      <w:r w:rsidRPr="005E726A">
        <w:rPr>
          <w:rFonts w:ascii="Times New Roman" w:hAnsi="Times New Roman"/>
          <w:sz w:val="20"/>
          <w:szCs w:val="20"/>
        </w:rPr>
        <w:t xml:space="preserve"> the magnitude of the current gamma of each different types of fault can be seen in Table 1.    </w:t>
      </w:r>
    </w:p>
    <w:p w:rsidR="00466158" w:rsidRPr="005E726A" w:rsidRDefault="00466158" w:rsidP="00466158">
      <w:pPr>
        <w:pStyle w:val="ListParagraph"/>
        <w:tabs>
          <w:tab w:val="left" w:pos="360"/>
        </w:tabs>
        <w:spacing w:after="0" w:line="240" w:lineRule="auto"/>
        <w:ind w:left="644"/>
        <w:jc w:val="both"/>
        <w:rPr>
          <w:rFonts w:ascii="Times New Roman" w:hAnsi="Times New Roman"/>
          <w:sz w:val="20"/>
          <w:szCs w:val="20"/>
        </w:rPr>
      </w:pPr>
      <w:r w:rsidRPr="005E726A">
        <w:rPr>
          <w:rFonts w:ascii="Times New Roman" w:hAnsi="Times New Roman"/>
          <w:sz w:val="20"/>
          <w:szCs w:val="20"/>
        </w:rPr>
        <w:t xml:space="preserve"> </w:t>
      </w:r>
    </w:p>
    <w:p w:rsidR="00466158" w:rsidRDefault="008449AC" w:rsidP="008449AC">
      <w:pPr>
        <w:tabs>
          <w:tab w:val="left" w:pos="360"/>
        </w:tabs>
      </w:pPr>
      <w:r>
        <w:tab/>
      </w:r>
      <w:r>
        <w:tab/>
      </w:r>
      <m:oMath>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γ</m:t>
            </m:r>
          </m:sub>
        </m:sSub>
      </m:oMath>
      <w:r w:rsidR="00466158" w:rsidRPr="005E726A">
        <w:t xml:space="preserve">  </w:t>
      </w:r>
      <w:r w:rsidR="00081CE1" w:rsidRPr="00081CE1">
        <w:rPr>
          <w:position w:val="-5"/>
        </w:rPr>
        <w:pict>
          <v:shape id="_x0000_i1037" type="#_x0000_t75" style="width:8.15pt;height:11.55pt" equationxml="&lt;">
            <v:imagedata r:id="rId8" o:title="" chromakey="white"/>
          </v:shape>
        </w:pict>
      </w:r>
      <w:r w:rsidR="00466158" w:rsidRPr="005E726A">
        <w:t xml:space="preserve"> </w:t>
      </w:r>
      <m:oMath>
        <m:r>
          <m:t>-</m:t>
        </m:r>
        <m:r>
          <w:rPr>
            <w:rFonts w:ascii="Cambria Math"/>
          </w:rPr>
          <m:t xml:space="preserve"> 2/3 </m:t>
        </m:r>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a</m:t>
            </m:r>
          </m:sub>
        </m:sSub>
      </m:oMath>
      <w:r w:rsidR="00466158" w:rsidRPr="005E726A">
        <w:t xml:space="preserve">   </w:t>
      </w:r>
      <w:r w:rsidR="00081CE1" w:rsidRPr="00081CE1">
        <w:rPr>
          <w:position w:val="-5"/>
        </w:rPr>
        <w:pict>
          <v:shape id="_x0000_i1038" type="#_x0000_t75" style="width:7.45pt;height:11.55pt" equationxml="&lt;">
            <v:imagedata r:id="rId9" o:title="" chromakey="white"/>
          </v:shape>
        </w:pict>
      </w:r>
      <w:r w:rsidR="00466158" w:rsidRPr="005E726A">
        <w:t xml:space="preserve"> </w:t>
      </w:r>
      <m:oMath>
        <m:r>
          <w:rPr>
            <w:rFonts w:ascii="Cambria Math"/>
          </w:rPr>
          <m:t>1/3 (1+</m:t>
        </m:r>
        <m:rad>
          <m:radPr>
            <m:degHide m:val="on"/>
            <m:ctrlPr>
              <w:rPr>
                <w:rFonts w:ascii="Cambria Math" w:hAnsi="Cambria Math"/>
                <w:i/>
              </w:rPr>
            </m:ctrlPr>
          </m:radPr>
          <m:deg/>
          <m:e>
            <m:r>
              <w:rPr>
                <w:rFonts w:ascii="Cambria Math"/>
              </w:rPr>
              <m:t>3</m:t>
            </m:r>
          </m:e>
        </m:rad>
        <m:r>
          <w:rPr>
            <w:rFonts w:ascii="Cambria Math"/>
          </w:rPr>
          <m:t>)</m:t>
        </m:r>
      </m:oMath>
      <w:r w:rsidR="00466158" w:rsidRPr="005E726A">
        <w:t xml:space="preserve">  </w:t>
      </w:r>
      <m:oMath>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b</m:t>
            </m:r>
          </m:sub>
        </m:sSub>
      </m:oMath>
      <w:r w:rsidR="00466158" w:rsidRPr="005E726A">
        <w:t xml:space="preserve"> </w:t>
      </w:r>
      <w:r w:rsidR="00081CE1" w:rsidRPr="00081CE1">
        <w:rPr>
          <w:position w:val="-5"/>
        </w:rPr>
        <w:pict>
          <v:shape id="_x0000_i1039" type="#_x0000_t75" style="width:7.45pt;height:11.55pt" equationxml="&lt;">
            <v:imagedata r:id="rId9" o:title="" chromakey="white"/>
          </v:shape>
        </w:pict>
      </w:r>
      <w:r w:rsidR="00466158" w:rsidRPr="005E726A">
        <w:t xml:space="preserve">   </w:t>
      </w:r>
      <m:oMath>
        <m:r>
          <w:rPr>
            <w:rFonts w:ascii="Cambria Math"/>
          </w:rPr>
          <m:t>1/3(1</m:t>
        </m:r>
        <m:r>
          <w:rPr>
            <w:rFonts w:ascii="Cambria Math"/>
          </w:rPr>
          <m:t>-</m:t>
        </m:r>
        <m:rad>
          <m:radPr>
            <m:degHide m:val="on"/>
            <m:ctrlPr>
              <w:rPr>
                <w:rFonts w:ascii="Cambria Math" w:hAnsi="Cambria Math"/>
                <w:i/>
              </w:rPr>
            </m:ctrlPr>
          </m:radPr>
          <m:deg/>
          <m:e>
            <m:r>
              <w:rPr>
                <w:rFonts w:ascii="Cambria Math"/>
              </w:rPr>
              <m:t>3</m:t>
            </m:r>
          </m:e>
        </m:rad>
        <m:r>
          <w:rPr>
            <w:rFonts w:ascii="Cambria Math"/>
          </w:rPr>
          <m:t>)</m:t>
        </m:r>
        <m:r>
          <m:rPr>
            <m:sty m:val="p"/>
          </m:rPr>
          <w:rPr>
            <w:rFonts w:ascii="Cambria Math"/>
          </w:rPr>
          <m:t xml:space="preserve">  </m:t>
        </m:r>
        <m:sSub>
          <m:sSubPr>
            <m:ctrlPr>
              <w:rPr>
                <w:rFonts w:ascii="Cambria Math" w:hAnsi="Cambria Math"/>
                <w:i/>
              </w:rPr>
            </m:ctrlPr>
          </m:sSubPr>
          <m:e>
            <m:r>
              <w:rPr>
                <w:rFonts w:ascii="Cambria Math"/>
              </w:rPr>
              <m:t xml:space="preserve"> </m:t>
            </m:r>
            <m:r>
              <w:rPr>
                <w:rFonts w:ascii="Cambria Math" w:hAnsi="Cambria Math"/>
              </w:rPr>
              <m:t>I</m:t>
            </m:r>
          </m:e>
          <m:sub>
            <m:r>
              <w:rPr>
                <w:rFonts w:ascii="Cambria Math" w:hAnsi="Cambria Math"/>
              </w:rPr>
              <m:t>c</m:t>
            </m:r>
          </m:sub>
        </m:sSub>
        <m:r>
          <m:rPr>
            <m:sty m:val="p"/>
          </m:rPr>
          <w:rPr>
            <w:rFonts w:ascii="Cambria Math"/>
          </w:rPr>
          <m:t xml:space="preserve"> </m:t>
        </m:r>
      </m:oMath>
      <w:r w:rsidR="00466158">
        <w:t xml:space="preserve">    </w:t>
      </w:r>
      <w:r w:rsidR="00466158" w:rsidRPr="005E726A">
        <w:t xml:space="preserve">                      (15)</w:t>
      </w:r>
    </w:p>
    <w:p w:rsidR="00466158" w:rsidRPr="005E726A" w:rsidRDefault="00466158" w:rsidP="00466158">
      <w:pPr>
        <w:tabs>
          <w:tab w:val="left" w:pos="360"/>
        </w:tabs>
        <w:jc w:val="center"/>
      </w:pPr>
    </w:p>
    <w:p w:rsidR="00466158" w:rsidRPr="005E726A" w:rsidRDefault="00466158" w:rsidP="00466158">
      <w:pPr>
        <w:pStyle w:val="ListParagraph"/>
        <w:numPr>
          <w:ilvl w:val="0"/>
          <w:numId w:val="18"/>
        </w:numPr>
        <w:tabs>
          <w:tab w:val="left" w:pos="360"/>
        </w:tabs>
        <w:spacing w:line="240" w:lineRule="auto"/>
        <w:rPr>
          <w:rFonts w:ascii="Times New Roman" w:hAnsi="Times New Roman"/>
          <w:sz w:val="20"/>
          <w:szCs w:val="20"/>
        </w:rPr>
      </w:pPr>
      <w:r w:rsidRPr="005E726A">
        <w:rPr>
          <w:rFonts w:ascii="Times New Roman" w:hAnsi="Times New Roman"/>
          <w:sz w:val="20"/>
          <w:szCs w:val="20"/>
        </w:rPr>
        <w:t>Determining whether the internal fault  in both Circuit 1 or  Circuit 2 and external fault using the following equation:</w:t>
      </w:r>
    </w:p>
    <w:p w:rsidR="00466158" w:rsidRPr="005E726A" w:rsidRDefault="00466158" w:rsidP="00466158">
      <w:pPr>
        <w:tabs>
          <w:tab w:val="left" w:pos="360"/>
          <w:tab w:val="left" w:pos="2895"/>
          <w:tab w:val="left" w:pos="8460"/>
        </w:tabs>
        <w:ind w:left="900" w:hanging="900"/>
      </w:pPr>
      <m:oMath>
        <m:r>
          <w:rPr>
            <w:rFonts w:ascii="Cambria Math"/>
          </w:rPr>
          <m:t xml:space="preserve">  </m:t>
        </m:r>
      </m:oMath>
      <w:r w:rsidRPr="005E726A">
        <w:t xml:space="preserve">                  If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r>
                  <m:rPr>
                    <m:sty m:val="p"/>
                  </m:rPr>
                  <w:rPr>
                    <w:rFonts w:ascii="Cambria Math"/>
                  </w:rPr>
                  <m:t xml:space="preserve">   </m:t>
                </m:r>
              </m:num>
              <m:den>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m:rPr>
                    <m:sty m:val="p"/>
                  </m:rPr>
                  <w:rPr>
                    <w:rFonts w:ascii="Cambria Math"/>
                  </w:rPr>
                  <m:t xml:space="preserve">   </m:t>
                </m:r>
              </m:den>
            </m:f>
          </m:e>
        </m:d>
        <m:r>
          <w:rPr>
            <w:rFonts w:ascii="Cambria Math"/>
          </w:rPr>
          <m:t>&gt;1</m:t>
        </m:r>
      </m:oMath>
      <w:r w:rsidRPr="005E726A">
        <w:t xml:space="preserve">       or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r>
                  <m:rPr>
                    <m:sty m:val="p"/>
                  </m:rPr>
                  <w:rPr>
                    <w:rFonts w:ascii="Cambria Math"/>
                  </w:rPr>
                  <m:t xml:space="preserve">     </m:t>
                </m:r>
              </m:num>
              <m:den>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2</m:t>
                    </m:r>
                  </m:sub>
                </m:sSub>
                <m:r>
                  <m:rPr>
                    <m:sty m:val="p"/>
                  </m:rPr>
                  <w:rPr>
                    <w:rFonts w:ascii="Cambria Math"/>
                  </w:rPr>
                  <m:t xml:space="preserve">      </m:t>
                </m:r>
              </m:den>
            </m:f>
          </m:e>
        </m:d>
        <m:r>
          <w:rPr>
            <w:rFonts w:ascii="Cambria Math"/>
          </w:rPr>
          <m:t>&gt;1</m:t>
        </m:r>
        <m:r>
          <m:rPr>
            <m:sty m:val="p"/>
          </m:rPr>
          <w:rPr>
            <w:rFonts w:ascii="Cambria Math"/>
          </w:rPr>
          <m:t xml:space="preserve">        </m:t>
        </m:r>
      </m:oMath>
      <w:r>
        <w:t xml:space="preserve">Fault Internal Circuit 1  </w:t>
      </w:r>
      <w:r w:rsidRPr="005E726A">
        <w:t xml:space="preserve">         (16)</w:t>
      </w:r>
    </w:p>
    <w:p w:rsidR="00466158" w:rsidRPr="005E726A" w:rsidRDefault="00466158" w:rsidP="00466158">
      <w:pPr>
        <w:tabs>
          <w:tab w:val="left" w:pos="360"/>
          <w:tab w:val="left" w:pos="2895"/>
          <w:tab w:val="left" w:pos="7920"/>
        </w:tabs>
        <w:ind w:left="900" w:hanging="900"/>
      </w:pPr>
      <w:r w:rsidRPr="005E726A">
        <w:t xml:space="preserve">                   If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m:rPr>
                    <m:sty m:val="p"/>
                  </m:rPr>
                  <w:rPr>
                    <w:rFonts w:ascii="Cambria Math"/>
                  </w:rPr>
                  <m:t xml:space="preserve">   </m:t>
                </m:r>
              </m:num>
              <m:den>
                <m:r>
                  <m:rPr>
                    <m:sty m:val="p"/>
                  </m:rPr>
                  <w:rPr>
                    <w:rFonts w:asci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r>
                  <m:rPr>
                    <m:sty m:val="p"/>
                  </m:rPr>
                  <w:rPr>
                    <w:rFonts w:ascii="Cambria Math"/>
                  </w:rPr>
                  <m:t xml:space="preserve">     </m:t>
                </m:r>
              </m:den>
            </m:f>
          </m:e>
        </m:d>
        <m:r>
          <w:rPr>
            <w:rFonts w:ascii="Cambria Math"/>
          </w:rPr>
          <m:t>&gt;1</m:t>
        </m:r>
        <m:r>
          <m:rPr>
            <m:sty m:val="p"/>
          </m:rPr>
          <w:rPr>
            <w:rFonts w:ascii="Cambria Math"/>
          </w:rPr>
          <m:t xml:space="preserve">      or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2</m:t>
                    </m:r>
                  </m:sub>
                </m:sSub>
                <m:r>
                  <m:rPr>
                    <m:sty m:val="p"/>
                  </m:rPr>
                  <w:rPr>
                    <w:rFonts w:ascii="Cambria Math"/>
                  </w:rPr>
                  <m:t xml:space="preserve">    </m:t>
                </m:r>
              </m:num>
              <m:den>
                <m:r>
                  <m:rPr>
                    <m:sty m:val="p"/>
                  </m:rPr>
                  <w:rPr>
                    <w:rFonts w:asci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r>
                  <m:rPr>
                    <m:sty m:val="p"/>
                  </m:rPr>
                  <w:rPr>
                    <w:rFonts w:ascii="Cambria Math"/>
                  </w:rPr>
                  <m:t xml:space="preserve">       </m:t>
                </m:r>
              </m:den>
            </m:f>
          </m:e>
        </m:d>
        <m:r>
          <w:rPr>
            <w:rFonts w:ascii="Cambria Math"/>
          </w:rPr>
          <m:t>&gt;1</m:t>
        </m:r>
        <m:r>
          <m:rPr>
            <m:sty m:val="p"/>
          </m:rPr>
          <w:rPr>
            <w:rFonts w:ascii="Cambria Math"/>
          </w:rPr>
          <m:t xml:space="preserve">      </m:t>
        </m:r>
      </m:oMath>
      <w:r w:rsidRPr="005E726A">
        <w:t>Fault Internal Circuit 2           (17)</w:t>
      </w:r>
    </w:p>
    <w:p w:rsidR="00466158" w:rsidRDefault="00466158" w:rsidP="00466158">
      <w:pPr>
        <w:tabs>
          <w:tab w:val="left" w:pos="360"/>
          <w:tab w:val="left" w:pos="2895"/>
          <w:tab w:val="left" w:pos="8370"/>
          <w:tab w:val="left" w:pos="8460"/>
        </w:tabs>
      </w:pPr>
      <w:r w:rsidRPr="005E726A">
        <w:t xml:space="preserve">                   If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r>
                  <m:rPr>
                    <m:sty m:val="p"/>
                  </m:rPr>
                  <w:rPr>
                    <w:rFonts w:ascii="Cambria Math"/>
                  </w:rPr>
                  <m:t xml:space="preserve">   </m:t>
                </m:r>
              </m:num>
              <m:den>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m:rPr>
                    <m:sty m:val="p"/>
                  </m:rPr>
                  <w:rPr>
                    <w:rFonts w:ascii="Cambria Math"/>
                  </w:rPr>
                  <m:t xml:space="preserve">   </m:t>
                </m:r>
              </m:den>
            </m:f>
          </m:e>
        </m:d>
        <m:r>
          <w:rPr>
            <w:rFonts w:ascii="Cambria Math"/>
          </w:rPr>
          <m:t>=1</m:t>
        </m:r>
      </m:oMath>
      <w:r w:rsidRPr="005E726A">
        <w:t xml:space="preserve">       </w:t>
      </w:r>
      <m:oMath>
        <m:r>
          <m:rPr>
            <m:sty m:val="p"/>
          </m:rPr>
          <w:rPr>
            <w:rFonts w:ascii="Cambria Math"/>
          </w:rPr>
          <m:t xml:space="preserve">or  </m:t>
        </m:r>
      </m:oMath>
      <w:r w:rsidRPr="005E726A">
        <w:t xml:space="preserve">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r>
                  <m:rPr>
                    <m:sty m:val="p"/>
                  </m:rPr>
                  <w:rPr>
                    <w:rFonts w:ascii="Cambria Math"/>
                  </w:rPr>
                  <m:t xml:space="preserve">     </m:t>
                </m:r>
              </m:num>
              <m:den>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2</m:t>
                    </m:r>
                  </m:sub>
                </m:sSub>
                <m:r>
                  <m:rPr>
                    <m:sty m:val="p"/>
                  </m:rPr>
                  <w:rPr>
                    <w:rFonts w:ascii="Cambria Math"/>
                  </w:rPr>
                  <m:t xml:space="preserve">      </m:t>
                </m:r>
              </m:den>
            </m:f>
          </m:e>
        </m:d>
        <m:r>
          <w:rPr>
            <w:rFonts w:ascii="Cambria Math"/>
          </w:rPr>
          <m:t>=1</m:t>
        </m:r>
        <m:r>
          <m:rPr>
            <m:sty m:val="p"/>
          </m:rPr>
          <w:rPr>
            <w:rFonts w:ascii="Cambria Math"/>
          </w:rPr>
          <m:t xml:space="preserve">        </m:t>
        </m:r>
      </m:oMath>
      <w:r w:rsidRPr="005E726A">
        <w:t xml:space="preserve">Fault External                   (18)   </w:t>
      </w:r>
    </w:p>
    <w:p w:rsidR="00466158" w:rsidRPr="005E726A" w:rsidRDefault="00466158" w:rsidP="00466158">
      <w:pPr>
        <w:tabs>
          <w:tab w:val="left" w:pos="360"/>
          <w:tab w:val="left" w:pos="2895"/>
          <w:tab w:val="left" w:pos="8370"/>
          <w:tab w:val="left" w:pos="8460"/>
        </w:tabs>
      </w:pPr>
      <w:r w:rsidRPr="005E726A">
        <w:t xml:space="preserve">                               </w:t>
      </w:r>
    </w:p>
    <w:p w:rsidR="00466158" w:rsidRDefault="00466158" w:rsidP="008449AC">
      <w:pPr>
        <w:tabs>
          <w:tab w:val="left" w:pos="360"/>
          <w:tab w:val="left" w:pos="2895"/>
          <w:tab w:val="left" w:pos="8370"/>
          <w:tab w:val="left" w:pos="8460"/>
        </w:tabs>
        <w:ind w:left="709" w:hanging="709"/>
        <w:jc w:val="both"/>
      </w:pPr>
      <w:r w:rsidRPr="005E726A">
        <w:t xml:space="preserve">         7.  The protection technique should be able to classify the faulted phase for single-phase-to-ground faults. In the case of single-phase-to-ground faults, two of the modal components that include the faulted phase should have almost the same amplitude and the other modal component should be zero, as follows:</w:t>
      </w:r>
    </w:p>
    <w:p w:rsidR="00466158" w:rsidRPr="005E726A" w:rsidRDefault="00466158" w:rsidP="00466158">
      <w:pPr>
        <w:tabs>
          <w:tab w:val="left" w:pos="360"/>
          <w:tab w:val="left" w:pos="2895"/>
          <w:tab w:val="left" w:pos="8370"/>
          <w:tab w:val="left" w:pos="8460"/>
        </w:tabs>
        <w:ind w:left="810" w:hanging="810"/>
        <w:jc w:val="both"/>
      </w:pPr>
    </w:p>
    <w:p w:rsidR="00466158" w:rsidRPr="005E726A" w:rsidRDefault="00466158" w:rsidP="00466158">
      <w:r w:rsidRPr="005E726A">
        <w:t xml:space="preserve">                             </w:t>
      </w:r>
      <m:oMath>
        <m:d>
          <m:dPr>
            <m:begChr m:val="|"/>
            <m:endChr m:val="|"/>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r>
                  <w:rPr>
                    <w:rFonts w:ascii="Cambria Math"/>
                  </w:rPr>
                  <m:t xml:space="preserve"> </m:t>
                </m:r>
              </m:den>
            </m:f>
            <m:r>
              <m:t>-</m:t>
            </m:r>
            <m:r>
              <w:rPr>
                <w:rFonts w:ascii="Cambria Math"/>
              </w:rPr>
              <m:t xml:space="preserve"> 1 </m:t>
            </m:r>
          </m:e>
        </m:d>
        <m:r>
          <w:rPr>
            <w:rFonts w:ascii="Cambria Math" w:eastAsiaTheme="minorEastAsia"/>
          </w:rPr>
          <m:t>&lt;</m:t>
        </m:r>
        <m:r>
          <w:rPr>
            <w:rFonts w:ascii="Cambria Math" w:eastAsiaTheme="minorEastAsia" w:hAnsi="Cambria Math"/>
          </w:rPr>
          <m:t>ϵ</m:t>
        </m:r>
      </m:oMath>
      <w:r w:rsidRPr="005E726A">
        <w:t xml:space="preserve">                                            </w:t>
      </w:r>
      <w:r w:rsidRPr="005E726A">
        <w:rPr>
          <w:rFonts w:ascii="Cambria Math" w:eastAsiaTheme="minorEastAsia" w:hAnsi="Cambria Math"/>
        </w:rPr>
        <w:t>⇒</w:t>
      </w:r>
      <w:r w:rsidRPr="005E726A">
        <w:rPr>
          <w:rFonts w:eastAsiaTheme="minorEastAsia"/>
        </w:rPr>
        <w:t>AG fault                          (19)</w:t>
      </w:r>
    </w:p>
    <w:p w:rsidR="00466158" w:rsidRPr="005E726A" w:rsidRDefault="00466158" w:rsidP="00466158">
      <w:r w:rsidRPr="005E726A">
        <w:rPr>
          <w:rFonts w:eastAsiaTheme="minorEastAsia"/>
        </w:rPr>
        <w:t xml:space="preserve">                             </w:t>
      </w:r>
      <m:oMath>
        <m:d>
          <m:dPr>
            <m:begChr m:val="|"/>
            <m:endChr m:val="|"/>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r>
                  <w:rPr>
                    <w:rFonts w:ascii="Cambria Math"/>
                  </w:rPr>
                  <m:t xml:space="preserve"> </m:t>
                </m:r>
              </m:den>
            </m:f>
            <m:r>
              <m:t>-</m:t>
            </m:r>
            <m:r>
              <w:rPr>
                <w:rFonts w:ascii="Cambria Math"/>
              </w:rPr>
              <m:t xml:space="preserve"> 1 </m:t>
            </m:r>
          </m:e>
        </m:d>
        <m:r>
          <w:rPr>
            <w:rFonts w:ascii="Cambria Math" w:eastAsiaTheme="minorEastAsia"/>
          </w:rPr>
          <m:t>&lt;</m:t>
        </m:r>
        <m:r>
          <w:rPr>
            <w:rFonts w:ascii="Cambria Math" w:eastAsiaTheme="minorEastAsia" w:hAnsi="Cambria Math"/>
          </w:rPr>
          <m:t>ϵ</m:t>
        </m:r>
      </m:oMath>
      <w:r w:rsidRPr="005E726A">
        <w:t xml:space="preserve">                                      </w:t>
      </w:r>
      <w:r w:rsidRPr="005E726A">
        <w:rPr>
          <w:rFonts w:ascii="Cambria Math" w:eastAsiaTheme="minorEastAsia" w:hAnsi="Cambria Math"/>
        </w:rPr>
        <w:t>⇒</w:t>
      </w:r>
      <w:r w:rsidRPr="005E726A">
        <w:rPr>
          <w:rFonts w:eastAsiaTheme="minorEastAsia"/>
        </w:rPr>
        <w:t xml:space="preserve">BG fault                          (20)                 </w:t>
      </w:r>
    </w:p>
    <w:p w:rsidR="00466158" w:rsidRDefault="00466158" w:rsidP="00466158">
      <w:pPr>
        <w:rPr>
          <w:rFonts w:eastAsiaTheme="minorEastAsia"/>
        </w:rPr>
      </w:pPr>
      <w:r w:rsidRPr="005E726A">
        <w:rPr>
          <w:rFonts w:eastAsiaTheme="minorEastAsia"/>
        </w:rPr>
        <w:t xml:space="preserve">                             </w:t>
      </w:r>
      <m:oMath>
        <m:d>
          <m:dPr>
            <m:begChr m:val="|"/>
            <m:endChr m:val="|"/>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r>
                  <w:rPr>
                    <w:rFonts w:ascii="Cambria Math"/>
                  </w:rPr>
                  <m:t xml:space="preserve"> </m:t>
                </m:r>
              </m:den>
            </m:f>
            <m:r>
              <m:t>-</m:t>
            </m:r>
            <m:r>
              <w:rPr>
                <w:rFonts w:ascii="Cambria Math"/>
              </w:rPr>
              <m:t xml:space="preserve"> 1 </m:t>
            </m:r>
          </m:e>
        </m:d>
        <m:r>
          <w:rPr>
            <w:rFonts w:ascii="Cambria Math" w:eastAsiaTheme="minorEastAsia"/>
          </w:rPr>
          <m:t>&lt;</m:t>
        </m:r>
        <m:r>
          <w:rPr>
            <w:rFonts w:ascii="Cambria Math" w:eastAsiaTheme="minorEastAsia" w:hAnsi="Cambria Math"/>
          </w:rPr>
          <m:t>ϵ</m:t>
        </m:r>
      </m:oMath>
      <w:r w:rsidRPr="005E726A">
        <w:t xml:space="preserve">                                      </w:t>
      </w:r>
      <w:r w:rsidRPr="005E726A">
        <w:rPr>
          <w:rFonts w:ascii="Cambria Math" w:eastAsiaTheme="minorEastAsia" w:hAnsi="Cambria Math"/>
        </w:rPr>
        <w:t>⇒</w:t>
      </w:r>
      <w:r w:rsidRPr="005E726A">
        <w:rPr>
          <w:rFonts w:eastAsiaTheme="minorEastAsia"/>
        </w:rPr>
        <w:t>CG fault                          (21)</w:t>
      </w:r>
    </w:p>
    <w:p w:rsidR="00466158" w:rsidRPr="005E726A" w:rsidRDefault="00466158" w:rsidP="00466158"/>
    <w:p w:rsidR="00466158" w:rsidRDefault="00466158" w:rsidP="00466158">
      <w:pPr>
        <w:ind w:left="810"/>
      </w:pPr>
      <w:r w:rsidRPr="005E726A">
        <w:t xml:space="preserve">The algorithm will continue to determine the faulted phases involved in a multiple-phase fault. In the case of line to line faults, the criteria are as given in </w:t>
      </w:r>
    </w:p>
    <w:p w:rsidR="00466158" w:rsidRDefault="00466158" w:rsidP="00466158">
      <w:pPr>
        <w:ind w:left="810"/>
      </w:pPr>
      <w:r w:rsidRPr="005E726A">
        <w:t>(22) – (24):</w:t>
      </w:r>
    </w:p>
    <w:p w:rsidR="00466158" w:rsidRPr="005E726A" w:rsidRDefault="00466158" w:rsidP="00466158">
      <w:pPr>
        <w:ind w:left="810"/>
      </w:pPr>
    </w:p>
    <w:p w:rsidR="00466158" w:rsidRPr="005E726A" w:rsidRDefault="00466158" w:rsidP="00466158">
      <w:pPr>
        <w:ind w:right="108"/>
      </w:pPr>
      <w:r w:rsidRPr="005E726A">
        <w:t xml:space="preserve">                                  </w:t>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e>
        </m:d>
        <m:r>
          <w:rPr>
            <w:rFonts w:ascii="Cambria Math"/>
          </w:rPr>
          <m:t>&lt;</m:t>
        </m:r>
        <m:r>
          <w:rPr>
            <w:rFonts w:ascii="Cambria Math" w:hAnsi="Cambria Math"/>
          </w:rPr>
          <m:t>σ</m:t>
        </m:r>
        <m:r>
          <w:rPr>
            <w:rFonts w:ascii="Cambria Math"/>
          </w:rPr>
          <m:t xml:space="preserve"> </m:t>
        </m:r>
      </m:oMath>
      <w:r w:rsidRPr="005E726A">
        <w:t xml:space="preserve">                           </w:t>
      </w:r>
      <w:r w:rsidRPr="005E726A">
        <w:rPr>
          <w:rFonts w:ascii="Cambria Math" w:eastAsiaTheme="minorEastAsia" w:hAnsi="Cambria Math"/>
        </w:rPr>
        <w:t>⇒</w:t>
      </w:r>
      <w:r w:rsidRPr="005E726A">
        <w:rPr>
          <w:rFonts w:eastAsiaTheme="minorEastAsia"/>
        </w:rPr>
        <w:t>AB fault                      (22)</w:t>
      </w:r>
    </w:p>
    <w:p w:rsidR="00466158" w:rsidRPr="005E726A" w:rsidRDefault="00466158" w:rsidP="00466158">
      <w:r w:rsidRPr="005E726A">
        <w:t xml:space="preserve">                                  </w:t>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e>
        </m:d>
        <m:r>
          <w:rPr>
            <w:rFonts w:ascii="Cambria Math"/>
          </w:rPr>
          <m:t>&lt;</m:t>
        </m:r>
        <m:r>
          <w:rPr>
            <w:rFonts w:ascii="Cambria Math" w:hAnsi="Cambria Math"/>
          </w:rPr>
          <m:t>σ</m:t>
        </m:r>
        <m:r>
          <w:rPr>
            <w:rFonts w:ascii="Cambria Math"/>
          </w:rPr>
          <m:t xml:space="preserve"> </m:t>
        </m:r>
      </m:oMath>
      <w:r w:rsidRPr="005E726A">
        <w:t xml:space="preserve">                            </w:t>
      </w:r>
      <w:r w:rsidRPr="005E726A">
        <w:rPr>
          <w:rFonts w:ascii="Cambria Math" w:eastAsiaTheme="minorEastAsia" w:hAnsi="Cambria Math"/>
        </w:rPr>
        <w:t>⇒</w:t>
      </w:r>
      <w:r w:rsidRPr="005E726A">
        <w:rPr>
          <w:rFonts w:eastAsiaTheme="minorEastAsia"/>
        </w:rPr>
        <w:t>AC fault                      (23)</w:t>
      </w:r>
    </w:p>
    <w:p w:rsidR="00466158" w:rsidRDefault="00466158" w:rsidP="00466158">
      <w:r w:rsidRPr="005E726A">
        <w:rPr>
          <w:rFonts w:eastAsiaTheme="minorEastAsia"/>
        </w:rPr>
        <w:t xml:space="preserve">                                   </w:t>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e>
        </m:d>
        <m:r>
          <w:rPr>
            <w:rFonts w:ascii="Cambria Math"/>
          </w:rPr>
          <m:t>&lt;</m:t>
        </m:r>
        <m:r>
          <w:rPr>
            <w:rFonts w:ascii="Cambria Math" w:hAnsi="Cambria Math"/>
          </w:rPr>
          <m:t>σ</m:t>
        </m:r>
      </m:oMath>
      <w:r w:rsidRPr="005E726A">
        <w:t xml:space="preserve">                                      </w:t>
      </w:r>
      <w:r w:rsidRPr="005E726A">
        <w:rPr>
          <w:rFonts w:ascii="Cambria Math" w:eastAsiaTheme="minorEastAsia" w:hAnsi="Cambria Math"/>
        </w:rPr>
        <w:t>⇒</w:t>
      </w:r>
      <w:r>
        <w:rPr>
          <w:rFonts w:eastAsiaTheme="minorEastAsia"/>
        </w:rPr>
        <w:t xml:space="preserve"> BC fault                   </w:t>
      </w:r>
      <w:r w:rsidRPr="005E726A">
        <w:rPr>
          <w:rFonts w:eastAsiaTheme="minorEastAsia"/>
        </w:rPr>
        <w:t xml:space="preserve">   (24)</w:t>
      </w:r>
      <w:r w:rsidRPr="005E726A">
        <w:t xml:space="preserve">    </w:t>
      </w:r>
    </w:p>
    <w:p w:rsidR="00466158" w:rsidRPr="005E726A" w:rsidRDefault="00466158" w:rsidP="00466158">
      <w:r w:rsidRPr="005E726A">
        <w:t xml:space="preserve"> </w:t>
      </w:r>
    </w:p>
    <w:p w:rsidR="00466158" w:rsidRDefault="00466158" w:rsidP="00466158">
      <w:r w:rsidRPr="005E726A">
        <w:t xml:space="preserve">                In the case of double line to ground faults, the criteria are as given in (25) – (27):</w:t>
      </w:r>
    </w:p>
    <w:p w:rsidR="00466158" w:rsidRPr="005E726A" w:rsidRDefault="00466158" w:rsidP="00466158"/>
    <w:p w:rsidR="00466158" w:rsidRPr="005E726A" w:rsidRDefault="00466158" w:rsidP="00466158">
      <w:r w:rsidRPr="005E726A">
        <w:t xml:space="preserve">                             </w:t>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γ</m:t>
                    </m:r>
                  </m:sub>
                </m:sSub>
              </m:e>
            </m:d>
            <m:r>
              <w:rPr>
                <w:rFonts w:ascii="Cambria Math"/>
              </w:rPr>
              <m:t xml:space="preserve"> </m:t>
            </m:r>
            <m:r>
              <w:rPr>
                <w:rFonts w:ascii="Cambria Math"/>
              </w:rPr>
              <m:t>-</m:t>
            </m:r>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r>
              <w:rPr>
                <w:rFonts w:ascii="Cambria Math"/>
              </w:rPr>
              <m:t>+</m:t>
            </m:r>
            <m:d>
              <m:dPr>
                <m:begChr m:val="|"/>
                <m:endChr m:val="|"/>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I</m:t>
                    </m:r>
                  </m:e>
                  <m:sub>
                    <m:r>
                      <w:rPr>
                        <w:rFonts w:ascii="Cambria Math" w:hAnsi="Cambria Math"/>
                      </w:rPr>
                      <m:t>β</m:t>
                    </m:r>
                  </m:sub>
                </m:sSub>
              </m:e>
            </m:d>
            <m:r>
              <w:rPr>
                <w:rFonts w:ascii="Cambria Math"/>
              </w:rPr>
              <m:t>)</m:t>
            </m:r>
          </m:e>
        </m:d>
        <m:r>
          <w:rPr>
            <w:rFonts w:ascii="Cambria Math"/>
          </w:rPr>
          <m:t>&lt;</m:t>
        </m:r>
        <m:r>
          <w:rPr>
            <w:rFonts w:ascii="Cambria Math" w:eastAsiaTheme="minorEastAsia" w:hAnsi="Cambria Math"/>
          </w:rPr>
          <m:t>δ</m:t>
        </m:r>
      </m:oMath>
      <w:r w:rsidRPr="005E726A">
        <w:t xml:space="preserve">                                </w:t>
      </w:r>
      <w:r w:rsidRPr="005E726A">
        <w:rPr>
          <w:rFonts w:ascii="Cambria Math" w:eastAsiaTheme="minorEastAsia" w:hAnsi="Cambria Math"/>
        </w:rPr>
        <w:t>⇒</w:t>
      </w:r>
      <w:r w:rsidRPr="005E726A">
        <w:rPr>
          <w:rFonts w:eastAsiaTheme="minorEastAsia"/>
        </w:rPr>
        <w:t>ABG fault                  (25)</w:t>
      </w:r>
    </w:p>
    <w:p w:rsidR="00466158" w:rsidRPr="005E726A" w:rsidRDefault="00466158" w:rsidP="00466158">
      <w:r w:rsidRPr="005E726A">
        <w:t xml:space="preserve">                              </w:t>
      </w:r>
      <m:oMath>
        <m:d>
          <m:dPr>
            <m:begChr m:val="|"/>
            <m:endChr m:val="|"/>
            <m:ctrlPr>
              <w:rPr>
                <w:rFonts w:ascii="Cambria Math" w:hAnsi="Cambria Math"/>
                <w:i/>
              </w:rPr>
            </m:ctrlPr>
          </m:dPr>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rPr>
                          <m:t>0</m:t>
                        </m:r>
                      </m:sub>
                    </m:sSub>
                  </m:e>
                </m:d>
              </m:e>
            </m:d>
            <m:r>
              <m:t>-</m:t>
            </m:r>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r>
              <w:rPr>
                <w:rFonts w:ascii="Cambria Math"/>
              </w:rPr>
              <m:t>+</m:t>
            </m:r>
            <m:d>
              <m:dPr>
                <m:begChr m:val="|"/>
                <m:endChr m:val="|"/>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I</m:t>
                    </m:r>
                  </m:e>
                  <m:sub>
                    <m:r>
                      <w:rPr>
                        <w:rFonts w:ascii="Cambria Math" w:hAnsi="Cambria Math"/>
                      </w:rPr>
                      <m:t>γ</m:t>
                    </m:r>
                  </m:sub>
                </m:sSub>
              </m:e>
            </m:d>
            <m:r>
              <w:rPr>
                <w:rFonts w:ascii="Cambria Math"/>
              </w:rPr>
              <m:t>)</m:t>
            </m:r>
          </m:e>
        </m:d>
        <m:r>
          <w:rPr>
            <w:rFonts w:ascii="Cambria Math"/>
          </w:rPr>
          <m:t>&lt;</m:t>
        </m:r>
        <m:r>
          <w:rPr>
            <w:rFonts w:ascii="Cambria Math" w:eastAsiaTheme="minorEastAsia" w:hAnsi="Cambria Math"/>
          </w:rPr>
          <m:t>δ</m:t>
        </m:r>
      </m:oMath>
      <w:r w:rsidRPr="005E726A">
        <w:t xml:space="preserve">                 </w:t>
      </w:r>
      <w:r w:rsidRPr="005E726A">
        <w:rPr>
          <w:rFonts w:ascii="Cambria Math" w:eastAsiaTheme="minorEastAsia" w:hAnsi="Cambria Math"/>
        </w:rPr>
        <w:t>⇒</w:t>
      </w:r>
      <w:r w:rsidRPr="005E726A">
        <w:rPr>
          <w:rFonts w:eastAsiaTheme="minorEastAsia"/>
        </w:rPr>
        <w:t>ACG fault                   (26)</w:t>
      </w:r>
    </w:p>
    <w:p w:rsidR="00466158" w:rsidRPr="005E726A" w:rsidRDefault="00466158" w:rsidP="00466158">
      <w:r w:rsidRPr="005E726A">
        <w:rPr>
          <w:rFonts w:eastAsiaTheme="minorEastAsia"/>
        </w:rPr>
        <w:t xml:space="preserve">                              </w:t>
      </w:r>
      <m:oMath>
        <m:d>
          <m:dPr>
            <m:begChr m:val="|"/>
            <m:endChr m:val="|"/>
            <m:ctrlPr>
              <w:rPr>
                <w:rFonts w:ascii="Cambria Math" w:hAnsi="Cambria Math"/>
                <w:i/>
              </w:rPr>
            </m:ctrlPr>
          </m:dPr>
          <m:e>
            <m:d>
              <m:dPr>
                <m:ctrlPr>
                  <w:rPr>
                    <w:rFonts w:ascii="Cambria Math" w:hAnsi="Cambria Math"/>
                    <w:i/>
                  </w:rPr>
                </m:ctrlPr>
              </m:dPr>
              <m:e>
                <m:d>
                  <m:dPr>
                    <m:begChr m:val="|"/>
                    <m:endChr m:val="|"/>
                    <m:ctrlPr>
                      <w:rPr>
                        <w:rFonts w:ascii="Cambria Math" w:hAnsi="Cambria Math"/>
                        <w:i/>
                      </w:rPr>
                    </m:ctrlPr>
                  </m:dPr>
                  <m:e>
                    <m:sSub>
                      <m:sSubPr>
                        <m:ctrlPr>
                          <w:rPr>
                            <w:rFonts w:ascii="Cambria Math" w:eastAsiaTheme="minorHAnsi" w:hAnsi="Cambria Math"/>
                            <w:i/>
                          </w:rPr>
                        </m:ctrlPr>
                      </m:sSubPr>
                      <m:e>
                        <m:r>
                          <w:rPr>
                            <w:rFonts w:ascii="Cambria Math" w:hAnsi="Cambria Math"/>
                          </w:rPr>
                          <m:t>I</m:t>
                        </m:r>
                      </m:e>
                      <m:sub>
                        <m:r>
                          <w:rPr>
                            <w:rFonts w:ascii="Cambria Math" w:hAnsi="Cambria Math"/>
                          </w:rPr>
                          <m:t>γ</m:t>
                        </m:r>
                      </m:sub>
                    </m:sSub>
                  </m:e>
                </m:d>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rPr>
                          <m:t>0</m:t>
                        </m:r>
                      </m:sub>
                    </m:sSub>
                  </m:e>
                </m:d>
              </m:e>
            </m:d>
            <m:r>
              <m:t>-</m:t>
            </m:r>
            <m:r>
              <w:rPr>
                <w:rFonts w:asci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α</m:t>
                    </m:r>
                  </m:sub>
                </m:sSub>
              </m:e>
            </m:d>
            <m:r>
              <w:rPr>
                <w:rFonts w:ascii="Cambria Math"/>
              </w:rPr>
              <m:t>+</m:t>
            </m:r>
            <m:d>
              <m:dPr>
                <m:begChr m:val="|"/>
                <m:endChr m:val="|"/>
                <m:ctrlPr>
                  <w:rPr>
                    <w:rFonts w:ascii="Cambria Math" w:eastAsiaTheme="minorHAnsi"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β</m:t>
                    </m:r>
                  </m:sub>
                </m:sSub>
              </m:e>
            </m:d>
            <m:r>
              <w:rPr>
                <w:rFonts w:ascii="Cambria Math"/>
              </w:rPr>
              <m:t>)</m:t>
            </m:r>
          </m:e>
        </m:d>
        <m:r>
          <w:rPr>
            <w:rFonts w:ascii="Cambria Math"/>
          </w:rPr>
          <m:t>&lt;</m:t>
        </m:r>
        <m:r>
          <w:rPr>
            <w:rFonts w:ascii="Cambria Math" w:eastAsiaTheme="minorEastAsia" w:hAnsi="Cambria Math"/>
          </w:rPr>
          <m:t>δ</m:t>
        </m:r>
      </m:oMath>
      <w:r w:rsidRPr="005E726A">
        <w:t xml:space="preserve">                 </w:t>
      </w:r>
      <w:r w:rsidRPr="005E726A">
        <w:rPr>
          <w:rFonts w:ascii="Cambria Math" w:eastAsiaTheme="minorEastAsia" w:hAnsi="Cambria Math"/>
        </w:rPr>
        <w:t>⇒</w:t>
      </w:r>
      <w:r w:rsidRPr="005E726A">
        <w:rPr>
          <w:rFonts w:eastAsiaTheme="minorEastAsia"/>
        </w:rPr>
        <w:t>BCG fault                   (27)</w:t>
      </w:r>
      <w:r w:rsidRPr="005E726A">
        <w:t xml:space="preserve">    </w:t>
      </w:r>
    </w:p>
    <w:p w:rsidR="00466158" w:rsidRPr="005E726A" w:rsidRDefault="00466158" w:rsidP="00466158"/>
    <w:p w:rsidR="00466158" w:rsidRPr="008902DD" w:rsidRDefault="00466158" w:rsidP="00466158">
      <w:pPr>
        <w:pStyle w:val="ListParagraph"/>
        <w:numPr>
          <w:ilvl w:val="0"/>
          <w:numId w:val="19"/>
        </w:numPr>
        <w:tabs>
          <w:tab w:val="left" w:pos="810"/>
        </w:tabs>
        <w:spacing w:line="240" w:lineRule="auto"/>
        <w:jc w:val="both"/>
        <w:rPr>
          <w:sz w:val="20"/>
          <w:szCs w:val="20"/>
        </w:rPr>
      </w:pPr>
      <w:r w:rsidRPr="005E726A">
        <w:rPr>
          <w:rFonts w:ascii="Times New Roman" w:hAnsi="Times New Roman"/>
          <w:sz w:val="20"/>
          <w:szCs w:val="20"/>
        </w:rPr>
        <w:t>Determining the fault Classification where the fault classification was divided into 2 categories ground and unground.  The current approach had zero given threshold or less equal to zero than the</w:t>
      </w:r>
      <w:r>
        <w:rPr>
          <w:rFonts w:ascii="Times New Roman" w:hAnsi="Times New Roman"/>
          <w:sz w:val="20"/>
          <w:szCs w:val="20"/>
        </w:rPr>
        <w:t xml:space="preserve"> disruption of unground fault, </w:t>
      </w:r>
      <w:r w:rsidRPr="005E726A">
        <w:rPr>
          <w:rFonts w:ascii="Times New Roman" w:hAnsi="Times New Roman"/>
          <w:sz w:val="20"/>
          <w:szCs w:val="20"/>
        </w:rPr>
        <w:t xml:space="preserve">otherwise if the current </w:t>
      </w:r>
      <m:oMath>
        <m:sSub>
          <m:sSubPr>
            <m:ctrlPr>
              <w:rPr>
                <w:rFonts w:ascii="Cambria Math" w:hAnsi="Times New Roman"/>
                <w:i/>
                <w:sz w:val="20"/>
                <w:szCs w:val="20"/>
              </w:rPr>
            </m:ctrlPr>
          </m:sSubPr>
          <m:e>
            <m:r>
              <w:rPr>
                <w:rFonts w:ascii="Cambria Math" w:hAnsi="Cambria Math"/>
                <w:sz w:val="20"/>
                <w:szCs w:val="20"/>
              </w:rPr>
              <m:t>I</m:t>
            </m:r>
          </m:e>
          <m:sub>
            <m:r>
              <w:rPr>
                <w:rFonts w:ascii="Cambria Math" w:hAnsi="Times New Roman"/>
                <w:sz w:val="20"/>
                <w:szCs w:val="20"/>
              </w:rPr>
              <m:t>0</m:t>
            </m:r>
          </m:sub>
        </m:sSub>
      </m:oMath>
      <w:r w:rsidRPr="005E726A">
        <w:rPr>
          <w:rFonts w:ascii="Times New Roman" w:hAnsi="Times New Roman"/>
          <w:sz w:val="20"/>
          <w:szCs w:val="20"/>
        </w:rPr>
        <w:t xml:space="preserve"> is greater than the specified threshold limit, it would be the ground fault.</w:t>
      </w:r>
    </w:p>
    <w:p w:rsidR="00466158" w:rsidRPr="00466158" w:rsidRDefault="00466158" w:rsidP="00466158">
      <w:pPr>
        <w:ind w:firstLine="720"/>
        <w:jc w:val="both"/>
      </w:pPr>
      <w:r w:rsidRPr="008902DD">
        <w:t xml:space="preserve">The unground fault was the line to line fault, while the threshold limit was given for termination criteria σ </w:t>
      </w:r>
      <w:r w:rsidR="00272511" w:rsidRPr="00081CE1">
        <w:rPr>
          <w:position w:val="-5"/>
        </w:rPr>
        <w:pict>
          <v:shape id="_x0000_i1040" type="#_x0000_t75" style="width:8.15pt;height:11.55pt" equationxml="&lt;">
            <v:imagedata r:id="rId8" o:title="" chromakey="white"/>
          </v:shape>
        </w:pict>
      </w:r>
      <w:r w:rsidRPr="008902DD">
        <w:t xml:space="preserve"> 0:02, while the ground was divided into 2, which were line to ground fault with the given threshold ε </w:t>
      </w:r>
      <w:r w:rsidR="00272511" w:rsidRPr="00081CE1">
        <w:rPr>
          <w:position w:val="-5"/>
        </w:rPr>
        <w:pict>
          <v:shape id="_x0000_i1041" type="#_x0000_t75" style="width:8.15pt;height:11.55pt" equationxml="&lt;">
            <v:imagedata r:id="rId8" o:title="" chromakey="white"/>
          </v:shape>
        </w:pict>
      </w:r>
      <w:r w:rsidRPr="008902DD">
        <w:t xml:space="preserve"> 0:03 and the line to line to ground fault with the given threshold δ </w:t>
      </w:r>
      <w:r w:rsidR="00272511" w:rsidRPr="00081CE1">
        <w:rPr>
          <w:position w:val="-5"/>
        </w:rPr>
        <w:pict>
          <v:shape id="_x0000_i1042" type="#_x0000_t75" style="width:8.15pt;height:11.55pt" equationxml="&lt;">
            <v:imagedata r:id="rId8" o:title="" chromakey="white"/>
          </v:shape>
        </w:pict>
      </w:r>
      <w:r w:rsidRPr="008902DD">
        <w:t xml:space="preserve"> 0:05 for the termination </w:t>
      </w:r>
      <w:r w:rsidRPr="008902DD">
        <w:lastRenderedPageBreak/>
        <w:t xml:space="preserve">criteria [34], as shown in Figure </w:t>
      </w:r>
      <w:r w:rsidRPr="008902DD">
        <w:rPr>
          <w:rFonts w:eastAsiaTheme="minorEastAsia"/>
        </w:rPr>
        <w:t>2</w:t>
      </w:r>
      <w:r w:rsidRPr="008902DD">
        <w:t xml:space="preserve"> that illustrates the proposed fault-type classification algorithm that uses the modal components of the current signals.</w:t>
      </w:r>
    </w:p>
    <w:p w:rsidR="0088233C" w:rsidRDefault="0088233C" w:rsidP="00904D6D">
      <w:pPr>
        <w:rPr>
          <w:b/>
          <w:bCs/>
        </w:rPr>
      </w:pPr>
    </w:p>
    <w:p w:rsidR="00B07DF0" w:rsidRPr="003D5B84" w:rsidRDefault="00B07DF0" w:rsidP="00904D6D">
      <w:pPr>
        <w:rPr>
          <w:b/>
          <w:bCs/>
        </w:rPr>
      </w:pPr>
    </w:p>
    <w:p w:rsidR="00904D6D" w:rsidRPr="003D5B84" w:rsidRDefault="00DC4E10" w:rsidP="00D74C5F">
      <w:pPr>
        <w:numPr>
          <w:ilvl w:val="0"/>
          <w:numId w:val="15"/>
        </w:numPr>
        <w:tabs>
          <w:tab w:val="left" w:pos="426"/>
        </w:tabs>
        <w:ind w:left="426" w:hanging="426"/>
        <w:rPr>
          <w:b/>
          <w:bCs/>
          <w:lang w:val="id-ID"/>
        </w:rPr>
      </w:pPr>
      <w:r w:rsidRPr="00CF5F04">
        <w:rPr>
          <w:b/>
        </w:rPr>
        <w:t>SIMULATION RESULTS AND DISCUSSIONS</w:t>
      </w:r>
    </w:p>
    <w:p w:rsidR="00DC4E10" w:rsidRPr="00DC4E10" w:rsidRDefault="00DC4E10" w:rsidP="00DC4E10">
      <w:pPr>
        <w:ind w:firstLine="720"/>
        <w:jc w:val="both"/>
      </w:pPr>
      <w:r w:rsidRPr="00DC4E10">
        <w:t>The system was connected with the sources at each end, as shown in Fig</w:t>
      </w:r>
      <w:r w:rsidR="007F23E2">
        <w:t>ure</w:t>
      </w:r>
      <w:r w:rsidRPr="00DC4E10">
        <w:t xml:space="preserve"> </w:t>
      </w:r>
      <w:r w:rsidRPr="00DC4E10">
        <w:rPr>
          <w:rFonts w:eastAsiaTheme="minorEastAsia"/>
        </w:rPr>
        <w:t xml:space="preserve">2. </w:t>
      </w:r>
      <w:r w:rsidRPr="00DC4E10">
        <w:t>This system was simulated using PSCAD/EMTD. For the case study, the simulation was modelled on a 230 kV double circuit transmission line, which was 200 km in length.</w:t>
      </w:r>
    </w:p>
    <w:p w:rsidR="00DC4E10" w:rsidRDefault="00081CE1" w:rsidP="00DC4E10">
      <w:pPr>
        <w:pStyle w:val="ListParagraph"/>
        <w:spacing w:after="0" w:line="480" w:lineRule="auto"/>
        <w:ind w:left="851"/>
        <w:jc w:val="both"/>
        <w:rPr>
          <w:rFonts w:ascii="Times New Roman" w:hAnsi="Times New Roman"/>
          <w:sz w:val="24"/>
          <w:szCs w:val="24"/>
        </w:rPr>
      </w:pPr>
      <w:r w:rsidRPr="00081CE1">
        <w:rPr>
          <w:noProof/>
          <w:lang w:val="en-US" w:eastAsia="en-US"/>
        </w:rPr>
        <w:pict>
          <v:group id="_x0000_s1094" style="position:absolute;left:0;text-align:left;margin-left:44.7pt;margin-top:23.45pt;width:360.15pt;height:75.4pt;z-index:251662336" coordorigin="2116,2250" coordsize="7203,1508">
            <v:shape id="_x0000_s1095" type="#_x0000_t120" style="position:absolute;left:2116;top:2802;width:472;height:523">
              <v:textbox style="mso-next-textbox:#_x0000_s1095">
                <w:txbxContent>
                  <w:p w:rsidR="00907C91" w:rsidRDefault="00907C91" w:rsidP="00DC4E10">
                    <w:r>
                      <w:t>GAA</w:t>
                    </w:r>
                  </w:p>
                </w:txbxContent>
              </v:textbox>
            </v:shape>
            <v:shape id="_x0000_s1096" type="#_x0000_t32" style="position:absolute;left:3050;top:2250;width:20;height:1508" o:connectortype="straight" strokecolor="black [3213]" strokeweight="3pt">
              <v:shadow type="perspective" color="#7f7f7f [1601]" opacity=".5" offset="1pt" offset2="-1pt"/>
            </v:shape>
            <v:shape id="_x0000_s1097" type="#_x0000_t32" style="position:absolute;left:8410;top:2250;width:20;height:1508" o:connectortype="straight" strokecolor="black [3213]" strokeweight="3pt">
              <v:shadow type="perspective" color="#7f7f7f [1601]" opacity=".5" offset="1pt" offset2="-1pt"/>
            </v:shape>
            <v:shape id="_x0000_s1098" type="#_x0000_t120" style="position:absolute;left:8848;top:2802;width:471;height:523">
              <v:textbox style="mso-next-textbox:#_x0000_s1098">
                <w:txbxContent>
                  <w:p w:rsidR="00907C91" w:rsidRDefault="00907C91" w:rsidP="00DC4E10">
                    <w:r>
                      <w:t>G</w:t>
                    </w:r>
                  </w:p>
                </w:txbxContent>
              </v:textbox>
            </v:shape>
            <v:rect id="_x0000_s1099" style="position:absolute;left:3874;top:2431;width:408;height:371">
              <v:textbox style="mso-next-textbox:#_x0000_s1099">
                <w:txbxContent>
                  <w:p w:rsidR="00907C91" w:rsidRDefault="00907C91" w:rsidP="00DC4E10">
                    <w:r>
                      <w:t>1</w:t>
                    </w:r>
                    <w:r w:rsidRPr="00062D3B">
                      <w:rPr>
                        <w:sz w:val="22"/>
                        <w:szCs w:val="22"/>
                      </w:rPr>
                      <w:t>Aaa</w:t>
                    </w:r>
                  </w:p>
                </w:txbxContent>
              </v:textbox>
            </v:rect>
            <v:rect id="_x0000_s1100" style="position:absolute;left:6925;top:2431;width:408;height:371">
              <v:textbox style="mso-next-textbox:#_x0000_s1100">
                <w:txbxContent>
                  <w:p w:rsidR="00907C91" w:rsidRDefault="00907C91" w:rsidP="00DC4E10">
                    <w:r>
                      <w:t>1</w:t>
                    </w:r>
                    <w:r w:rsidRPr="00062D3B">
                      <w:rPr>
                        <w:sz w:val="22"/>
                        <w:szCs w:val="22"/>
                      </w:rPr>
                      <w:t>Aaa</w:t>
                    </w:r>
                  </w:p>
                </w:txbxContent>
              </v:textbox>
            </v:rect>
            <v:rect id="_x0000_s1101" style="position:absolute;left:3874;top:3221;width:409;height:372">
              <v:textbox style="mso-next-textbox:#_x0000_s1101">
                <w:txbxContent>
                  <w:p w:rsidR="00907C91" w:rsidRDefault="00907C91" w:rsidP="00DC4E10">
                    <w:r>
                      <w:t>2</w:t>
                    </w:r>
                  </w:p>
                </w:txbxContent>
              </v:textbox>
            </v:rect>
            <v:rect id="_x0000_s1102" style="position:absolute;left:6925;top:3221;width:409;height:372">
              <v:textbox style="mso-next-textbox:#_x0000_s1102">
                <w:txbxContent>
                  <w:p w:rsidR="00907C91" w:rsidRDefault="00907C91" w:rsidP="00DC4E10">
                    <w:r>
                      <w:t>2</w:t>
                    </w:r>
                  </w:p>
                </w:txbxContent>
              </v:textbox>
            </v:rect>
            <v:shape id="_x0000_s1103" type="#_x0000_t32" style="position:absolute;left:3070;top:2601;width:804;height:0" o:connectortype="straight"/>
            <v:shape id="_x0000_s1104" type="#_x0000_t32" style="position:absolute;left:3070;top:3325;width:804;height:0" o:connectortype="straight"/>
            <v:shape id="_x0000_s1105" type="#_x0000_t32" style="position:absolute;left:4282;top:2601;width:2643;height:0" o:connectortype="straight"/>
            <v:shape id="_x0000_s1106" type="#_x0000_t32" style="position:absolute;left:4283;top:3325;width:2642;height:0" o:connectortype="straight"/>
            <v:shape id="_x0000_s1107" type="#_x0000_t32" style="position:absolute;left:7334;top:2601;width:1076;height:0" o:connectortype="straight"/>
            <v:shape id="_x0000_s1108" type="#_x0000_t32" style="position:absolute;left:7333;top:3325;width:1097;height:0" o:connectortype="straight"/>
            <v:shape id="_x0000_s1109" type="#_x0000_t32" style="position:absolute;left:2588;top:3042;width:462;height:0" o:connectortype="straight"/>
            <v:shape id="_x0000_s1110" type="#_x0000_t32" style="position:absolute;left:8430;top:3042;width:418;height:0" o:connectortype="straight"/>
          </v:group>
        </w:pict>
      </w:r>
    </w:p>
    <w:p w:rsidR="00DC4E10" w:rsidRDefault="00DC4E10" w:rsidP="00DC4E10">
      <w:pPr>
        <w:pStyle w:val="ListParagraph"/>
        <w:spacing w:line="480" w:lineRule="auto"/>
        <w:ind w:left="360"/>
        <w:jc w:val="center"/>
      </w:pPr>
    </w:p>
    <w:p w:rsidR="00DC4E10" w:rsidRDefault="00DC4E10" w:rsidP="00DC4E10">
      <w:pPr>
        <w:pStyle w:val="ListParagraph"/>
        <w:spacing w:line="480" w:lineRule="auto"/>
        <w:ind w:left="360"/>
      </w:pPr>
      <w:r w:rsidRPr="000421C1">
        <w:t xml:space="preserve">           </w:t>
      </w:r>
      <w:r>
        <w:t xml:space="preserve">             </w:t>
      </w:r>
      <w:r w:rsidRPr="000421C1">
        <w:t xml:space="preserve">  </w:t>
      </w:r>
    </w:p>
    <w:p w:rsidR="00DC4E10" w:rsidRDefault="00DC4E10" w:rsidP="00DC4E10">
      <w:pPr>
        <w:pStyle w:val="ListParagraph"/>
        <w:spacing w:line="480" w:lineRule="auto"/>
        <w:ind w:left="360"/>
      </w:pPr>
    </w:p>
    <w:p w:rsidR="00DC4E10" w:rsidRPr="00CF5F04" w:rsidRDefault="00DC4E10" w:rsidP="00DC4E10">
      <w:pPr>
        <w:pStyle w:val="ListParagraph"/>
        <w:spacing w:line="480" w:lineRule="auto"/>
        <w:ind w:left="360"/>
        <w:jc w:val="center"/>
        <w:rPr>
          <w:rFonts w:ascii="Times New Roman" w:hAnsi="Times New Roman"/>
          <w:sz w:val="20"/>
          <w:szCs w:val="20"/>
        </w:rPr>
      </w:pPr>
      <w:r>
        <w:rPr>
          <w:rFonts w:ascii="Times New Roman" w:hAnsi="Times New Roman"/>
          <w:sz w:val="20"/>
          <w:szCs w:val="20"/>
        </w:rPr>
        <w:t>Figure</w:t>
      </w:r>
      <w:r w:rsidRPr="00DC4E10">
        <w:rPr>
          <w:rFonts w:ascii="Times New Roman" w:hAnsi="Times New Roman"/>
          <w:sz w:val="20"/>
          <w:szCs w:val="20"/>
        </w:rPr>
        <w:t xml:space="preserve"> 2.</w:t>
      </w:r>
      <w:r w:rsidRPr="00CF5F04">
        <w:rPr>
          <w:rFonts w:ascii="Times New Roman" w:hAnsi="Times New Roman"/>
          <w:b/>
          <w:sz w:val="20"/>
          <w:szCs w:val="20"/>
        </w:rPr>
        <w:t xml:space="preserve"> </w:t>
      </w:r>
      <w:r w:rsidRPr="00CF5F04">
        <w:rPr>
          <w:rFonts w:ascii="Times New Roman" w:hAnsi="Times New Roman"/>
          <w:sz w:val="20"/>
          <w:szCs w:val="20"/>
        </w:rPr>
        <w:t>One line diagram of the simulated transmission system</w:t>
      </w:r>
    </w:p>
    <w:p w:rsidR="00DC4E10" w:rsidRPr="00CF5F04" w:rsidRDefault="00DC4E10" w:rsidP="008449AC">
      <w:pPr>
        <w:pStyle w:val="ListParagraph"/>
        <w:spacing w:after="0" w:line="240" w:lineRule="auto"/>
        <w:ind w:left="360"/>
        <w:rPr>
          <w:rFonts w:ascii="Times New Roman" w:hAnsi="Times New Roman"/>
          <w:sz w:val="20"/>
          <w:szCs w:val="20"/>
        </w:rPr>
      </w:pPr>
      <w:r w:rsidRPr="00E3628E">
        <w:rPr>
          <w:rFonts w:ascii="Times New Roman" w:hAnsi="Times New Roman"/>
          <w:sz w:val="24"/>
          <w:szCs w:val="24"/>
        </w:rPr>
        <w:t xml:space="preserve"> </w:t>
      </w:r>
      <w:r w:rsidRPr="00CF5F04">
        <w:rPr>
          <w:rFonts w:ascii="Times New Roman" w:hAnsi="Times New Roman"/>
          <w:sz w:val="20"/>
          <w:szCs w:val="20"/>
        </w:rPr>
        <w:t>Transmission data:</w:t>
      </w:r>
    </w:p>
    <w:p w:rsidR="00DC4E10" w:rsidRPr="00CF5F04" w:rsidRDefault="00DC4E10" w:rsidP="00DC4E10">
      <w:r w:rsidRPr="00CF5F04">
        <w:t xml:space="preserve">      </w:t>
      </w:r>
      <w:r>
        <w:t xml:space="preserve"> </w:t>
      </w:r>
      <w:r w:rsidRPr="00CF5F04">
        <w:t xml:space="preserve">Sequence Impedance ohm/km. </w:t>
      </w:r>
    </w:p>
    <w:p w:rsidR="00DC4E10" w:rsidRPr="00CF5F04" w:rsidRDefault="00DC4E10" w:rsidP="00DC4E10">
      <w:pPr>
        <w:pStyle w:val="ListParagraph"/>
        <w:spacing w:line="240" w:lineRule="auto"/>
        <w:ind w:left="360"/>
        <w:rPr>
          <w:rFonts w:ascii="Times New Roman" w:hAnsi="Times New Roman"/>
          <w:sz w:val="20"/>
          <w:szCs w:val="20"/>
        </w:rPr>
      </w:pPr>
      <w:r w:rsidRPr="00CF5F04">
        <w:rPr>
          <w:rFonts w:ascii="Times New Roman" w:hAnsi="Times New Roman"/>
          <w:sz w:val="20"/>
          <w:szCs w:val="20"/>
        </w:rPr>
        <w:t xml:space="preserve">Transmission Line  </w:t>
      </w:r>
      <w:r w:rsidR="008449AC">
        <w:rPr>
          <w:rFonts w:ascii="Times New Roman" w:hAnsi="Times New Roman"/>
          <w:sz w:val="20"/>
          <w:szCs w:val="20"/>
        </w:rPr>
        <w:tab/>
        <w:t>Z</w:t>
      </w:r>
      <w:r w:rsidR="008449AC" w:rsidRPr="008449AC">
        <w:rPr>
          <w:rFonts w:ascii="Times New Roman" w:hAnsi="Times New Roman"/>
          <w:sz w:val="20"/>
          <w:szCs w:val="20"/>
          <w:vertAlign w:val="subscript"/>
        </w:rPr>
        <w:t>1</w:t>
      </w:r>
      <w:r w:rsidR="008449AC">
        <w:rPr>
          <w:rFonts w:ascii="Times New Roman" w:hAnsi="Times New Roman"/>
          <w:sz w:val="20"/>
          <w:szCs w:val="20"/>
        </w:rPr>
        <w:t xml:space="preserve"> = Z</w:t>
      </w:r>
      <w:r w:rsidR="008449AC" w:rsidRPr="008449AC">
        <w:rPr>
          <w:rFonts w:ascii="Times New Roman" w:hAnsi="Times New Roman"/>
          <w:sz w:val="20"/>
          <w:szCs w:val="20"/>
          <w:vertAlign w:val="subscript"/>
        </w:rPr>
        <w:t>2</w:t>
      </w:r>
      <w:r w:rsidR="008449AC">
        <w:rPr>
          <w:rFonts w:ascii="Times New Roman" w:hAnsi="Times New Roman"/>
          <w:sz w:val="20"/>
          <w:szCs w:val="20"/>
        </w:rPr>
        <w:t xml:space="preserve"> </w:t>
      </w:r>
      <w:r w:rsidR="0008323F">
        <w:rPr>
          <w:rFonts w:ascii="Times New Roman" w:hAnsi="Times New Roman"/>
          <w:sz w:val="20"/>
          <w:szCs w:val="20"/>
        </w:rPr>
        <w:t xml:space="preserve">  </w:t>
      </w:r>
      <w:r w:rsidR="008449AC">
        <w:rPr>
          <w:rFonts w:ascii="Times New Roman" w:hAnsi="Times New Roman"/>
          <w:sz w:val="20"/>
          <w:szCs w:val="20"/>
        </w:rPr>
        <w:t xml:space="preserve">= </w:t>
      </w:r>
      <w:r>
        <w:rPr>
          <w:rFonts w:ascii="Times New Roman" w:hAnsi="Times New Roman"/>
          <w:sz w:val="20"/>
          <w:szCs w:val="20"/>
        </w:rPr>
        <w:t xml:space="preserve">0.03574 + j 0.5776     </w:t>
      </w:r>
      <w:r w:rsidR="008449AC">
        <w:rPr>
          <w:rFonts w:ascii="Times New Roman" w:hAnsi="Times New Roman"/>
          <w:sz w:val="20"/>
          <w:szCs w:val="20"/>
        </w:rPr>
        <w:t>Z</w:t>
      </w:r>
      <w:r w:rsidR="008449AC" w:rsidRPr="008449AC">
        <w:rPr>
          <w:rFonts w:ascii="Times New Roman" w:hAnsi="Times New Roman"/>
          <w:sz w:val="20"/>
          <w:szCs w:val="20"/>
          <w:vertAlign w:val="subscript"/>
        </w:rPr>
        <w:t>0</w:t>
      </w:r>
      <w:r w:rsidR="008449AC">
        <w:rPr>
          <w:rFonts w:ascii="Times New Roman" w:hAnsi="Times New Roman"/>
          <w:sz w:val="20"/>
          <w:szCs w:val="20"/>
        </w:rPr>
        <w:t xml:space="preserve"> = </w:t>
      </w:r>
      <w:r w:rsidRPr="00CF5F04">
        <w:rPr>
          <w:rFonts w:ascii="Times New Roman" w:hAnsi="Times New Roman"/>
          <w:sz w:val="20"/>
          <w:szCs w:val="20"/>
        </w:rPr>
        <w:t>0.36315</w:t>
      </w:r>
      <w:r w:rsidR="008449AC">
        <w:rPr>
          <w:rFonts w:ascii="Times New Roman" w:hAnsi="Times New Roman"/>
          <w:sz w:val="20"/>
          <w:szCs w:val="20"/>
        </w:rPr>
        <w:t xml:space="preserve"> +</w:t>
      </w:r>
      <w:r w:rsidRPr="00CF5F04">
        <w:rPr>
          <w:rFonts w:ascii="Times New Roman" w:hAnsi="Times New Roman"/>
          <w:sz w:val="20"/>
          <w:szCs w:val="20"/>
        </w:rPr>
        <w:t xml:space="preserve"> j 1.32.647</w:t>
      </w:r>
    </w:p>
    <w:p w:rsidR="00DC4E10" w:rsidRPr="00CF5F04" w:rsidRDefault="00DC4E10" w:rsidP="00DC4E10">
      <w:pPr>
        <w:pStyle w:val="ListParagraph"/>
        <w:spacing w:line="240" w:lineRule="auto"/>
        <w:ind w:left="360"/>
        <w:rPr>
          <w:rFonts w:ascii="Times New Roman" w:hAnsi="Times New Roman"/>
          <w:sz w:val="20"/>
          <w:szCs w:val="20"/>
        </w:rPr>
      </w:pPr>
      <w:r w:rsidRPr="00CF5F04">
        <w:rPr>
          <w:rFonts w:ascii="Times New Roman" w:hAnsi="Times New Roman"/>
          <w:sz w:val="20"/>
          <w:szCs w:val="20"/>
        </w:rPr>
        <w:t xml:space="preserve">Fault Starting        </w:t>
      </w:r>
      <w:r w:rsidR="0008323F">
        <w:rPr>
          <w:rFonts w:ascii="Times New Roman" w:hAnsi="Times New Roman"/>
          <w:sz w:val="20"/>
          <w:szCs w:val="20"/>
        </w:rPr>
        <w:tab/>
      </w:r>
      <w:r w:rsidR="0008323F">
        <w:rPr>
          <w:rFonts w:ascii="Times New Roman" w:hAnsi="Times New Roman"/>
          <w:sz w:val="20"/>
          <w:szCs w:val="20"/>
        </w:rPr>
        <w:tab/>
      </w:r>
      <w:r w:rsidR="008449AC">
        <w:rPr>
          <w:rFonts w:ascii="Times New Roman" w:hAnsi="Times New Roman"/>
          <w:sz w:val="20"/>
          <w:szCs w:val="20"/>
        </w:rPr>
        <w:t>=</w:t>
      </w:r>
      <w:r w:rsidRPr="00CF5F04">
        <w:rPr>
          <w:rFonts w:ascii="Times New Roman" w:hAnsi="Times New Roman"/>
          <w:sz w:val="20"/>
          <w:szCs w:val="20"/>
        </w:rPr>
        <w:t xml:space="preserve">  0.22 second      Duration in fault          </w:t>
      </w:r>
      <m:oMath>
        <m:r>
          <w:rPr>
            <w:rFonts w:ascii="Cambria Math" w:hAnsi="Times New Roman"/>
            <w:sz w:val="20"/>
            <w:szCs w:val="20"/>
          </w:rPr>
          <m:t>=</m:t>
        </m:r>
      </m:oMath>
      <w:r w:rsidRPr="00CF5F04">
        <w:rPr>
          <w:rFonts w:ascii="Times New Roman" w:hAnsi="Times New Roman"/>
          <w:sz w:val="20"/>
          <w:szCs w:val="20"/>
        </w:rPr>
        <w:t xml:space="preserve">  0.15 Second</w:t>
      </w:r>
    </w:p>
    <w:p w:rsidR="00DC4E10" w:rsidRPr="00CF5F04" w:rsidRDefault="00DC4E10" w:rsidP="00DC4E10">
      <w:pPr>
        <w:pStyle w:val="ListParagraph"/>
        <w:spacing w:line="240" w:lineRule="auto"/>
        <w:ind w:left="360"/>
        <w:rPr>
          <w:rFonts w:ascii="Times New Roman" w:hAnsi="Times New Roman"/>
          <w:sz w:val="20"/>
          <w:szCs w:val="20"/>
        </w:rPr>
      </w:pPr>
      <w:r w:rsidRPr="00CF5F04">
        <w:rPr>
          <w:rFonts w:ascii="Times New Roman" w:hAnsi="Times New Roman"/>
          <w:sz w:val="20"/>
          <w:szCs w:val="20"/>
        </w:rPr>
        <w:t>Fault resistance (</w:t>
      </w:r>
      <m:oMath>
        <m:sSub>
          <m:sSubPr>
            <m:ctrlPr>
              <w:rPr>
                <w:rFonts w:ascii="Cambria Math" w:hAnsi="Times New Roman"/>
                <w:i/>
                <w:sz w:val="20"/>
                <w:szCs w:val="20"/>
              </w:rPr>
            </m:ctrlPr>
          </m:sSubPr>
          <m:e>
            <m:r>
              <w:rPr>
                <w:rFonts w:ascii="Cambria Math" w:hAnsi="Cambria Math"/>
                <w:sz w:val="20"/>
                <w:szCs w:val="20"/>
              </w:rPr>
              <m:t>R</m:t>
            </m:r>
          </m:e>
          <m:sub>
            <m:r>
              <w:rPr>
                <w:rFonts w:ascii="Cambria Math" w:hAnsi="Cambria Math"/>
                <w:sz w:val="20"/>
                <w:szCs w:val="20"/>
              </w:rPr>
              <m:t>f</m:t>
            </m:r>
          </m:sub>
        </m:sSub>
      </m:oMath>
      <w:r w:rsidRPr="00CF5F04">
        <w:rPr>
          <w:rFonts w:ascii="Times New Roman" w:hAnsi="Times New Roman"/>
          <w:sz w:val="20"/>
          <w:szCs w:val="20"/>
        </w:rPr>
        <w:t xml:space="preserve">)  </w:t>
      </w:r>
      <w:r w:rsidR="0008323F">
        <w:rPr>
          <w:rFonts w:ascii="Times New Roman" w:hAnsi="Times New Roman"/>
          <w:sz w:val="20"/>
          <w:szCs w:val="20"/>
        </w:rPr>
        <w:tab/>
      </w:r>
      <w:r w:rsidR="0008323F">
        <w:rPr>
          <w:rFonts w:ascii="Times New Roman" w:hAnsi="Times New Roman"/>
          <w:sz w:val="20"/>
          <w:szCs w:val="20"/>
        </w:rPr>
        <w:tab/>
      </w:r>
      <w:r w:rsidR="008449AC">
        <w:rPr>
          <w:rFonts w:ascii="Times New Roman" w:hAnsi="Times New Roman"/>
          <w:sz w:val="20"/>
          <w:szCs w:val="20"/>
        </w:rPr>
        <w:t>=</w:t>
      </w:r>
      <w:r w:rsidRPr="00CF5F04">
        <w:rPr>
          <w:rFonts w:ascii="Times New Roman" w:hAnsi="Times New Roman"/>
          <w:sz w:val="20"/>
          <w:szCs w:val="20"/>
        </w:rPr>
        <w:t xml:space="preserve">  0.001, 25, 50, 75 and 100 ohm     </w:t>
      </w:r>
    </w:p>
    <w:p w:rsidR="00DC4E10" w:rsidRPr="00CF5F04" w:rsidRDefault="00DC4E10" w:rsidP="00DC4E10">
      <w:pPr>
        <w:pStyle w:val="ListParagraph"/>
        <w:spacing w:line="240" w:lineRule="auto"/>
        <w:ind w:left="360"/>
        <w:rPr>
          <w:rFonts w:ascii="Times New Roman" w:hAnsi="Times New Roman"/>
          <w:sz w:val="20"/>
          <w:szCs w:val="20"/>
        </w:rPr>
      </w:pPr>
      <w:r w:rsidRPr="00CF5F04">
        <w:rPr>
          <w:rFonts w:ascii="Times New Roman" w:hAnsi="Times New Roman"/>
          <w:sz w:val="20"/>
          <w:szCs w:val="20"/>
        </w:rPr>
        <w:t>Fault Inception Angle</w:t>
      </w:r>
      <w:r w:rsidR="008449AC">
        <w:rPr>
          <w:rFonts w:ascii="Times New Roman" w:hAnsi="Times New Roman"/>
          <w:sz w:val="20"/>
          <w:szCs w:val="20"/>
        </w:rPr>
        <w:t xml:space="preserve"> </w:t>
      </w:r>
      <w:r w:rsidR="0008323F">
        <w:rPr>
          <w:rFonts w:ascii="Times New Roman" w:hAnsi="Times New Roman"/>
          <w:sz w:val="20"/>
          <w:szCs w:val="20"/>
        </w:rPr>
        <w:tab/>
      </w:r>
      <w:r w:rsidR="008449AC">
        <w:rPr>
          <w:rFonts w:ascii="Times New Roman" w:hAnsi="Times New Roman"/>
          <w:sz w:val="20"/>
          <w:szCs w:val="20"/>
        </w:rPr>
        <w:t>=</w:t>
      </w:r>
      <w:r w:rsidRPr="00CF5F04">
        <w:rPr>
          <w:rFonts w:ascii="Times New Roman" w:hAnsi="Times New Roman"/>
          <w:position w:val="-5"/>
          <w:sz w:val="20"/>
          <w:szCs w:val="20"/>
        </w:rPr>
        <w:t xml:space="preserve"> </w:t>
      </w:r>
      <w:r w:rsidRPr="00CF5F04">
        <w:rPr>
          <w:rFonts w:ascii="Times New Roman" w:hAnsi="Times New Roman"/>
          <w:sz w:val="20"/>
          <w:szCs w:val="20"/>
        </w:rPr>
        <w:t>0, 15, 30, 45, 60, 90, 120 and 150 degree</w:t>
      </w:r>
    </w:p>
    <w:p w:rsidR="00DC4E10" w:rsidRPr="00CF5F04" w:rsidRDefault="00DC4E10" w:rsidP="00DC4E10">
      <w:pPr>
        <w:pStyle w:val="ListParagraph"/>
        <w:spacing w:after="0" w:line="240" w:lineRule="auto"/>
        <w:ind w:left="360"/>
        <w:rPr>
          <w:rFonts w:ascii="Times New Roman" w:hAnsi="Times New Roman"/>
          <w:sz w:val="20"/>
          <w:szCs w:val="20"/>
        </w:rPr>
      </w:pPr>
      <w:r w:rsidRPr="00CF5F04">
        <w:rPr>
          <w:rFonts w:ascii="Times New Roman" w:hAnsi="Times New Roman"/>
          <w:sz w:val="20"/>
          <w:szCs w:val="20"/>
        </w:rPr>
        <w:t xml:space="preserve">Source A and B    </w:t>
      </w:r>
      <w:r w:rsidR="008449AC">
        <w:rPr>
          <w:rFonts w:ascii="Times New Roman" w:hAnsi="Times New Roman"/>
          <w:sz w:val="20"/>
          <w:szCs w:val="20"/>
        </w:rPr>
        <w:t>Z</w:t>
      </w:r>
      <w:r w:rsidR="008449AC" w:rsidRPr="008449AC">
        <w:rPr>
          <w:rFonts w:ascii="Times New Roman" w:hAnsi="Times New Roman"/>
          <w:sz w:val="20"/>
          <w:szCs w:val="20"/>
          <w:vertAlign w:val="subscript"/>
        </w:rPr>
        <w:t>1</w:t>
      </w:r>
      <w:r w:rsidR="008449AC">
        <w:rPr>
          <w:rFonts w:ascii="Times New Roman" w:hAnsi="Times New Roman"/>
          <w:sz w:val="20"/>
          <w:szCs w:val="20"/>
        </w:rPr>
        <w:t xml:space="preserve"> = Z</w:t>
      </w:r>
      <w:r w:rsidR="008449AC" w:rsidRPr="008449AC">
        <w:rPr>
          <w:rFonts w:ascii="Times New Roman" w:hAnsi="Times New Roman"/>
          <w:sz w:val="20"/>
          <w:szCs w:val="20"/>
          <w:vertAlign w:val="subscript"/>
        </w:rPr>
        <w:t>2</w:t>
      </w:r>
      <w:r w:rsidR="008449AC">
        <w:rPr>
          <w:rFonts w:ascii="Times New Roman" w:hAnsi="Times New Roman"/>
          <w:sz w:val="20"/>
          <w:szCs w:val="20"/>
        </w:rPr>
        <w:t xml:space="preserve"> = Z</w:t>
      </w:r>
      <w:r w:rsidR="008449AC">
        <w:rPr>
          <w:rFonts w:ascii="Times New Roman" w:hAnsi="Times New Roman"/>
          <w:sz w:val="20"/>
          <w:szCs w:val="20"/>
          <w:vertAlign w:val="subscript"/>
        </w:rPr>
        <w:t>0</w:t>
      </w:r>
      <w:r w:rsidR="008449AC">
        <w:rPr>
          <w:rFonts w:ascii="Times New Roman" w:hAnsi="Times New Roman"/>
          <w:sz w:val="20"/>
          <w:szCs w:val="20"/>
        </w:rPr>
        <w:t xml:space="preserve"> </w:t>
      </w:r>
      <w:r w:rsidR="0008323F">
        <w:rPr>
          <w:rFonts w:ascii="Times New Roman" w:hAnsi="Times New Roman"/>
          <w:sz w:val="20"/>
          <w:szCs w:val="20"/>
        </w:rPr>
        <w:tab/>
      </w:r>
      <w:r w:rsidR="008449AC">
        <w:rPr>
          <w:rFonts w:ascii="Times New Roman" w:hAnsi="Times New Roman"/>
          <w:sz w:val="20"/>
          <w:szCs w:val="20"/>
        </w:rPr>
        <w:t xml:space="preserve">= </w:t>
      </w:r>
      <w:r w:rsidRPr="00CF5F04">
        <w:rPr>
          <w:rFonts w:ascii="Times New Roman" w:hAnsi="Times New Roman"/>
          <w:sz w:val="20"/>
          <w:szCs w:val="20"/>
        </w:rPr>
        <w:t>9.1859</w:t>
      </w:r>
      <w:r w:rsidR="0008323F">
        <w:rPr>
          <w:rFonts w:ascii="Times New Roman" w:hAnsi="Times New Roman"/>
          <w:sz w:val="20"/>
          <w:szCs w:val="20"/>
        </w:rPr>
        <w:t xml:space="preserve"> +</w:t>
      </w:r>
      <w:r w:rsidRPr="00CF5F04">
        <w:rPr>
          <w:rFonts w:ascii="Times New Roman" w:hAnsi="Times New Roman"/>
          <w:sz w:val="20"/>
          <w:szCs w:val="20"/>
        </w:rPr>
        <w:t xml:space="preserve"> j 52.093 Ohm</w:t>
      </w:r>
    </w:p>
    <w:p w:rsidR="00DC4E10" w:rsidRPr="00CF5F04" w:rsidRDefault="00DC4E10" w:rsidP="00DC4E10">
      <w:pPr>
        <w:pStyle w:val="ListParagraph"/>
        <w:spacing w:line="240" w:lineRule="auto"/>
        <w:ind w:left="360"/>
        <w:rPr>
          <w:rFonts w:ascii="Times New Roman" w:hAnsi="Times New Roman"/>
          <w:sz w:val="20"/>
          <w:szCs w:val="20"/>
        </w:rPr>
      </w:pPr>
      <w:r w:rsidRPr="00CF5F04">
        <w:rPr>
          <w:rFonts w:ascii="Times New Roman" w:hAnsi="Times New Roman"/>
          <w:sz w:val="20"/>
          <w:szCs w:val="20"/>
        </w:rPr>
        <w:t>Type Conductor</w:t>
      </w:r>
      <w:r w:rsidR="0008323F">
        <w:rPr>
          <w:rFonts w:ascii="Times New Roman" w:hAnsi="Times New Roman"/>
          <w:sz w:val="20"/>
          <w:szCs w:val="20"/>
        </w:rPr>
        <w:t xml:space="preserve"> =</w:t>
      </w:r>
      <w:r w:rsidRPr="00CF5F04">
        <w:rPr>
          <w:rFonts w:ascii="Times New Roman" w:hAnsi="Times New Roman"/>
          <w:sz w:val="20"/>
          <w:szCs w:val="20"/>
        </w:rPr>
        <w:t xml:space="preserve"> Chukar,   diameter  </w:t>
      </w:r>
      <m:oMath>
        <m:r>
          <w:rPr>
            <w:rFonts w:ascii="Cambria Math" w:hAnsi="Times New Roman"/>
            <w:sz w:val="20"/>
            <w:szCs w:val="20"/>
          </w:rPr>
          <m:t>=</m:t>
        </m:r>
      </m:oMath>
      <w:r w:rsidRPr="00CF5F04">
        <w:rPr>
          <w:rFonts w:ascii="Times New Roman" w:hAnsi="Times New Roman"/>
          <w:sz w:val="20"/>
          <w:szCs w:val="20"/>
        </w:rPr>
        <w:t xml:space="preserve"> 1.602 inch,  </w:t>
      </w:r>
    </w:p>
    <w:p w:rsidR="00DC4E10" w:rsidRDefault="00DC4E10" w:rsidP="00DC4E10">
      <w:pPr>
        <w:pStyle w:val="ListParagraph"/>
        <w:spacing w:line="240" w:lineRule="auto"/>
        <w:ind w:left="360"/>
        <w:rPr>
          <w:rFonts w:ascii="Times New Roman" w:hAnsi="Times New Roman"/>
          <w:sz w:val="20"/>
          <w:szCs w:val="20"/>
        </w:rPr>
      </w:pPr>
      <w:r w:rsidRPr="00CF5F04">
        <w:rPr>
          <w:rFonts w:ascii="Times New Roman" w:hAnsi="Times New Roman"/>
          <w:sz w:val="20"/>
          <w:szCs w:val="20"/>
        </w:rPr>
        <w:t xml:space="preserve"> </w:t>
      </w:r>
      <m:oMath>
        <m:sSub>
          <m:sSubPr>
            <m:ctrlPr>
              <w:rPr>
                <w:rFonts w:ascii="Cambria Math" w:hAnsi="Times New Roman"/>
                <w:i/>
                <w:sz w:val="20"/>
                <w:szCs w:val="20"/>
              </w:rPr>
            </m:ctrlPr>
          </m:sSubPr>
          <m:e>
            <m:r>
              <w:rPr>
                <w:rFonts w:ascii="Cambria Math" w:hAnsi="Cambria Math"/>
                <w:sz w:val="20"/>
                <w:szCs w:val="20"/>
              </w:rPr>
              <m:t>D</m:t>
            </m:r>
          </m:e>
          <m:sub>
            <m:r>
              <w:rPr>
                <w:rFonts w:ascii="Cambria Math" w:hAnsi="Cambria Math"/>
                <w:sz w:val="20"/>
                <w:szCs w:val="20"/>
              </w:rPr>
              <m:t>s</m:t>
            </m:r>
          </m:sub>
        </m:sSub>
      </m:oMath>
      <w:r w:rsidRPr="00CF5F04">
        <w:rPr>
          <w:rFonts w:ascii="Times New Roman" w:hAnsi="Times New Roman"/>
          <w:sz w:val="20"/>
          <w:szCs w:val="20"/>
        </w:rPr>
        <w:t xml:space="preserve"> </w:t>
      </w:r>
      <m:oMath>
        <m:r>
          <w:rPr>
            <w:rFonts w:ascii="Cambria Math" w:hAnsi="Times New Roman"/>
            <w:sz w:val="20"/>
            <w:szCs w:val="20"/>
          </w:rPr>
          <m:t>=</m:t>
        </m:r>
      </m:oMath>
      <w:r w:rsidRPr="00CF5F04">
        <w:rPr>
          <w:rFonts w:ascii="Times New Roman" w:hAnsi="Times New Roman"/>
          <w:sz w:val="20"/>
          <w:szCs w:val="20"/>
        </w:rPr>
        <w:t xml:space="preserve">  0.0524 ft </w:t>
      </w:r>
      <m:oMath>
        <m:r>
          <w:rPr>
            <w:rFonts w:ascii="Cambria Math" w:hAnsi="Times New Roman"/>
            <w:sz w:val="20"/>
            <w:szCs w:val="20"/>
          </w:rPr>
          <m:t>=</m:t>
        </m:r>
      </m:oMath>
      <w:r w:rsidRPr="00CF5F04">
        <w:rPr>
          <w:rFonts w:ascii="Times New Roman" w:hAnsi="Times New Roman"/>
          <w:sz w:val="20"/>
          <w:szCs w:val="20"/>
        </w:rPr>
        <w:t xml:space="preserve"> 0.0162763 m </w:t>
      </w:r>
    </w:p>
    <w:p w:rsidR="00DC4E10" w:rsidRPr="00CF5F04" w:rsidRDefault="00DC4E10" w:rsidP="00DC4E10">
      <w:pPr>
        <w:pStyle w:val="ListParagraph"/>
        <w:spacing w:line="240" w:lineRule="auto"/>
        <w:ind w:left="360"/>
        <w:rPr>
          <w:rFonts w:ascii="Times New Roman" w:hAnsi="Times New Roman"/>
          <w:sz w:val="20"/>
          <w:szCs w:val="20"/>
        </w:rPr>
      </w:pPr>
    </w:p>
    <w:p w:rsidR="00DC4E10" w:rsidRDefault="00DC4E10" w:rsidP="0008323F">
      <w:pPr>
        <w:pStyle w:val="ListParagraph"/>
        <w:spacing w:after="0" w:line="240" w:lineRule="auto"/>
        <w:ind w:left="0"/>
        <w:jc w:val="both"/>
        <w:rPr>
          <w:rFonts w:ascii="Times New Roman" w:hAnsi="Times New Roman"/>
          <w:sz w:val="20"/>
          <w:szCs w:val="20"/>
        </w:rPr>
      </w:pPr>
      <w:r w:rsidRPr="00CF5F04">
        <w:rPr>
          <w:rFonts w:ascii="Times New Roman" w:hAnsi="Times New Roman"/>
          <w:sz w:val="20"/>
          <w:szCs w:val="20"/>
        </w:rPr>
        <w:t>The results of the calculations took into account the position of the tower and distance between the conductors. The conductor types used for this simulation were obtained using the propagation velocity</w:t>
      </w:r>
      <w:r w:rsidR="0008323F">
        <w:rPr>
          <w:rFonts w:ascii="Times New Roman" w:hAnsi="Times New Roman"/>
          <w:sz w:val="20"/>
          <w:szCs w:val="20"/>
        </w:rPr>
        <w:t xml:space="preserve"> =</w:t>
      </w:r>
      <w:r w:rsidRPr="00CF5F04">
        <w:rPr>
          <w:rFonts w:ascii="Times New Roman" w:hAnsi="Times New Roman"/>
          <w:sz w:val="20"/>
          <w:szCs w:val="20"/>
        </w:rPr>
        <w:t xml:space="preserve">  </w:t>
      </w:r>
      <m:oMath>
        <m:f>
          <m:fPr>
            <m:ctrlPr>
              <w:rPr>
                <w:rFonts w:ascii="Cambria Math" w:hAnsi="Times New Roman"/>
                <w:i/>
                <w:sz w:val="20"/>
                <w:szCs w:val="20"/>
              </w:rPr>
            </m:ctrlPr>
          </m:fPr>
          <m:num>
            <m:r>
              <w:rPr>
                <w:rFonts w:ascii="Cambria Math" w:hAnsi="Times New Roman"/>
                <w:sz w:val="20"/>
                <w:szCs w:val="20"/>
              </w:rPr>
              <m:t>1</m:t>
            </m:r>
          </m:num>
          <m:den>
            <m:rad>
              <m:radPr>
                <m:degHide m:val="on"/>
                <m:ctrlPr>
                  <w:rPr>
                    <w:rFonts w:ascii="Cambria Math" w:hAnsi="Times New Roman"/>
                    <w:i/>
                    <w:sz w:val="20"/>
                    <w:szCs w:val="20"/>
                  </w:rPr>
                </m:ctrlPr>
              </m:radPr>
              <m:deg/>
              <m:e>
                <m:r>
                  <w:rPr>
                    <w:rFonts w:ascii="Cambria Math" w:hAnsi="Cambria Math"/>
                    <w:sz w:val="20"/>
                    <w:szCs w:val="20"/>
                  </w:rPr>
                  <m:t>LC</m:t>
                </m:r>
              </m:e>
            </m:rad>
          </m:den>
        </m:f>
      </m:oMath>
      <w:r w:rsidRPr="00CF5F04">
        <w:rPr>
          <w:rFonts w:ascii="Times New Roman" w:hAnsi="Times New Roman"/>
          <w:sz w:val="20"/>
          <w:szCs w:val="20"/>
        </w:rPr>
        <w:t xml:space="preserve">  </w:t>
      </w:r>
      <w:r w:rsidR="0008323F">
        <w:rPr>
          <w:rFonts w:ascii="Times New Roman" w:hAnsi="Times New Roman"/>
          <w:sz w:val="20"/>
          <w:szCs w:val="20"/>
        </w:rPr>
        <w:t>= 2</w:t>
      </w:r>
      <w:r w:rsidRPr="00CF5F04">
        <w:rPr>
          <w:rFonts w:ascii="Times New Roman" w:hAnsi="Times New Roman"/>
          <w:sz w:val="20"/>
          <w:szCs w:val="20"/>
        </w:rPr>
        <w:t xml:space="preserve">99863.4379 km/second. </w:t>
      </w:r>
    </w:p>
    <w:p w:rsidR="00DC4E10" w:rsidRDefault="00DC4E10" w:rsidP="00DC4E10">
      <w:pPr>
        <w:pStyle w:val="ListParagraph"/>
        <w:spacing w:line="240" w:lineRule="auto"/>
        <w:ind w:left="0"/>
        <w:jc w:val="both"/>
        <w:rPr>
          <w:rFonts w:ascii="Times New Roman" w:hAnsi="Times New Roman"/>
          <w:sz w:val="20"/>
          <w:szCs w:val="20"/>
        </w:rPr>
      </w:pPr>
    </w:p>
    <w:p w:rsidR="00DC4E10" w:rsidRPr="008B797C" w:rsidRDefault="00DC4E10" w:rsidP="00DC4E10">
      <w:pPr>
        <w:pStyle w:val="ListParagraph"/>
        <w:spacing w:line="240" w:lineRule="auto"/>
        <w:ind w:left="0"/>
        <w:jc w:val="both"/>
        <w:rPr>
          <w:rFonts w:ascii="Times New Roman" w:hAnsi="Times New Roman"/>
          <w:sz w:val="20"/>
          <w:szCs w:val="20"/>
        </w:rPr>
      </w:pPr>
    </w:p>
    <w:p w:rsidR="00DC4E10" w:rsidRDefault="00DC4E10" w:rsidP="00DC4E10">
      <w:pPr>
        <w:pStyle w:val="ListParagraph"/>
        <w:numPr>
          <w:ilvl w:val="1"/>
          <w:numId w:val="34"/>
        </w:numPr>
        <w:tabs>
          <w:tab w:val="left" w:pos="360"/>
          <w:tab w:val="left" w:pos="4317"/>
        </w:tabs>
        <w:spacing w:after="0" w:line="240" w:lineRule="auto"/>
        <w:ind w:left="90" w:hanging="180"/>
        <w:jc w:val="both"/>
        <w:rPr>
          <w:rFonts w:ascii="Times New Roman" w:hAnsi="Times New Roman"/>
          <w:b/>
          <w:sz w:val="20"/>
          <w:szCs w:val="20"/>
        </w:rPr>
      </w:pPr>
      <w:r w:rsidRPr="008B797C">
        <w:rPr>
          <w:rFonts w:ascii="Times New Roman" w:hAnsi="Times New Roman"/>
          <w:b/>
          <w:sz w:val="20"/>
          <w:szCs w:val="20"/>
        </w:rPr>
        <w:t xml:space="preserve">Internal Fault </w:t>
      </w:r>
    </w:p>
    <w:p w:rsidR="00DC4E10" w:rsidRDefault="00DC4E10" w:rsidP="00784B90">
      <w:pPr>
        <w:pStyle w:val="ListParagraph"/>
        <w:spacing w:after="0" w:line="240" w:lineRule="auto"/>
        <w:ind w:left="0" w:firstLine="709"/>
        <w:jc w:val="both"/>
        <w:rPr>
          <w:sz w:val="20"/>
          <w:szCs w:val="20"/>
        </w:rPr>
      </w:pPr>
      <w:r w:rsidRPr="008B797C">
        <w:rPr>
          <w:rFonts w:ascii="Times New Roman" w:hAnsi="Times New Roman"/>
          <w:sz w:val="20"/>
          <w:szCs w:val="20"/>
          <w:lang w:val="id-ID"/>
        </w:rPr>
        <w:t xml:space="preserve">Table </w:t>
      </w:r>
      <w:r w:rsidRPr="008B797C">
        <w:rPr>
          <w:rFonts w:ascii="Times New Roman" w:hAnsi="Times New Roman"/>
          <w:sz w:val="20"/>
          <w:szCs w:val="20"/>
          <w:lang w:val="en-US"/>
        </w:rPr>
        <w:t xml:space="preserve">1 </w:t>
      </w:r>
      <w:r w:rsidRPr="008B797C">
        <w:rPr>
          <w:rFonts w:ascii="Times New Roman" w:hAnsi="Times New Roman"/>
          <w:sz w:val="20"/>
          <w:szCs w:val="20"/>
          <w:lang w:val="id-ID"/>
        </w:rPr>
        <w:t xml:space="preserve">shows the results of various internal </w:t>
      </w:r>
      <w:r w:rsidRPr="008B797C">
        <w:rPr>
          <w:rFonts w:ascii="Times New Roman" w:hAnsi="Times New Roman"/>
          <w:sz w:val="20"/>
          <w:szCs w:val="20"/>
        </w:rPr>
        <w:t xml:space="preserve">fault </w:t>
      </w:r>
      <w:r w:rsidRPr="008B797C">
        <w:rPr>
          <w:rFonts w:ascii="Times New Roman" w:hAnsi="Times New Roman"/>
          <w:sz w:val="20"/>
          <w:szCs w:val="20"/>
          <w:lang w:val="id-ID"/>
        </w:rPr>
        <w:t>variation</w:t>
      </w:r>
      <w:r w:rsidRPr="008B797C">
        <w:rPr>
          <w:rFonts w:ascii="Times New Roman" w:hAnsi="Times New Roman"/>
          <w:sz w:val="20"/>
          <w:szCs w:val="20"/>
          <w:lang w:val="en-US"/>
        </w:rPr>
        <w:t>s</w:t>
      </w:r>
      <w:r w:rsidRPr="008B797C">
        <w:rPr>
          <w:rFonts w:ascii="Times New Roman" w:hAnsi="Times New Roman"/>
          <w:sz w:val="20"/>
          <w:szCs w:val="20"/>
          <w:lang w:val="id-ID"/>
        </w:rPr>
        <w:t xml:space="preserve"> with fault resistance  </w:t>
      </w:r>
      <w:r w:rsidR="00081CE1" w:rsidRPr="00081CE1">
        <w:rPr>
          <w:rFonts w:ascii="Times New Roman" w:hAnsi="Times New Roman"/>
          <w:position w:val="-5"/>
          <w:sz w:val="20"/>
          <w:szCs w:val="20"/>
        </w:rPr>
        <w:pict>
          <v:shape id="_x0000_i1043" type="#_x0000_t75" style="width:8.15pt;height:11.55pt" equationxml="&lt;">
            <v:imagedata r:id="rId8" o:title="" chromakey="white"/>
          </v:shape>
        </w:pict>
      </w:r>
      <w:r w:rsidRPr="008B797C">
        <w:rPr>
          <w:rFonts w:ascii="Times New Roman" w:hAnsi="Times New Roman"/>
          <w:sz w:val="20"/>
          <w:szCs w:val="20"/>
          <w:lang w:val="id-ID"/>
        </w:rPr>
        <w:t xml:space="preserve"> 0.001</w:t>
      </w:r>
      <w:r w:rsidRPr="008B797C">
        <w:rPr>
          <w:rFonts w:ascii="Times New Roman" w:hAnsi="Times New Roman"/>
          <w:sz w:val="20"/>
          <w:szCs w:val="20"/>
          <w:lang w:val="en-US"/>
        </w:rPr>
        <w:t xml:space="preserve"> Ohm </w:t>
      </w:r>
      <w:r w:rsidRPr="008B797C">
        <w:rPr>
          <w:rFonts w:ascii="Times New Roman" w:hAnsi="Times New Roman"/>
          <w:sz w:val="20"/>
          <w:szCs w:val="20"/>
          <w:lang w:val="id-ID"/>
        </w:rPr>
        <w:t xml:space="preserve"> and the </w:t>
      </w:r>
      <w:r w:rsidRPr="008B797C">
        <w:rPr>
          <w:rFonts w:ascii="Times New Roman" w:hAnsi="Times New Roman"/>
          <w:sz w:val="20"/>
          <w:szCs w:val="20"/>
        </w:rPr>
        <w:t>fault inception angle</w:t>
      </w:r>
      <w:r w:rsidRPr="008B797C">
        <w:rPr>
          <w:rFonts w:ascii="Times New Roman" w:hAnsi="Times New Roman"/>
          <w:sz w:val="20"/>
          <w:szCs w:val="20"/>
          <w:lang w:val="id-ID"/>
        </w:rPr>
        <w:t xml:space="preserve"> of 0 degrees at various distances of errors</w:t>
      </w:r>
      <w:r w:rsidRPr="008B797C">
        <w:rPr>
          <w:rFonts w:ascii="Times New Roman" w:hAnsi="Times New Roman"/>
          <w:sz w:val="20"/>
          <w:szCs w:val="20"/>
          <w:lang w:val="en-US"/>
        </w:rPr>
        <w:t>.</w:t>
      </w:r>
      <w:r w:rsidRPr="008B797C">
        <w:rPr>
          <w:rFonts w:ascii="Times New Roman" w:hAnsi="Times New Roman"/>
          <w:sz w:val="20"/>
          <w:szCs w:val="20"/>
          <w:lang w:val="id-ID"/>
        </w:rPr>
        <w:t xml:space="preserve"> </w:t>
      </w:r>
      <w:r w:rsidRPr="008B797C">
        <w:rPr>
          <w:rFonts w:ascii="Times New Roman" w:hAnsi="Times New Roman"/>
          <w:sz w:val="20"/>
          <w:szCs w:val="20"/>
          <w:lang w:val="en-US"/>
        </w:rPr>
        <w:t xml:space="preserve">The </w:t>
      </w:r>
      <w:r w:rsidRPr="008B797C">
        <w:rPr>
          <w:rFonts w:ascii="Times New Roman" w:hAnsi="Times New Roman"/>
          <w:sz w:val="20"/>
          <w:szCs w:val="20"/>
          <w:lang w:val="id-ID"/>
        </w:rPr>
        <w:t>biggest</w:t>
      </w:r>
      <w:r w:rsidRPr="008B797C">
        <w:rPr>
          <w:rFonts w:ascii="Times New Roman" w:hAnsi="Times New Roman"/>
          <w:sz w:val="20"/>
          <w:szCs w:val="20"/>
          <w:lang w:val="en-US"/>
        </w:rPr>
        <w:t xml:space="preserve"> </w:t>
      </w:r>
      <w:r w:rsidRPr="008B797C">
        <w:rPr>
          <w:rFonts w:ascii="Times New Roman" w:hAnsi="Times New Roman"/>
          <w:sz w:val="20"/>
          <w:szCs w:val="20"/>
          <w:lang w:val="id-ID"/>
        </w:rPr>
        <w:t xml:space="preserve">fault </w:t>
      </w:r>
      <w:r w:rsidRPr="008B797C">
        <w:rPr>
          <w:rFonts w:ascii="Times New Roman" w:hAnsi="Times New Roman"/>
          <w:sz w:val="20"/>
          <w:szCs w:val="20"/>
          <w:lang w:val="en-US"/>
        </w:rPr>
        <w:t>current</w:t>
      </w:r>
      <w:r w:rsidRPr="008B797C">
        <w:rPr>
          <w:rFonts w:ascii="Times New Roman" w:hAnsi="Times New Roman"/>
          <w:sz w:val="20"/>
          <w:szCs w:val="20"/>
          <w:lang w:val="id-ID"/>
        </w:rPr>
        <w:t>occurred on the line to ground fault (</w:t>
      </w:r>
      <w:r w:rsidRPr="008B797C">
        <w:rPr>
          <w:rFonts w:ascii="Times New Roman" w:hAnsi="Times New Roman"/>
          <w:sz w:val="20"/>
          <w:szCs w:val="20"/>
          <w:lang w:val="en-US"/>
        </w:rPr>
        <w:t>A</w:t>
      </w:r>
      <w:r w:rsidRPr="008B797C">
        <w:rPr>
          <w:rFonts w:ascii="Times New Roman" w:hAnsi="Times New Roman"/>
          <w:sz w:val="20"/>
          <w:szCs w:val="20"/>
          <w:lang w:val="id-ID"/>
        </w:rPr>
        <w:t xml:space="preserve">G) at a distance of </w:t>
      </w:r>
      <w:r w:rsidRPr="008B797C">
        <w:rPr>
          <w:rFonts w:ascii="Times New Roman" w:hAnsi="Times New Roman"/>
          <w:sz w:val="20"/>
          <w:szCs w:val="20"/>
          <w:lang w:val="en-US"/>
        </w:rPr>
        <w:t xml:space="preserve">25 </w:t>
      </w:r>
      <w:r w:rsidRPr="008B797C">
        <w:rPr>
          <w:rFonts w:ascii="Times New Roman" w:hAnsi="Times New Roman"/>
          <w:sz w:val="20"/>
          <w:szCs w:val="20"/>
          <w:lang w:val="id-ID"/>
        </w:rPr>
        <w:t xml:space="preserve">km with a current of </w:t>
      </w:r>
      <w:r w:rsidRPr="008B797C">
        <w:rPr>
          <w:rFonts w:ascii="Times New Roman" w:hAnsi="Times New Roman"/>
          <w:sz w:val="20"/>
          <w:szCs w:val="20"/>
          <w:lang w:val="en-US"/>
        </w:rPr>
        <w:t>2.8953 kA</w:t>
      </w:r>
      <w:r w:rsidRPr="008B797C">
        <w:rPr>
          <w:rFonts w:ascii="Times New Roman" w:hAnsi="Times New Roman"/>
          <w:sz w:val="20"/>
          <w:szCs w:val="20"/>
        </w:rPr>
        <w:t>.</w:t>
      </w:r>
      <w:r w:rsidRPr="008B797C">
        <w:rPr>
          <w:sz w:val="20"/>
          <w:szCs w:val="20"/>
        </w:rPr>
        <w:t xml:space="preserve"> </w:t>
      </w:r>
      <w:r w:rsidRPr="008B797C">
        <w:rPr>
          <w:rFonts w:ascii="Times New Roman" w:hAnsi="Times New Roman"/>
          <w:sz w:val="20"/>
          <w:szCs w:val="20"/>
        </w:rPr>
        <w:t xml:space="preserve">The selected threshold line to ground for fault ε </w:t>
      </w:r>
      <w:r w:rsidR="008449AC">
        <w:rPr>
          <w:rFonts w:ascii="Times New Roman" w:hAnsi="Times New Roman"/>
          <w:sz w:val="20"/>
          <w:szCs w:val="20"/>
        </w:rPr>
        <w:t xml:space="preserve">= </w:t>
      </w:r>
      <w:r w:rsidRPr="008B797C">
        <w:rPr>
          <w:rFonts w:ascii="Times New Roman" w:hAnsi="Times New Roman"/>
          <w:sz w:val="20"/>
          <w:szCs w:val="20"/>
        </w:rPr>
        <w:t xml:space="preserve">0.03 from the simulation results showed that the fault threshold line to ground (AG) was ε </w:t>
      </w:r>
      <w:r w:rsidR="008449AC">
        <w:rPr>
          <w:rFonts w:ascii="Times New Roman" w:hAnsi="Times New Roman"/>
          <w:sz w:val="20"/>
          <w:szCs w:val="20"/>
        </w:rPr>
        <w:t xml:space="preserve">= </w:t>
      </w:r>
      <w:r w:rsidRPr="008B797C">
        <w:rPr>
          <w:rFonts w:ascii="Times New Roman" w:hAnsi="Times New Roman"/>
          <w:sz w:val="20"/>
          <w:szCs w:val="20"/>
        </w:rPr>
        <w:t>0.0237 which is smaller than the threshold (ε) set</w:t>
      </w:r>
      <w:r w:rsidRPr="008B797C">
        <w:rPr>
          <w:sz w:val="20"/>
          <w:szCs w:val="20"/>
        </w:rPr>
        <w:t>.</w:t>
      </w:r>
    </w:p>
    <w:p w:rsidR="00DC4E10" w:rsidRDefault="00DC4E10" w:rsidP="00DC4E10">
      <w:pPr>
        <w:pStyle w:val="icsmheading1"/>
        <w:spacing w:before="0" w:after="0"/>
      </w:pPr>
    </w:p>
    <w:p w:rsidR="00DC4E10" w:rsidRDefault="00DC4E10" w:rsidP="00784B90">
      <w:pPr>
        <w:pStyle w:val="ListParagraph"/>
        <w:spacing w:after="0" w:line="240" w:lineRule="auto"/>
        <w:ind w:left="0"/>
        <w:contextualSpacing w:val="0"/>
        <w:jc w:val="center"/>
        <w:rPr>
          <w:rFonts w:ascii="Times New Roman" w:hAnsi="Times New Roman"/>
          <w:sz w:val="20"/>
          <w:szCs w:val="20"/>
        </w:rPr>
      </w:pPr>
      <w:r w:rsidRPr="00784B90">
        <w:rPr>
          <w:rFonts w:ascii="Times New Roman" w:hAnsi="Times New Roman"/>
          <w:sz w:val="20"/>
          <w:szCs w:val="20"/>
        </w:rPr>
        <w:t xml:space="preserve">Table 1. </w:t>
      </w:r>
      <w:r w:rsidRPr="00012B82">
        <w:rPr>
          <w:rFonts w:ascii="Times New Roman" w:hAnsi="Times New Roman"/>
          <w:sz w:val="20"/>
          <w:szCs w:val="20"/>
        </w:rPr>
        <w:t>The obtained result for different faults using the Clarke’s Transformation and mother wavelet Db8</w:t>
      </w:r>
    </w:p>
    <w:tbl>
      <w:tblPr>
        <w:tblW w:w="0" w:type="auto"/>
        <w:jc w:val="center"/>
        <w:tblBorders>
          <w:top w:val="single" w:sz="18" w:space="0" w:color="auto"/>
          <w:bottom w:val="single" w:sz="12" w:space="0" w:color="auto"/>
        </w:tblBorders>
        <w:tblLook w:val="04A0"/>
      </w:tblPr>
      <w:tblGrid>
        <w:gridCol w:w="1654"/>
        <w:gridCol w:w="1131"/>
        <w:gridCol w:w="1131"/>
        <w:gridCol w:w="860"/>
        <w:gridCol w:w="992"/>
        <w:gridCol w:w="992"/>
        <w:gridCol w:w="851"/>
        <w:gridCol w:w="816"/>
      </w:tblGrid>
      <w:tr w:rsidR="00DC4E10" w:rsidRPr="00677B7E" w:rsidTr="00784B90">
        <w:trPr>
          <w:jc w:val="center"/>
        </w:trPr>
        <w:tc>
          <w:tcPr>
            <w:tcW w:w="1654" w:type="dxa"/>
            <w:tcBorders>
              <w:top w:val="single" w:sz="8" w:space="0" w:color="auto"/>
              <w:bottom w:val="nil"/>
            </w:tcBorders>
          </w:tcPr>
          <w:p w:rsidR="00DC4E10" w:rsidRPr="00677B7E" w:rsidRDefault="00DC4E10" w:rsidP="00784B90">
            <w:pPr>
              <w:rPr>
                <w:sz w:val="16"/>
                <w:szCs w:val="16"/>
              </w:rPr>
            </w:pPr>
            <w:r w:rsidRPr="00677B7E">
              <w:rPr>
                <w:sz w:val="16"/>
                <w:szCs w:val="16"/>
              </w:rPr>
              <w:t>Fault</w:t>
            </w:r>
          </w:p>
        </w:tc>
        <w:tc>
          <w:tcPr>
            <w:tcW w:w="1131" w:type="dxa"/>
            <w:tcBorders>
              <w:top w:val="single" w:sz="8" w:space="0" w:color="auto"/>
              <w:bottom w:val="nil"/>
            </w:tcBorders>
          </w:tcPr>
          <w:p w:rsidR="00DC4E10" w:rsidRPr="00677B7E" w:rsidRDefault="00DC4E10" w:rsidP="00784B90">
            <w:pPr>
              <w:rPr>
                <w:sz w:val="16"/>
                <w:szCs w:val="16"/>
              </w:rPr>
            </w:pPr>
            <w:r w:rsidRPr="00677B7E">
              <w:rPr>
                <w:sz w:val="16"/>
                <w:szCs w:val="16"/>
              </w:rPr>
              <w:t>AG</w:t>
            </w:r>
          </w:p>
        </w:tc>
        <w:tc>
          <w:tcPr>
            <w:tcW w:w="1131" w:type="dxa"/>
            <w:tcBorders>
              <w:top w:val="single" w:sz="8" w:space="0" w:color="auto"/>
              <w:bottom w:val="nil"/>
            </w:tcBorders>
          </w:tcPr>
          <w:p w:rsidR="00DC4E10" w:rsidRPr="00677B7E" w:rsidRDefault="00DC4E10" w:rsidP="00784B90">
            <w:pPr>
              <w:rPr>
                <w:sz w:val="16"/>
                <w:szCs w:val="16"/>
              </w:rPr>
            </w:pPr>
            <w:r w:rsidRPr="00677B7E">
              <w:rPr>
                <w:sz w:val="16"/>
                <w:szCs w:val="16"/>
              </w:rPr>
              <w:t>BG</w:t>
            </w:r>
          </w:p>
        </w:tc>
        <w:tc>
          <w:tcPr>
            <w:tcW w:w="860" w:type="dxa"/>
            <w:tcBorders>
              <w:top w:val="single" w:sz="8" w:space="0" w:color="auto"/>
              <w:bottom w:val="nil"/>
            </w:tcBorders>
          </w:tcPr>
          <w:p w:rsidR="00DC4E10" w:rsidRPr="00677B7E" w:rsidRDefault="00DC4E10" w:rsidP="00784B90">
            <w:pPr>
              <w:rPr>
                <w:sz w:val="16"/>
                <w:szCs w:val="16"/>
              </w:rPr>
            </w:pPr>
            <w:r w:rsidRPr="00677B7E">
              <w:rPr>
                <w:sz w:val="16"/>
                <w:szCs w:val="16"/>
              </w:rPr>
              <w:t>AB</w:t>
            </w:r>
          </w:p>
        </w:tc>
        <w:tc>
          <w:tcPr>
            <w:tcW w:w="992" w:type="dxa"/>
            <w:tcBorders>
              <w:top w:val="single" w:sz="8" w:space="0" w:color="auto"/>
              <w:bottom w:val="nil"/>
            </w:tcBorders>
          </w:tcPr>
          <w:p w:rsidR="00DC4E10" w:rsidRPr="00677B7E" w:rsidRDefault="00DC4E10" w:rsidP="00784B90">
            <w:pPr>
              <w:rPr>
                <w:sz w:val="16"/>
                <w:szCs w:val="16"/>
              </w:rPr>
            </w:pPr>
            <w:r w:rsidRPr="00677B7E">
              <w:rPr>
                <w:sz w:val="16"/>
                <w:szCs w:val="16"/>
              </w:rPr>
              <w:t>AC</w:t>
            </w:r>
          </w:p>
        </w:tc>
        <w:tc>
          <w:tcPr>
            <w:tcW w:w="992" w:type="dxa"/>
            <w:tcBorders>
              <w:top w:val="single" w:sz="8" w:space="0" w:color="auto"/>
              <w:bottom w:val="nil"/>
            </w:tcBorders>
          </w:tcPr>
          <w:p w:rsidR="00DC4E10" w:rsidRPr="00677B7E" w:rsidRDefault="00DC4E10" w:rsidP="00784B90">
            <w:pPr>
              <w:rPr>
                <w:sz w:val="16"/>
                <w:szCs w:val="16"/>
              </w:rPr>
            </w:pPr>
            <w:r w:rsidRPr="00677B7E">
              <w:rPr>
                <w:sz w:val="16"/>
                <w:szCs w:val="16"/>
              </w:rPr>
              <w:t>ABG</w:t>
            </w:r>
          </w:p>
        </w:tc>
        <w:tc>
          <w:tcPr>
            <w:tcW w:w="851" w:type="dxa"/>
            <w:tcBorders>
              <w:top w:val="single" w:sz="8" w:space="0" w:color="auto"/>
              <w:bottom w:val="nil"/>
            </w:tcBorders>
          </w:tcPr>
          <w:p w:rsidR="00DC4E10" w:rsidRPr="00677B7E" w:rsidRDefault="00DC4E10" w:rsidP="00784B90">
            <w:pPr>
              <w:rPr>
                <w:sz w:val="16"/>
                <w:szCs w:val="16"/>
              </w:rPr>
            </w:pPr>
            <w:r w:rsidRPr="00677B7E">
              <w:rPr>
                <w:sz w:val="16"/>
                <w:szCs w:val="16"/>
              </w:rPr>
              <w:t>ACG</w:t>
            </w:r>
          </w:p>
        </w:tc>
        <w:tc>
          <w:tcPr>
            <w:tcW w:w="816" w:type="dxa"/>
            <w:tcBorders>
              <w:top w:val="single" w:sz="8" w:space="0" w:color="auto"/>
              <w:bottom w:val="nil"/>
            </w:tcBorders>
          </w:tcPr>
          <w:p w:rsidR="00DC4E10" w:rsidRPr="00677B7E" w:rsidRDefault="00DC4E10" w:rsidP="00784B90">
            <w:pPr>
              <w:rPr>
                <w:sz w:val="16"/>
                <w:szCs w:val="16"/>
              </w:rPr>
            </w:pPr>
            <w:r w:rsidRPr="00677B7E">
              <w:rPr>
                <w:sz w:val="16"/>
                <w:szCs w:val="16"/>
              </w:rPr>
              <w:t>ABC</w:t>
            </w:r>
          </w:p>
        </w:tc>
      </w:tr>
      <w:tr w:rsidR="00DC4E10" w:rsidRPr="00677B7E" w:rsidTr="00784B90">
        <w:trPr>
          <w:jc w:val="center"/>
        </w:trPr>
        <w:tc>
          <w:tcPr>
            <w:tcW w:w="1654" w:type="dxa"/>
            <w:tcBorders>
              <w:top w:val="nil"/>
            </w:tcBorders>
          </w:tcPr>
          <w:p w:rsidR="00DC4E10" w:rsidRPr="00677B7E" w:rsidRDefault="00DC4E10" w:rsidP="00784B90">
            <w:pPr>
              <w:rPr>
                <w:sz w:val="16"/>
                <w:szCs w:val="16"/>
              </w:rPr>
            </w:pPr>
            <w:r w:rsidRPr="00677B7E">
              <w:rPr>
                <w:sz w:val="16"/>
                <w:szCs w:val="16"/>
              </w:rPr>
              <w:t>Distance (km)</w:t>
            </w:r>
          </w:p>
        </w:tc>
        <w:tc>
          <w:tcPr>
            <w:tcW w:w="1131" w:type="dxa"/>
            <w:tcBorders>
              <w:top w:val="nil"/>
            </w:tcBorders>
          </w:tcPr>
          <w:p w:rsidR="00DC4E10" w:rsidRPr="00677B7E" w:rsidRDefault="00DC4E10" w:rsidP="00784B90">
            <w:pPr>
              <w:rPr>
                <w:sz w:val="16"/>
                <w:szCs w:val="16"/>
              </w:rPr>
            </w:pPr>
            <w:r w:rsidRPr="00677B7E">
              <w:rPr>
                <w:sz w:val="16"/>
                <w:szCs w:val="16"/>
              </w:rPr>
              <w:t>25</w:t>
            </w:r>
          </w:p>
        </w:tc>
        <w:tc>
          <w:tcPr>
            <w:tcW w:w="1131" w:type="dxa"/>
            <w:tcBorders>
              <w:top w:val="nil"/>
            </w:tcBorders>
          </w:tcPr>
          <w:p w:rsidR="00DC4E10" w:rsidRPr="00677B7E" w:rsidRDefault="00DC4E10" w:rsidP="00784B90">
            <w:pPr>
              <w:rPr>
                <w:sz w:val="16"/>
                <w:szCs w:val="16"/>
              </w:rPr>
            </w:pPr>
            <w:r w:rsidRPr="00677B7E">
              <w:rPr>
                <w:sz w:val="16"/>
                <w:szCs w:val="16"/>
              </w:rPr>
              <w:t>50</w:t>
            </w:r>
          </w:p>
        </w:tc>
        <w:tc>
          <w:tcPr>
            <w:tcW w:w="860" w:type="dxa"/>
            <w:tcBorders>
              <w:top w:val="nil"/>
            </w:tcBorders>
          </w:tcPr>
          <w:p w:rsidR="00DC4E10" w:rsidRPr="00677B7E" w:rsidRDefault="00DC4E10" w:rsidP="00784B90">
            <w:pPr>
              <w:rPr>
                <w:sz w:val="16"/>
                <w:szCs w:val="16"/>
              </w:rPr>
            </w:pPr>
            <w:r w:rsidRPr="00677B7E">
              <w:rPr>
                <w:sz w:val="16"/>
                <w:szCs w:val="16"/>
              </w:rPr>
              <w:t>75</w:t>
            </w:r>
          </w:p>
        </w:tc>
        <w:tc>
          <w:tcPr>
            <w:tcW w:w="992" w:type="dxa"/>
            <w:tcBorders>
              <w:top w:val="nil"/>
            </w:tcBorders>
          </w:tcPr>
          <w:p w:rsidR="00DC4E10" w:rsidRPr="00677B7E" w:rsidRDefault="00DC4E10" w:rsidP="00784B90">
            <w:pPr>
              <w:rPr>
                <w:sz w:val="16"/>
                <w:szCs w:val="16"/>
              </w:rPr>
            </w:pPr>
            <w:r w:rsidRPr="00677B7E">
              <w:rPr>
                <w:sz w:val="16"/>
                <w:szCs w:val="16"/>
              </w:rPr>
              <w:t>100</w:t>
            </w:r>
          </w:p>
        </w:tc>
        <w:tc>
          <w:tcPr>
            <w:tcW w:w="992" w:type="dxa"/>
            <w:tcBorders>
              <w:top w:val="nil"/>
            </w:tcBorders>
          </w:tcPr>
          <w:p w:rsidR="00DC4E10" w:rsidRPr="00677B7E" w:rsidRDefault="00DC4E10" w:rsidP="00784B90">
            <w:pPr>
              <w:rPr>
                <w:sz w:val="16"/>
                <w:szCs w:val="16"/>
              </w:rPr>
            </w:pPr>
            <w:r w:rsidRPr="00677B7E">
              <w:rPr>
                <w:sz w:val="16"/>
                <w:szCs w:val="16"/>
              </w:rPr>
              <w:t>125</w:t>
            </w:r>
          </w:p>
        </w:tc>
        <w:tc>
          <w:tcPr>
            <w:tcW w:w="851" w:type="dxa"/>
            <w:tcBorders>
              <w:top w:val="nil"/>
            </w:tcBorders>
          </w:tcPr>
          <w:p w:rsidR="00DC4E10" w:rsidRPr="00677B7E" w:rsidRDefault="00DC4E10" w:rsidP="00784B90">
            <w:pPr>
              <w:rPr>
                <w:sz w:val="16"/>
                <w:szCs w:val="16"/>
              </w:rPr>
            </w:pPr>
            <w:r w:rsidRPr="00677B7E">
              <w:rPr>
                <w:sz w:val="16"/>
                <w:szCs w:val="16"/>
              </w:rPr>
              <w:t>150</w:t>
            </w:r>
          </w:p>
        </w:tc>
        <w:tc>
          <w:tcPr>
            <w:tcW w:w="816" w:type="dxa"/>
            <w:tcBorders>
              <w:top w:val="nil"/>
            </w:tcBorders>
          </w:tcPr>
          <w:p w:rsidR="00DC4E10" w:rsidRPr="00677B7E" w:rsidRDefault="00DC4E10" w:rsidP="00784B90">
            <w:pPr>
              <w:rPr>
                <w:sz w:val="16"/>
                <w:szCs w:val="16"/>
              </w:rPr>
            </w:pPr>
            <w:r w:rsidRPr="00677B7E">
              <w:rPr>
                <w:sz w:val="16"/>
                <w:szCs w:val="16"/>
              </w:rPr>
              <w:t>175</w:t>
            </w:r>
          </w:p>
        </w:tc>
      </w:tr>
      <w:tr w:rsidR="00DC4E10" w:rsidRPr="00677B7E" w:rsidTr="0008323F">
        <w:trPr>
          <w:jc w:val="center"/>
        </w:trPr>
        <w:tc>
          <w:tcPr>
            <w:tcW w:w="1654" w:type="dxa"/>
            <w:tcBorders>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f</m:t>
                  </m:r>
                </m:sub>
              </m:sSub>
            </m:oMath>
            <w:r w:rsidR="00DC4E10" w:rsidRPr="00677B7E">
              <w:rPr>
                <w:sz w:val="16"/>
                <w:szCs w:val="16"/>
              </w:rPr>
              <w:t>( Ohm)</w:t>
            </w:r>
          </w:p>
        </w:tc>
        <w:tc>
          <w:tcPr>
            <w:tcW w:w="1131" w:type="dxa"/>
            <w:tcBorders>
              <w:bottom w:val="nil"/>
            </w:tcBorders>
          </w:tcPr>
          <w:p w:rsidR="00DC4E10" w:rsidRPr="00677B7E" w:rsidRDefault="00DC4E10" w:rsidP="00784B90">
            <w:pPr>
              <w:rPr>
                <w:sz w:val="16"/>
                <w:szCs w:val="16"/>
              </w:rPr>
            </w:pPr>
            <w:r w:rsidRPr="00677B7E">
              <w:rPr>
                <w:sz w:val="16"/>
                <w:szCs w:val="16"/>
              </w:rPr>
              <w:t>0.001</w:t>
            </w:r>
          </w:p>
        </w:tc>
        <w:tc>
          <w:tcPr>
            <w:tcW w:w="1131" w:type="dxa"/>
            <w:tcBorders>
              <w:bottom w:val="nil"/>
            </w:tcBorders>
          </w:tcPr>
          <w:p w:rsidR="00DC4E10" w:rsidRPr="00677B7E" w:rsidRDefault="00DC4E10" w:rsidP="00784B90">
            <w:pPr>
              <w:rPr>
                <w:sz w:val="16"/>
                <w:szCs w:val="16"/>
              </w:rPr>
            </w:pPr>
            <w:r w:rsidRPr="00677B7E">
              <w:rPr>
                <w:sz w:val="16"/>
                <w:szCs w:val="16"/>
              </w:rPr>
              <w:t>0.001</w:t>
            </w:r>
          </w:p>
        </w:tc>
        <w:tc>
          <w:tcPr>
            <w:tcW w:w="860" w:type="dxa"/>
            <w:tcBorders>
              <w:bottom w:val="nil"/>
            </w:tcBorders>
          </w:tcPr>
          <w:p w:rsidR="00DC4E10" w:rsidRPr="00677B7E" w:rsidRDefault="00DC4E10" w:rsidP="00784B90">
            <w:pPr>
              <w:rPr>
                <w:sz w:val="16"/>
                <w:szCs w:val="16"/>
              </w:rPr>
            </w:pPr>
            <w:r w:rsidRPr="00677B7E">
              <w:rPr>
                <w:sz w:val="16"/>
                <w:szCs w:val="16"/>
              </w:rPr>
              <w:t>0.001</w:t>
            </w:r>
          </w:p>
        </w:tc>
        <w:tc>
          <w:tcPr>
            <w:tcW w:w="992" w:type="dxa"/>
            <w:tcBorders>
              <w:bottom w:val="nil"/>
            </w:tcBorders>
          </w:tcPr>
          <w:p w:rsidR="00DC4E10" w:rsidRPr="00677B7E" w:rsidRDefault="00DC4E10" w:rsidP="00784B90">
            <w:pPr>
              <w:rPr>
                <w:sz w:val="16"/>
                <w:szCs w:val="16"/>
              </w:rPr>
            </w:pPr>
            <w:r w:rsidRPr="00677B7E">
              <w:rPr>
                <w:sz w:val="16"/>
                <w:szCs w:val="16"/>
              </w:rPr>
              <w:t>0.001</w:t>
            </w:r>
          </w:p>
        </w:tc>
        <w:tc>
          <w:tcPr>
            <w:tcW w:w="992" w:type="dxa"/>
            <w:tcBorders>
              <w:bottom w:val="nil"/>
            </w:tcBorders>
          </w:tcPr>
          <w:p w:rsidR="00DC4E10" w:rsidRPr="00677B7E" w:rsidRDefault="00DC4E10" w:rsidP="00784B90">
            <w:pPr>
              <w:rPr>
                <w:sz w:val="16"/>
                <w:szCs w:val="16"/>
              </w:rPr>
            </w:pPr>
            <w:r w:rsidRPr="00677B7E">
              <w:rPr>
                <w:sz w:val="16"/>
                <w:szCs w:val="16"/>
              </w:rPr>
              <w:t>0.001</w:t>
            </w:r>
          </w:p>
        </w:tc>
        <w:tc>
          <w:tcPr>
            <w:tcW w:w="851" w:type="dxa"/>
            <w:tcBorders>
              <w:bottom w:val="nil"/>
            </w:tcBorders>
          </w:tcPr>
          <w:p w:rsidR="00DC4E10" w:rsidRPr="00677B7E" w:rsidRDefault="00DC4E10" w:rsidP="00784B90">
            <w:pPr>
              <w:rPr>
                <w:sz w:val="16"/>
                <w:szCs w:val="16"/>
              </w:rPr>
            </w:pPr>
            <w:r w:rsidRPr="00677B7E">
              <w:rPr>
                <w:sz w:val="16"/>
                <w:szCs w:val="16"/>
              </w:rPr>
              <w:t>0.001</w:t>
            </w:r>
          </w:p>
        </w:tc>
        <w:tc>
          <w:tcPr>
            <w:tcW w:w="816" w:type="dxa"/>
            <w:tcBorders>
              <w:bottom w:val="nil"/>
            </w:tcBorders>
          </w:tcPr>
          <w:p w:rsidR="00DC4E10" w:rsidRPr="00677B7E" w:rsidRDefault="00DC4E10" w:rsidP="00784B90">
            <w:pPr>
              <w:rPr>
                <w:sz w:val="16"/>
                <w:szCs w:val="16"/>
              </w:rPr>
            </w:pPr>
            <w:r w:rsidRPr="00677B7E">
              <w:rPr>
                <w:sz w:val="16"/>
                <w:szCs w:val="16"/>
              </w:rPr>
              <w:t>0.001</w:t>
            </w:r>
          </w:p>
        </w:tc>
      </w:tr>
      <w:tr w:rsidR="00DC4E10" w:rsidRPr="00677B7E" w:rsidTr="0008323F">
        <w:trPr>
          <w:jc w:val="center"/>
        </w:trPr>
        <w:tc>
          <w:tcPr>
            <w:tcW w:w="1654" w:type="dxa"/>
            <w:tcBorders>
              <w:top w:val="nil"/>
              <w:bottom w:val="single" w:sz="8" w:space="0" w:color="auto"/>
            </w:tcBorders>
          </w:tcPr>
          <w:p w:rsidR="00DC4E10" w:rsidRPr="00677B7E" w:rsidRDefault="00DC4E10" w:rsidP="00784B90">
            <w:pPr>
              <w:rPr>
                <w:sz w:val="16"/>
                <w:szCs w:val="16"/>
              </w:rPr>
            </w:pPr>
            <w:r w:rsidRPr="00677B7E">
              <w:rPr>
                <w:sz w:val="16"/>
                <w:szCs w:val="16"/>
              </w:rPr>
              <w:t xml:space="preserve">Fault Inception Angle </w:t>
            </w:r>
          </w:p>
        </w:tc>
        <w:tc>
          <w:tcPr>
            <w:tcW w:w="1131"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c>
          <w:tcPr>
            <w:tcW w:w="1131"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c>
          <w:tcPr>
            <w:tcW w:w="860"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c>
          <w:tcPr>
            <w:tcW w:w="992"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c>
          <w:tcPr>
            <w:tcW w:w="992"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c>
          <w:tcPr>
            <w:tcW w:w="851"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c>
          <w:tcPr>
            <w:tcW w:w="816" w:type="dxa"/>
            <w:tcBorders>
              <w:top w:val="nil"/>
              <w:bottom w:val="single" w:sz="8" w:space="0" w:color="auto"/>
            </w:tcBorders>
          </w:tcPr>
          <w:p w:rsidR="00DC4E10" w:rsidRPr="00677B7E" w:rsidRDefault="00DC4E10" w:rsidP="00784B90">
            <w:pPr>
              <w:rPr>
                <w:sz w:val="16"/>
                <w:szCs w:val="16"/>
              </w:rPr>
            </w:pPr>
            <w:r w:rsidRPr="00677B7E">
              <w:rPr>
                <w:sz w:val="16"/>
                <w:szCs w:val="16"/>
              </w:rPr>
              <w:t>0</w:t>
            </w:r>
          </w:p>
        </w:tc>
      </w:tr>
      <w:tr w:rsidR="00DC4E10" w:rsidRPr="00677B7E" w:rsidTr="0008323F">
        <w:trPr>
          <w:jc w:val="center"/>
        </w:trPr>
        <w:tc>
          <w:tcPr>
            <w:tcW w:w="1654" w:type="dxa"/>
            <w:tcBorders>
              <w:top w:val="single" w:sz="8" w:space="0" w:color="auto"/>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a</m:t>
                  </m:r>
                </m:sub>
              </m:sSub>
            </m:oMath>
            <w:r w:rsidR="00DC4E10" w:rsidRPr="00677B7E">
              <w:rPr>
                <w:rFonts w:eastAsiaTheme="minorEastAsia"/>
                <w:sz w:val="16"/>
                <w:szCs w:val="16"/>
              </w:rPr>
              <w:t xml:space="preserve">  (kA)</w:t>
            </w:r>
          </w:p>
        </w:tc>
        <w:tc>
          <w:tcPr>
            <w:tcW w:w="1131" w:type="dxa"/>
            <w:tcBorders>
              <w:top w:val="single" w:sz="8" w:space="0" w:color="auto"/>
              <w:bottom w:val="nil"/>
            </w:tcBorders>
          </w:tcPr>
          <w:p w:rsidR="00DC4E10" w:rsidRPr="00677B7E" w:rsidRDefault="00DC4E10" w:rsidP="00784B90">
            <w:pPr>
              <w:rPr>
                <w:sz w:val="16"/>
                <w:szCs w:val="16"/>
              </w:rPr>
            </w:pPr>
            <w:r w:rsidRPr="00677B7E">
              <w:rPr>
                <w:sz w:val="16"/>
                <w:szCs w:val="16"/>
              </w:rPr>
              <w:t>2.8953</w:t>
            </w:r>
          </w:p>
        </w:tc>
        <w:tc>
          <w:tcPr>
            <w:tcW w:w="1131" w:type="dxa"/>
            <w:tcBorders>
              <w:top w:val="single" w:sz="8" w:space="0" w:color="auto"/>
              <w:bottom w:val="nil"/>
            </w:tcBorders>
          </w:tcPr>
          <w:p w:rsidR="00DC4E10" w:rsidRPr="00677B7E" w:rsidRDefault="00DC4E10" w:rsidP="00784B90">
            <w:pPr>
              <w:rPr>
                <w:sz w:val="16"/>
                <w:szCs w:val="16"/>
              </w:rPr>
            </w:pPr>
            <w:r w:rsidRPr="00677B7E">
              <w:rPr>
                <w:sz w:val="16"/>
                <w:szCs w:val="16"/>
              </w:rPr>
              <w:t>0.5330</w:t>
            </w:r>
          </w:p>
        </w:tc>
        <w:tc>
          <w:tcPr>
            <w:tcW w:w="860" w:type="dxa"/>
            <w:tcBorders>
              <w:top w:val="single" w:sz="8" w:space="0" w:color="auto"/>
              <w:bottom w:val="nil"/>
            </w:tcBorders>
          </w:tcPr>
          <w:p w:rsidR="00DC4E10" w:rsidRPr="00677B7E" w:rsidRDefault="00DC4E10" w:rsidP="00784B90">
            <w:pPr>
              <w:rPr>
                <w:sz w:val="16"/>
                <w:szCs w:val="16"/>
              </w:rPr>
            </w:pPr>
            <w:r w:rsidRPr="00677B7E">
              <w:rPr>
                <w:sz w:val="16"/>
                <w:szCs w:val="16"/>
              </w:rPr>
              <w:t>-2.3266</w:t>
            </w:r>
          </w:p>
        </w:tc>
        <w:tc>
          <w:tcPr>
            <w:tcW w:w="992" w:type="dxa"/>
            <w:tcBorders>
              <w:top w:val="single" w:sz="8" w:space="0" w:color="auto"/>
              <w:bottom w:val="nil"/>
            </w:tcBorders>
          </w:tcPr>
          <w:p w:rsidR="00DC4E10" w:rsidRPr="00677B7E" w:rsidRDefault="00DC4E10" w:rsidP="00784B90">
            <w:pPr>
              <w:rPr>
                <w:sz w:val="16"/>
                <w:szCs w:val="16"/>
              </w:rPr>
            </w:pPr>
            <w:r w:rsidRPr="00677B7E">
              <w:rPr>
                <w:sz w:val="16"/>
                <w:szCs w:val="16"/>
              </w:rPr>
              <w:t>2.3941</w:t>
            </w:r>
          </w:p>
        </w:tc>
        <w:tc>
          <w:tcPr>
            <w:tcW w:w="992" w:type="dxa"/>
            <w:tcBorders>
              <w:top w:val="single" w:sz="8" w:space="0" w:color="auto"/>
              <w:bottom w:val="nil"/>
            </w:tcBorders>
          </w:tcPr>
          <w:p w:rsidR="00DC4E10" w:rsidRPr="00677B7E" w:rsidRDefault="00DC4E10" w:rsidP="00784B90">
            <w:pPr>
              <w:rPr>
                <w:sz w:val="16"/>
                <w:szCs w:val="16"/>
              </w:rPr>
            </w:pPr>
            <w:r w:rsidRPr="00677B7E">
              <w:rPr>
                <w:sz w:val="16"/>
                <w:szCs w:val="16"/>
              </w:rPr>
              <w:t>-1.6213</w:t>
            </w:r>
          </w:p>
        </w:tc>
        <w:tc>
          <w:tcPr>
            <w:tcW w:w="851" w:type="dxa"/>
            <w:tcBorders>
              <w:top w:val="single" w:sz="8" w:space="0" w:color="auto"/>
              <w:bottom w:val="nil"/>
            </w:tcBorders>
          </w:tcPr>
          <w:p w:rsidR="00DC4E10" w:rsidRPr="00677B7E" w:rsidRDefault="00DC4E10" w:rsidP="00784B90">
            <w:pPr>
              <w:rPr>
                <w:sz w:val="16"/>
                <w:szCs w:val="16"/>
              </w:rPr>
            </w:pPr>
            <w:r w:rsidRPr="00677B7E">
              <w:rPr>
                <w:sz w:val="16"/>
                <w:szCs w:val="16"/>
              </w:rPr>
              <w:t>1.5088</w:t>
            </w:r>
          </w:p>
        </w:tc>
        <w:tc>
          <w:tcPr>
            <w:tcW w:w="816" w:type="dxa"/>
            <w:tcBorders>
              <w:top w:val="single" w:sz="8" w:space="0" w:color="auto"/>
              <w:bottom w:val="nil"/>
            </w:tcBorders>
          </w:tcPr>
          <w:p w:rsidR="00DC4E10" w:rsidRPr="00677B7E" w:rsidRDefault="00DC4E10" w:rsidP="00784B90">
            <w:pPr>
              <w:rPr>
                <w:sz w:val="16"/>
                <w:szCs w:val="16"/>
              </w:rPr>
            </w:pPr>
            <w:r w:rsidRPr="00677B7E">
              <w:rPr>
                <w:sz w:val="16"/>
                <w:szCs w:val="16"/>
              </w:rPr>
              <w:t>1.3156</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b</m:t>
                  </m:r>
                </m:sub>
              </m:sSub>
            </m:oMath>
            <w:r w:rsidR="00DC4E10" w:rsidRPr="00677B7E">
              <w:rPr>
                <w:rFonts w:eastAsiaTheme="minorEastAsia"/>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0.5543</w:t>
            </w:r>
          </w:p>
        </w:tc>
        <w:tc>
          <w:tcPr>
            <w:tcW w:w="1131" w:type="dxa"/>
            <w:tcBorders>
              <w:top w:val="nil"/>
              <w:bottom w:val="nil"/>
            </w:tcBorders>
          </w:tcPr>
          <w:p w:rsidR="00DC4E10" w:rsidRPr="00677B7E" w:rsidRDefault="00DC4E10" w:rsidP="00784B90">
            <w:pPr>
              <w:rPr>
                <w:sz w:val="16"/>
                <w:szCs w:val="16"/>
              </w:rPr>
            </w:pPr>
            <w:r w:rsidRPr="00677B7E">
              <w:rPr>
                <w:sz w:val="16"/>
                <w:szCs w:val="16"/>
              </w:rPr>
              <w:t>3.3782</w:t>
            </w:r>
          </w:p>
        </w:tc>
        <w:tc>
          <w:tcPr>
            <w:tcW w:w="860" w:type="dxa"/>
            <w:tcBorders>
              <w:top w:val="nil"/>
              <w:bottom w:val="nil"/>
            </w:tcBorders>
          </w:tcPr>
          <w:p w:rsidR="00DC4E10" w:rsidRPr="00677B7E" w:rsidRDefault="00DC4E10" w:rsidP="00784B90">
            <w:pPr>
              <w:rPr>
                <w:sz w:val="16"/>
                <w:szCs w:val="16"/>
              </w:rPr>
            </w:pPr>
            <w:r w:rsidRPr="00677B7E">
              <w:rPr>
                <w:sz w:val="16"/>
                <w:szCs w:val="16"/>
              </w:rPr>
              <w:t>2.6240</w:t>
            </w:r>
          </w:p>
        </w:tc>
        <w:tc>
          <w:tcPr>
            <w:tcW w:w="992" w:type="dxa"/>
            <w:tcBorders>
              <w:top w:val="nil"/>
              <w:bottom w:val="nil"/>
            </w:tcBorders>
          </w:tcPr>
          <w:p w:rsidR="00DC4E10" w:rsidRPr="00677B7E" w:rsidRDefault="00DC4E10" w:rsidP="00784B90">
            <w:pPr>
              <w:rPr>
                <w:sz w:val="16"/>
                <w:szCs w:val="16"/>
              </w:rPr>
            </w:pPr>
            <w:r w:rsidRPr="00677B7E">
              <w:rPr>
                <w:sz w:val="16"/>
                <w:szCs w:val="16"/>
              </w:rPr>
              <w:t>-0.4809</w:t>
            </w:r>
          </w:p>
        </w:tc>
        <w:tc>
          <w:tcPr>
            <w:tcW w:w="992" w:type="dxa"/>
            <w:tcBorders>
              <w:top w:val="nil"/>
              <w:bottom w:val="nil"/>
            </w:tcBorders>
          </w:tcPr>
          <w:p w:rsidR="00DC4E10" w:rsidRPr="00677B7E" w:rsidRDefault="00DC4E10" w:rsidP="00784B90">
            <w:pPr>
              <w:rPr>
                <w:sz w:val="16"/>
                <w:szCs w:val="16"/>
              </w:rPr>
            </w:pPr>
            <w:r w:rsidRPr="00677B7E">
              <w:rPr>
                <w:sz w:val="16"/>
                <w:szCs w:val="16"/>
              </w:rPr>
              <w:t>2.3185</w:t>
            </w:r>
          </w:p>
        </w:tc>
        <w:tc>
          <w:tcPr>
            <w:tcW w:w="851" w:type="dxa"/>
            <w:tcBorders>
              <w:top w:val="nil"/>
              <w:bottom w:val="nil"/>
            </w:tcBorders>
          </w:tcPr>
          <w:p w:rsidR="00DC4E10" w:rsidRPr="00677B7E" w:rsidRDefault="00DC4E10" w:rsidP="00784B90">
            <w:pPr>
              <w:rPr>
                <w:sz w:val="16"/>
                <w:szCs w:val="16"/>
              </w:rPr>
            </w:pPr>
            <w:r w:rsidRPr="00677B7E">
              <w:rPr>
                <w:sz w:val="16"/>
                <w:szCs w:val="16"/>
              </w:rPr>
              <w:t>-0.5580</w:t>
            </w:r>
          </w:p>
        </w:tc>
        <w:tc>
          <w:tcPr>
            <w:tcW w:w="816" w:type="dxa"/>
            <w:tcBorders>
              <w:top w:val="nil"/>
              <w:bottom w:val="nil"/>
            </w:tcBorders>
          </w:tcPr>
          <w:p w:rsidR="00DC4E10" w:rsidRPr="00677B7E" w:rsidRDefault="00DC4E10" w:rsidP="00784B90">
            <w:pPr>
              <w:rPr>
                <w:sz w:val="16"/>
                <w:szCs w:val="16"/>
              </w:rPr>
            </w:pPr>
            <w:r w:rsidRPr="00677B7E">
              <w:rPr>
                <w:sz w:val="16"/>
                <w:szCs w:val="16"/>
              </w:rPr>
              <w:t>1.7432</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c</m:t>
                  </m:r>
                </m:sub>
              </m:sSub>
            </m:oMath>
            <w:r w:rsidR="00DC4E10" w:rsidRPr="00677B7E">
              <w:rPr>
                <w:rFonts w:eastAsiaTheme="minorEastAsia"/>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0.5590</w:t>
            </w:r>
          </w:p>
        </w:tc>
        <w:tc>
          <w:tcPr>
            <w:tcW w:w="1131" w:type="dxa"/>
            <w:tcBorders>
              <w:top w:val="nil"/>
              <w:bottom w:val="nil"/>
            </w:tcBorders>
          </w:tcPr>
          <w:p w:rsidR="00DC4E10" w:rsidRPr="00677B7E" w:rsidRDefault="00DC4E10" w:rsidP="00784B90">
            <w:pPr>
              <w:rPr>
                <w:sz w:val="16"/>
                <w:szCs w:val="16"/>
              </w:rPr>
            </w:pPr>
            <w:r w:rsidRPr="00677B7E">
              <w:rPr>
                <w:sz w:val="16"/>
                <w:szCs w:val="16"/>
              </w:rPr>
              <w:t>-0.5358</w:t>
            </w:r>
          </w:p>
        </w:tc>
        <w:tc>
          <w:tcPr>
            <w:tcW w:w="860" w:type="dxa"/>
            <w:tcBorders>
              <w:top w:val="nil"/>
              <w:bottom w:val="nil"/>
            </w:tcBorders>
          </w:tcPr>
          <w:p w:rsidR="00DC4E10" w:rsidRPr="00677B7E" w:rsidRDefault="00DC4E10" w:rsidP="00784B90">
            <w:pPr>
              <w:rPr>
                <w:sz w:val="16"/>
                <w:szCs w:val="16"/>
              </w:rPr>
            </w:pPr>
            <w:r w:rsidRPr="00677B7E">
              <w:rPr>
                <w:sz w:val="16"/>
                <w:szCs w:val="16"/>
              </w:rPr>
              <w:t>0.4682</w:t>
            </w:r>
          </w:p>
        </w:tc>
        <w:tc>
          <w:tcPr>
            <w:tcW w:w="992" w:type="dxa"/>
            <w:tcBorders>
              <w:top w:val="nil"/>
              <w:bottom w:val="nil"/>
            </w:tcBorders>
          </w:tcPr>
          <w:p w:rsidR="00DC4E10" w:rsidRPr="00677B7E" w:rsidRDefault="00DC4E10" w:rsidP="00784B90">
            <w:pPr>
              <w:rPr>
                <w:sz w:val="16"/>
                <w:szCs w:val="16"/>
              </w:rPr>
            </w:pPr>
            <w:r w:rsidRPr="00677B7E">
              <w:rPr>
                <w:sz w:val="16"/>
                <w:szCs w:val="16"/>
              </w:rPr>
              <w:t>2.1064</w:t>
            </w:r>
          </w:p>
        </w:tc>
        <w:tc>
          <w:tcPr>
            <w:tcW w:w="992" w:type="dxa"/>
            <w:tcBorders>
              <w:top w:val="nil"/>
              <w:bottom w:val="nil"/>
            </w:tcBorders>
          </w:tcPr>
          <w:p w:rsidR="00DC4E10" w:rsidRPr="00677B7E" w:rsidRDefault="00DC4E10" w:rsidP="00784B90">
            <w:pPr>
              <w:rPr>
                <w:sz w:val="16"/>
                <w:szCs w:val="16"/>
              </w:rPr>
            </w:pPr>
            <w:r w:rsidRPr="00677B7E">
              <w:rPr>
                <w:sz w:val="16"/>
                <w:szCs w:val="16"/>
              </w:rPr>
              <w:t>-0.5121</w:t>
            </w:r>
          </w:p>
        </w:tc>
        <w:tc>
          <w:tcPr>
            <w:tcW w:w="851" w:type="dxa"/>
            <w:tcBorders>
              <w:top w:val="nil"/>
              <w:bottom w:val="nil"/>
            </w:tcBorders>
          </w:tcPr>
          <w:p w:rsidR="00DC4E10" w:rsidRPr="00677B7E" w:rsidRDefault="00DC4E10" w:rsidP="00784B90">
            <w:pPr>
              <w:rPr>
                <w:sz w:val="16"/>
                <w:szCs w:val="16"/>
              </w:rPr>
            </w:pPr>
            <w:r w:rsidRPr="00677B7E">
              <w:rPr>
                <w:sz w:val="16"/>
                <w:szCs w:val="16"/>
              </w:rPr>
              <w:t>-1.9317</w:t>
            </w:r>
          </w:p>
        </w:tc>
        <w:tc>
          <w:tcPr>
            <w:tcW w:w="816" w:type="dxa"/>
            <w:tcBorders>
              <w:top w:val="nil"/>
              <w:bottom w:val="nil"/>
            </w:tcBorders>
          </w:tcPr>
          <w:p w:rsidR="00DC4E10" w:rsidRPr="00677B7E" w:rsidRDefault="00DC4E10" w:rsidP="00784B90">
            <w:pPr>
              <w:rPr>
                <w:sz w:val="16"/>
                <w:szCs w:val="16"/>
              </w:rPr>
            </w:pPr>
            <w:r w:rsidRPr="00677B7E">
              <w:rPr>
                <w:sz w:val="16"/>
                <w:szCs w:val="16"/>
              </w:rPr>
              <w:t>-1.8289</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77B7E">
              <w:rPr>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1.9146</w:t>
            </w:r>
          </w:p>
        </w:tc>
        <w:tc>
          <w:tcPr>
            <w:tcW w:w="1131" w:type="dxa"/>
            <w:tcBorders>
              <w:top w:val="nil"/>
              <w:bottom w:val="nil"/>
            </w:tcBorders>
          </w:tcPr>
          <w:p w:rsidR="00DC4E10" w:rsidRPr="00677B7E" w:rsidRDefault="00DC4E10" w:rsidP="00784B90">
            <w:pPr>
              <w:rPr>
                <w:sz w:val="16"/>
                <w:szCs w:val="16"/>
              </w:rPr>
            </w:pPr>
            <w:r w:rsidRPr="00677B7E">
              <w:rPr>
                <w:sz w:val="16"/>
                <w:szCs w:val="16"/>
              </w:rPr>
              <w:t>-0.8914</w:t>
            </w:r>
          </w:p>
        </w:tc>
        <w:tc>
          <w:tcPr>
            <w:tcW w:w="860" w:type="dxa"/>
            <w:tcBorders>
              <w:top w:val="nil"/>
              <w:bottom w:val="nil"/>
            </w:tcBorders>
          </w:tcPr>
          <w:p w:rsidR="00DC4E10" w:rsidRPr="00677B7E" w:rsidRDefault="00DC4E10" w:rsidP="00784B90">
            <w:pPr>
              <w:rPr>
                <w:sz w:val="16"/>
                <w:szCs w:val="16"/>
              </w:rPr>
            </w:pPr>
            <w:r w:rsidRPr="00677B7E">
              <w:rPr>
                <w:sz w:val="16"/>
                <w:szCs w:val="16"/>
              </w:rPr>
              <w:t>-2.3264</w:t>
            </w:r>
          </w:p>
        </w:tc>
        <w:tc>
          <w:tcPr>
            <w:tcW w:w="992" w:type="dxa"/>
            <w:tcBorders>
              <w:top w:val="nil"/>
              <w:bottom w:val="nil"/>
            </w:tcBorders>
          </w:tcPr>
          <w:p w:rsidR="00DC4E10" w:rsidRPr="00677B7E" w:rsidRDefault="00DC4E10" w:rsidP="00784B90">
            <w:pPr>
              <w:rPr>
                <w:sz w:val="16"/>
                <w:szCs w:val="16"/>
              </w:rPr>
            </w:pPr>
            <w:r w:rsidRPr="00677B7E">
              <w:rPr>
                <w:sz w:val="16"/>
                <w:szCs w:val="16"/>
              </w:rPr>
              <w:t>2.3938</w:t>
            </w:r>
          </w:p>
        </w:tc>
        <w:tc>
          <w:tcPr>
            <w:tcW w:w="992" w:type="dxa"/>
            <w:tcBorders>
              <w:top w:val="nil"/>
              <w:bottom w:val="nil"/>
            </w:tcBorders>
          </w:tcPr>
          <w:p w:rsidR="00DC4E10" w:rsidRPr="00677B7E" w:rsidRDefault="00DC4E10" w:rsidP="00784B90">
            <w:pPr>
              <w:rPr>
                <w:sz w:val="16"/>
                <w:szCs w:val="16"/>
              </w:rPr>
            </w:pPr>
            <w:r w:rsidRPr="00677B7E">
              <w:rPr>
                <w:sz w:val="16"/>
                <w:szCs w:val="16"/>
              </w:rPr>
              <w:t>-1.6364</w:t>
            </w:r>
          </w:p>
        </w:tc>
        <w:tc>
          <w:tcPr>
            <w:tcW w:w="851" w:type="dxa"/>
            <w:tcBorders>
              <w:top w:val="nil"/>
              <w:bottom w:val="nil"/>
            </w:tcBorders>
          </w:tcPr>
          <w:p w:rsidR="00DC4E10" w:rsidRPr="00677B7E" w:rsidRDefault="00DC4E10" w:rsidP="00784B90">
            <w:pPr>
              <w:rPr>
                <w:sz w:val="16"/>
                <w:szCs w:val="16"/>
              </w:rPr>
            </w:pPr>
            <w:r w:rsidRPr="00677B7E">
              <w:rPr>
                <w:sz w:val="16"/>
                <w:szCs w:val="16"/>
              </w:rPr>
              <w:t>1.6941</w:t>
            </w:r>
          </w:p>
        </w:tc>
        <w:tc>
          <w:tcPr>
            <w:tcW w:w="816" w:type="dxa"/>
            <w:tcBorders>
              <w:top w:val="nil"/>
              <w:bottom w:val="nil"/>
            </w:tcBorders>
          </w:tcPr>
          <w:p w:rsidR="00DC4E10" w:rsidRPr="00677B7E" w:rsidRDefault="00DC4E10" w:rsidP="00784B90">
            <w:pPr>
              <w:rPr>
                <w:sz w:val="16"/>
                <w:szCs w:val="16"/>
              </w:rPr>
            </w:pPr>
            <w:r w:rsidRPr="00677B7E">
              <w:rPr>
                <w:sz w:val="16"/>
                <w:szCs w:val="16"/>
              </w:rPr>
              <w:t>1.3141</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77B7E">
              <w:rPr>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0.4722</w:t>
            </w:r>
          </w:p>
        </w:tc>
        <w:tc>
          <w:tcPr>
            <w:tcW w:w="1131" w:type="dxa"/>
            <w:tcBorders>
              <w:top w:val="nil"/>
              <w:bottom w:val="nil"/>
            </w:tcBorders>
          </w:tcPr>
          <w:p w:rsidR="00DC4E10" w:rsidRPr="00677B7E" w:rsidRDefault="00DC4E10" w:rsidP="00784B90">
            <w:pPr>
              <w:rPr>
                <w:sz w:val="16"/>
                <w:szCs w:val="16"/>
              </w:rPr>
            </w:pPr>
            <w:r w:rsidRPr="00677B7E">
              <w:rPr>
                <w:sz w:val="16"/>
                <w:szCs w:val="16"/>
              </w:rPr>
              <w:t>2.0446</w:t>
            </w:r>
          </w:p>
        </w:tc>
        <w:tc>
          <w:tcPr>
            <w:tcW w:w="860" w:type="dxa"/>
            <w:tcBorders>
              <w:top w:val="nil"/>
              <w:bottom w:val="nil"/>
            </w:tcBorders>
          </w:tcPr>
          <w:p w:rsidR="00DC4E10" w:rsidRPr="00677B7E" w:rsidRDefault="00DC4E10" w:rsidP="00784B90">
            <w:pPr>
              <w:rPr>
                <w:sz w:val="16"/>
                <w:szCs w:val="16"/>
              </w:rPr>
            </w:pPr>
            <w:r w:rsidRPr="00677B7E">
              <w:rPr>
                <w:sz w:val="16"/>
                <w:szCs w:val="16"/>
              </w:rPr>
              <w:t>1.6739</w:t>
            </w:r>
          </w:p>
        </w:tc>
        <w:tc>
          <w:tcPr>
            <w:tcW w:w="992" w:type="dxa"/>
            <w:tcBorders>
              <w:top w:val="nil"/>
              <w:bottom w:val="nil"/>
            </w:tcBorders>
          </w:tcPr>
          <w:p w:rsidR="00DC4E10" w:rsidRPr="00677B7E" w:rsidRDefault="00DC4E10" w:rsidP="00784B90">
            <w:pPr>
              <w:rPr>
                <w:sz w:val="16"/>
                <w:szCs w:val="16"/>
              </w:rPr>
            </w:pPr>
            <w:r w:rsidRPr="00677B7E">
              <w:rPr>
                <w:sz w:val="16"/>
                <w:szCs w:val="16"/>
              </w:rPr>
              <w:t>1.0421</w:t>
            </w:r>
          </w:p>
        </w:tc>
        <w:tc>
          <w:tcPr>
            <w:tcW w:w="992" w:type="dxa"/>
            <w:tcBorders>
              <w:top w:val="nil"/>
              <w:bottom w:val="nil"/>
            </w:tcBorders>
          </w:tcPr>
          <w:p w:rsidR="00DC4E10" w:rsidRPr="00677B7E" w:rsidRDefault="00DC4E10" w:rsidP="00784B90">
            <w:pPr>
              <w:rPr>
                <w:sz w:val="16"/>
                <w:szCs w:val="16"/>
              </w:rPr>
            </w:pPr>
            <w:r w:rsidRPr="00677B7E">
              <w:rPr>
                <w:sz w:val="16"/>
                <w:szCs w:val="16"/>
              </w:rPr>
              <w:t>1.4762</w:t>
            </w:r>
          </w:p>
        </w:tc>
        <w:tc>
          <w:tcPr>
            <w:tcW w:w="851" w:type="dxa"/>
            <w:tcBorders>
              <w:top w:val="nil"/>
              <w:bottom w:val="nil"/>
            </w:tcBorders>
          </w:tcPr>
          <w:p w:rsidR="00DC4E10" w:rsidRPr="00677B7E" w:rsidRDefault="00DC4E10" w:rsidP="00784B90">
            <w:pPr>
              <w:rPr>
                <w:sz w:val="16"/>
                <w:szCs w:val="16"/>
              </w:rPr>
            </w:pPr>
            <w:r w:rsidRPr="00677B7E">
              <w:rPr>
                <w:sz w:val="16"/>
                <w:szCs w:val="16"/>
              </w:rPr>
              <w:t>0.9851</w:t>
            </w:r>
          </w:p>
        </w:tc>
        <w:tc>
          <w:tcPr>
            <w:tcW w:w="816" w:type="dxa"/>
            <w:tcBorders>
              <w:top w:val="nil"/>
              <w:bottom w:val="nil"/>
            </w:tcBorders>
          </w:tcPr>
          <w:p w:rsidR="00DC4E10" w:rsidRPr="00677B7E" w:rsidRDefault="00DC4E10" w:rsidP="00784B90">
            <w:pPr>
              <w:rPr>
                <w:sz w:val="16"/>
                <w:szCs w:val="16"/>
              </w:rPr>
            </w:pPr>
            <w:r w:rsidRPr="00677B7E">
              <w:rPr>
                <w:sz w:val="16"/>
                <w:szCs w:val="16"/>
              </w:rPr>
              <w:t>1.8197</w:t>
            </w:r>
          </w:p>
        </w:tc>
      </w:tr>
      <w:tr w:rsidR="00DC4E10" w:rsidRPr="00677B7E" w:rsidTr="00784B90">
        <w:trPr>
          <w:jc w:val="center"/>
        </w:trPr>
        <w:tc>
          <w:tcPr>
            <w:tcW w:w="1654" w:type="dxa"/>
            <w:tcBorders>
              <w:top w:val="nil"/>
              <w:bottom w:val="nil"/>
            </w:tcBorders>
          </w:tcPr>
          <w:p w:rsidR="00DC4E10" w:rsidRPr="00677B7E" w:rsidRDefault="00081CE1" w:rsidP="00784B90">
            <w:pPr>
              <w:rPr>
                <w:rFonts w:ascii="Calibri" w:eastAsia="Calibri" w:hAnsi="Calibri"/>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γ</m:t>
                  </m:r>
                  <m:r>
                    <w:rPr>
                      <w:rFonts w:ascii="Cambria Math"/>
                      <w:sz w:val="16"/>
                      <w:szCs w:val="16"/>
                    </w:rPr>
                    <m:t>1</m:t>
                  </m:r>
                </m:sub>
              </m:sSub>
            </m:oMath>
            <w:r w:rsidR="00DC4E10" w:rsidRPr="00677B7E">
              <w:rPr>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1.9612</w:t>
            </w:r>
          </w:p>
        </w:tc>
        <w:tc>
          <w:tcPr>
            <w:tcW w:w="1131" w:type="dxa"/>
            <w:tcBorders>
              <w:top w:val="nil"/>
              <w:bottom w:val="nil"/>
            </w:tcBorders>
          </w:tcPr>
          <w:p w:rsidR="00DC4E10" w:rsidRPr="00677B7E" w:rsidRDefault="00DC4E10" w:rsidP="00784B90">
            <w:pPr>
              <w:rPr>
                <w:sz w:val="16"/>
                <w:szCs w:val="16"/>
              </w:rPr>
            </w:pPr>
            <w:r w:rsidRPr="00677B7E">
              <w:rPr>
                <w:sz w:val="16"/>
                <w:szCs w:val="16"/>
              </w:rPr>
              <w:t>2.9020</w:t>
            </w:r>
          </w:p>
        </w:tc>
        <w:tc>
          <w:tcPr>
            <w:tcW w:w="860" w:type="dxa"/>
            <w:tcBorders>
              <w:top w:val="nil"/>
              <w:bottom w:val="nil"/>
            </w:tcBorders>
          </w:tcPr>
          <w:p w:rsidR="00DC4E10" w:rsidRPr="00677B7E" w:rsidRDefault="00DC4E10" w:rsidP="00784B90">
            <w:pPr>
              <w:rPr>
                <w:sz w:val="16"/>
                <w:szCs w:val="16"/>
              </w:rPr>
            </w:pPr>
            <w:r w:rsidRPr="00677B7E">
              <w:rPr>
                <w:sz w:val="16"/>
                <w:szCs w:val="16"/>
              </w:rPr>
              <w:t>4.0132</w:t>
            </w:r>
          </w:p>
        </w:tc>
        <w:tc>
          <w:tcPr>
            <w:tcW w:w="992" w:type="dxa"/>
            <w:tcBorders>
              <w:top w:val="nil"/>
              <w:bottom w:val="nil"/>
            </w:tcBorders>
          </w:tcPr>
          <w:p w:rsidR="00DC4E10" w:rsidRPr="00677B7E" w:rsidRDefault="00DC4E10" w:rsidP="00784B90">
            <w:pPr>
              <w:rPr>
                <w:sz w:val="16"/>
                <w:szCs w:val="16"/>
              </w:rPr>
            </w:pPr>
            <w:r w:rsidRPr="00677B7E">
              <w:rPr>
                <w:sz w:val="16"/>
                <w:szCs w:val="16"/>
              </w:rPr>
              <w:t>-1.3441</w:t>
            </w:r>
          </w:p>
        </w:tc>
        <w:tc>
          <w:tcPr>
            <w:tcW w:w="992" w:type="dxa"/>
            <w:tcBorders>
              <w:top w:val="nil"/>
              <w:bottom w:val="nil"/>
            </w:tcBorders>
          </w:tcPr>
          <w:p w:rsidR="00DC4E10" w:rsidRPr="00677B7E" w:rsidRDefault="00DC4E10" w:rsidP="00784B90">
            <w:pPr>
              <w:rPr>
                <w:sz w:val="16"/>
                <w:szCs w:val="16"/>
              </w:rPr>
            </w:pPr>
            <w:r w:rsidRPr="00677B7E">
              <w:rPr>
                <w:sz w:val="16"/>
                <w:szCs w:val="16"/>
              </w:rPr>
              <w:t>3.0248</w:t>
            </w:r>
          </w:p>
        </w:tc>
        <w:tc>
          <w:tcPr>
            <w:tcW w:w="851" w:type="dxa"/>
            <w:tcBorders>
              <w:top w:val="nil"/>
              <w:bottom w:val="nil"/>
            </w:tcBorders>
          </w:tcPr>
          <w:p w:rsidR="00DC4E10" w:rsidRPr="00677B7E" w:rsidRDefault="00DC4E10" w:rsidP="00784B90">
            <w:pPr>
              <w:rPr>
                <w:sz w:val="16"/>
                <w:szCs w:val="16"/>
              </w:rPr>
            </w:pPr>
            <w:r w:rsidRPr="00677B7E">
              <w:rPr>
                <w:sz w:val="16"/>
                <w:szCs w:val="16"/>
              </w:rPr>
              <w:t>1.2014</w:t>
            </w:r>
          </w:p>
        </w:tc>
        <w:tc>
          <w:tcPr>
            <w:tcW w:w="816" w:type="dxa"/>
            <w:tcBorders>
              <w:top w:val="nil"/>
              <w:bottom w:val="nil"/>
            </w:tcBorders>
          </w:tcPr>
          <w:p w:rsidR="00DC4E10" w:rsidRPr="00677B7E" w:rsidRDefault="00DC4E10" w:rsidP="00784B90">
            <w:pPr>
              <w:rPr>
                <w:sz w:val="16"/>
                <w:szCs w:val="16"/>
              </w:rPr>
            </w:pPr>
            <w:r w:rsidRPr="00677B7E">
              <w:rPr>
                <w:sz w:val="16"/>
                <w:szCs w:val="16"/>
              </w:rPr>
              <w:t>2.3410</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o</m:t>
                  </m:r>
                </m:sub>
              </m:sSub>
            </m:oMath>
            <w:r w:rsidR="00DC4E10" w:rsidRPr="00677B7E">
              <w:rPr>
                <w:rFonts w:eastAsiaTheme="minorEastAsia"/>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1.0492</w:t>
            </w:r>
          </w:p>
        </w:tc>
        <w:tc>
          <w:tcPr>
            <w:tcW w:w="1131" w:type="dxa"/>
            <w:tcBorders>
              <w:top w:val="nil"/>
              <w:bottom w:val="nil"/>
            </w:tcBorders>
          </w:tcPr>
          <w:p w:rsidR="00DC4E10" w:rsidRPr="00677B7E" w:rsidRDefault="00DC4E10" w:rsidP="00784B90">
            <w:pPr>
              <w:rPr>
                <w:sz w:val="16"/>
                <w:szCs w:val="16"/>
              </w:rPr>
            </w:pPr>
            <w:r w:rsidRPr="00677B7E">
              <w:rPr>
                <w:sz w:val="16"/>
                <w:szCs w:val="16"/>
              </w:rPr>
              <w:t>1.1841</w:t>
            </w:r>
          </w:p>
        </w:tc>
        <w:tc>
          <w:tcPr>
            <w:tcW w:w="860" w:type="dxa"/>
            <w:tcBorders>
              <w:top w:val="nil"/>
              <w:bottom w:val="nil"/>
            </w:tcBorders>
          </w:tcPr>
          <w:p w:rsidR="00DC4E10" w:rsidRPr="00677B7E" w:rsidRDefault="00DC4E10" w:rsidP="00784B90">
            <w:pPr>
              <w:rPr>
                <w:sz w:val="16"/>
                <w:szCs w:val="16"/>
              </w:rPr>
            </w:pPr>
            <w:r w:rsidRPr="00677B7E">
              <w:rPr>
                <w:sz w:val="16"/>
                <w:szCs w:val="16"/>
              </w:rPr>
              <w:t>0.00178</w:t>
            </w:r>
          </w:p>
        </w:tc>
        <w:tc>
          <w:tcPr>
            <w:tcW w:w="992" w:type="dxa"/>
            <w:tcBorders>
              <w:top w:val="nil"/>
              <w:bottom w:val="nil"/>
            </w:tcBorders>
          </w:tcPr>
          <w:p w:rsidR="00DC4E10" w:rsidRPr="00677B7E" w:rsidRDefault="00DC4E10" w:rsidP="00784B90">
            <w:pPr>
              <w:rPr>
                <w:sz w:val="16"/>
                <w:szCs w:val="16"/>
              </w:rPr>
            </w:pPr>
            <w:r w:rsidRPr="00677B7E">
              <w:rPr>
                <w:sz w:val="16"/>
                <w:szCs w:val="16"/>
              </w:rPr>
              <w:t>0.00198</w:t>
            </w:r>
          </w:p>
        </w:tc>
        <w:tc>
          <w:tcPr>
            <w:tcW w:w="992" w:type="dxa"/>
            <w:tcBorders>
              <w:top w:val="nil"/>
              <w:bottom w:val="nil"/>
            </w:tcBorders>
          </w:tcPr>
          <w:p w:rsidR="00DC4E10" w:rsidRPr="00677B7E" w:rsidRDefault="00DC4E10" w:rsidP="00784B90">
            <w:pPr>
              <w:rPr>
                <w:sz w:val="16"/>
                <w:szCs w:val="16"/>
              </w:rPr>
            </w:pPr>
            <w:r w:rsidRPr="00677B7E">
              <w:rPr>
                <w:sz w:val="16"/>
                <w:szCs w:val="16"/>
              </w:rPr>
              <w:t>0.5472</w:t>
            </w:r>
          </w:p>
        </w:tc>
        <w:tc>
          <w:tcPr>
            <w:tcW w:w="851" w:type="dxa"/>
            <w:tcBorders>
              <w:top w:val="nil"/>
              <w:bottom w:val="nil"/>
            </w:tcBorders>
          </w:tcPr>
          <w:p w:rsidR="00DC4E10" w:rsidRPr="00677B7E" w:rsidRDefault="00DC4E10" w:rsidP="00784B90">
            <w:pPr>
              <w:rPr>
                <w:sz w:val="16"/>
                <w:szCs w:val="16"/>
              </w:rPr>
            </w:pPr>
            <w:r w:rsidRPr="00677B7E">
              <w:rPr>
                <w:sz w:val="16"/>
                <w:szCs w:val="16"/>
              </w:rPr>
              <w:t>-0.4538</w:t>
            </w:r>
          </w:p>
        </w:tc>
        <w:tc>
          <w:tcPr>
            <w:tcW w:w="816" w:type="dxa"/>
            <w:tcBorders>
              <w:top w:val="nil"/>
              <w:bottom w:val="nil"/>
            </w:tcBorders>
          </w:tcPr>
          <w:p w:rsidR="00DC4E10" w:rsidRPr="00677B7E" w:rsidRDefault="00DC4E10" w:rsidP="00784B90">
            <w:pPr>
              <w:rPr>
                <w:sz w:val="16"/>
                <w:szCs w:val="16"/>
              </w:rPr>
            </w:pPr>
            <w:r w:rsidRPr="00677B7E">
              <w:rPr>
                <w:sz w:val="16"/>
                <w:szCs w:val="16"/>
              </w:rPr>
              <w:t>0.0321</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r w:rsidR="00DC4E10" w:rsidRPr="00677B7E">
              <w:rPr>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-0.5674</w:t>
            </w:r>
          </w:p>
        </w:tc>
        <w:tc>
          <w:tcPr>
            <w:tcW w:w="1131" w:type="dxa"/>
            <w:tcBorders>
              <w:top w:val="nil"/>
              <w:bottom w:val="nil"/>
            </w:tcBorders>
          </w:tcPr>
          <w:p w:rsidR="00DC4E10" w:rsidRPr="00677B7E" w:rsidRDefault="00DC4E10" w:rsidP="00784B90">
            <w:pPr>
              <w:rPr>
                <w:sz w:val="16"/>
                <w:szCs w:val="16"/>
              </w:rPr>
            </w:pPr>
            <w:r w:rsidRPr="00677B7E">
              <w:rPr>
                <w:sz w:val="16"/>
                <w:szCs w:val="16"/>
              </w:rPr>
              <w:t>0.4403</w:t>
            </w:r>
          </w:p>
        </w:tc>
        <w:tc>
          <w:tcPr>
            <w:tcW w:w="860" w:type="dxa"/>
            <w:tcBorders>
              <w:top w:val="nil"/>
              <w:bottom w:val="nil"/>
            </w:tcBorders>
          </w:tcPr>
          <w:p w:rsidR="00DC4E10" w:rsidRPr="00677B7E" w:rsidRDefault="00DC4E10" w:rsidP="00784B90">
            <w:pPr>
              <w:rPr>
                <w:sz w:val="16"/>
                <w:szCs w:val="16"/>
              </w:rPr>
            </w:pPr>
            <w:r w:rsidRPr="00677B7E">
              <w:rPr>
                <w:sz w:val="16"/>
                <w:szCs w:val="16"/>
              </w:rPr>
              <w:t>0.6615</w:t>
            </w:r>
          </w:p>
        </w:tc>
        <w:tc>
          <w:tcPr>
            <w:tcW w:w="992" w:type="dxa"/>
            <w:tcBorders>
              <w:top w:val="nil"/>
              <w:bottom w:val="nil"/>
            </w:tcBorders>
          </w:tcPr>
          <w:p w:rsidR="00DC4E10" w:rsidRPr="00677B7E" w:rsidRDefault="00DC4E10" w:rsidP="00784B90">
            <w:pPr>
              <w:rPr>
                <w:sz w:val="16"/>
                <w:szCs w:val="16"/>
              </w:rPr>
            </w:pPr>
            <w:r w:rsidRPr="00677B7E">
              <w:rPr>
                <w:sz w:val="16"/>
                <w:szCs w:val="16"/>
              </w:rPr>
              <w:t>-0.5065</w:t>
            </w:r>
          </w:p>
        </w:tc>
        <w:tc>
          <w:tcPr>
            <w:tcW w:w="992" w:type="dxa"/>
            <w:tcBorders>
              <w:top w:val="nil"/>
              <w:bottom w:val="nil"/>
            </w:tcBorders>
          </w:tcPr>
          <w:p w:rsidR="00DC4E10" w:rsidRPr="00677B7E" w:rsidRDefault="00DC4E10" w:rsidP="00784B90">
            <w:pPr>
              <w:rPr>
                <w:sz w:val="16"/>
                <w:szCs w:val="16"/>
              </w:rPr>
            </w:pPr>
            <w:r w:rsidRPr="00677B7E">
              <w:rPr>
                <w:sz w:val="16"/>
                <w:szCs w:val="16"/>
              </w:rPr>
              <w:t>-0.6707</w:t>
            </w:r>
          </w:p>
        </w:tc>
        <w:tc>
          <w:tcPr>
            <w:tcW w:w="851" w:type="dxa"/>
            <w:tcBorders>
              <w:top w:val="nil"/>
              <w:bottom w:val="nil"/>
            </w:tcBorders>
          </w:tcPr>
          <w:p w:rsidR="00DC4E10" w:rsidRPr="00677B7E" w:rsidRDefault="00DC4E10" w:rsidP="00784B90">
            <w:pPr>
              <w:rPr>
                <w:sz w:val="16"/>
                <w:szCs w:val="16"/>
              </w:rPr>
            </w:pPr>
            <w:r w:rsidRPr="00677B7E">
              <w:rPr>
                <w:sz w:val="16"/>
                <w:szCs w:val="16"/>
              </w:rPr>
              <w:t>0.7786</w:t>
            </w:r>
          </w:p>
        </w:tc>
        <w:tc>
          <w:tcPr>
            <w:tcW w:w="816" w:type="dxa"/>
            <w:tcBorders>
              <w:top w:val="nil"/>
              <w:bottom w:val="nil"/>
            </w:tcBorders>
          </w:tcPr>
          <w:p w:rsidR="00DC4E10" w:rsidRPr="00677B7E" w:rsidRDefault="00DC4E10" w:rsidP="00784B90">
            <w:pPr>
              <w:rPr>
                <w:sz w:val="16"/>
                <w:szCs w:val="16"/>
              </w:rPr>
            </w:pPr>
            <w:r w:rsidRPr="00677B7E">
              <w:rPr>
                <w:sz w:val="16"/>
                <w:szCs w:val="16"/>
              </w:rPr>
              <w:t>-0.8424</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r w:rsidR="00DC4E10" w:rsidRPr="00677B7E">
              <w:rPr>
                <w:sz w:val="16"/>
                <w:szCs w:val="16"/>
              </w:rPr>
              <w:t xml:space="preserve">   (kA)</w:t>
            </w:r>
          </w:p>
        </w:tc>
        <w:tc>
          <w:tcPr>
            <w:tcW w:w="1131" w:type="dxa"/>
            <w:tcBorders>
              <w:top w:val="nil"/>
              <w:bottom w:val="nil"/>
            </w:tcBorders>
          </w:tcPr>
          <w:p w:rsidR="00DC4E10" w:rsidRPr="00677B7E" w:rsidRDefault="00DC4E10" w:rsidP="00784B90">
            <w:pPr>
              <w:rPr>
                <w:sz w:val="16"/>
                <w:szCs w:val="16"/>
              </w:rPr>
            </w:pPr>
            <w:r w:rsidRPr="00677B7E">
              <w:rPr>
                <w:sz w:val="16"/>
                <w:szCs w:val="16"/>
              </w:rPr>
              <w:t>-0.3011</w:t>
            </w:r>
          </w:p>
        </w:tc>
        <w:tc>
          <w:tcPr>
            <w:tcW w:w="1131" w:type="dxa"/>
            <w:tcBorders>
              <w:top w:val="nil"/>
              <w:bottom w:val="nil"/>
            </w:tcBorders>
          </w:tcPr>
          <w:p w:rsidR="00DC4E10" w:rsidRPr="00677B7E" w:rsidRDefault="00DC4E10" w:rsidP="00784B90">
            <w:pPr>
              <w:rPr>
                <w:sz w:val="16"/>
                <w:szCs w:val="16"/>
              </w:rPr>
            </w:pPr>
            <w:r w:rsidRPr="00677B7E">
              <w:rPr>
                <w:sz w:val="16"/>
                <w:szCs w:val="16"/>
              </w:rPr>
              <w:t>-0.4040</w:t>
            </w:r>
          </w:p>
        </w:tc>
        <w:tc>
          <w:tcPr>
            <w:tcW w:w="860" w:type="dxa"/>
            <w:tcBorders>
              <w:top w:val="nil"/>
              <w:bottom w:val="nil"/>
            </w:tcBorders>
          </w:tcPr>
          <w:p w:rsidR="00DC4E10" w:rsidRPr="00677B7E" w:rsidRDefault="00DC4E10" w:rsidP="00784B90">
            <w:pPr>
              <w:rPr>
                <w:sz w:val="16"/>
                <w:szCs w:val="16"/>
              </w:rPr>
            </w:pPr>
            <w:r w:rsidRPr="00677B7E">
              <w:rPr>
                <w:sz w:val="16"/>
                <w:szCs w:val="16"/>
              </w:rPr>
              <w:t>0.4453</w:t>
            </w:r>
          </w:p>
        </w:tc>
        <w:tc>
          <w:tcPr>
            <w:tcW w:w="992" w:type="dxa"/>
            <w:tcBorders>
              <w:top w:val="nil"/>
              <w:bottom w:val="nil"/>
            </w:tcBorders>
          </w:tcPr>
          <w:p w:rsidR="00DC4E10" w:rsidRPr="00677B7E" w:rsidRDefault="00DC4E10" w:rsidP="00784B90">
            <w:pPr>
              <w:rPr>
                <w:sz w:val="16"/>
                <w:szCs w:val="16"/>
              </w:rPr>
            </w:pPr>
            <w:r w:rsidRPr="00677B7E">
              <w:rPr>
                <w:sz w:val="16"/>
                <w:szCs w:val="16"/>
              </w:rPr>
              <w:t>0.5377</w:t>
            </w:r>
          </w:p>
        </w:tc>
        <w:tc>
          <w:tcPr>
            <w:tcW w:w="992" w:type="dxa"/>
            <w:tcBorders>
              <w:top w:val="nil"/>
              <w:bottom w:val="nil"/>
            </w:tcBorders>
          </w:tcPr>
          <w:p w:rsidR="00DC4E10" w:rsidRPr="00677B7E" w:rsidRDefault="00DC4E10" w:rsidP="00784B90">
            <w:pPr>
              <w:rPr>
                <w:sz w:val="16"/>
                <w:szCs w:val="16"/>
              </w:rPr>
            </w:pPr>
            <w:r w:rsidRPr="00677B7E">
              <w:rPr>
                <w:sz w:val="16"/>
                <w:szCs w:val="16"/>
              </w:rPr>
              <w:t>0.6624</w:t>
            </w:r>
          </w:p>
        </w:tc>
        <w:tc>
          <w:tcPr>
            <w:tcW w:w="851" w:type="dxa"/>
            <w:tcBorders>
              <w:top w:val="nil"/>
              <w:bottom w:val="nil"/>
            </w:tcBorders>
          </w:tcPr>
          <w:p w:rsidR="00DC4E10" w:rsidRPr="00677B7E" w:rsidRDefault="00DC4E10" w:rsidP="00784B90">
            <w:pPr>
              <w:rPr>
                <w:sz w:val="16"/>
                <w:szCs w:val="16"/>
              </w:rPr>
            </w:pPr>
            <w:r w:rsidRPr="00677B7E">
              <w:rPr>
                <w:sz w:val="16"/>
                <w:szCs w:val="16"/>
              </w:rPr>
              <w:t>0.4012</w:t>
            </w:r>
          </w:p>
        </w:tc>
        <w:tc>
          <w:tcPr>
            <w:tcW w:w="816" w:type="dxa"/>
            <w:tcBorders>
              <w:top w:val="nil"/>
              <w:bottom w:val="nil"/>
            </w:tcBorders>
          </w:tcPr>
          <w:p w:rsidR="00DC4E10" w:rsidRPr="00677B7E" w:rsidRDefault="00DC4E10" w:rsidP="00784B90">
            <w:pPr>
              <w:rPr>
                <w:sz w:val="16"/>
                <w:szCs w:val="16"/>
              </w:rPr>
            </w:pPr>
            <w:r w:rsidRPr="00677B7E">
              <w:rPr>
                <w:sz w:val="16"/>
                <w:szCs w:val="16"/>
              </w:rPr>
              <w:t>0.9667</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77B7E">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p>
        </w:tc>
        <w:tc>
          <w:tcPr>
            <w:tcW w:w="1131" w:type="dxa"/>
            <w:tcBorders>
              <w:top w:val="nil"/>
              <w:bottom w:val="nil"/>
            </w:tcBorders>
          </w:tcPr>
          <w:p w:rsidR="00DC4E10" w:rsidRPr="00677B7E" w:rsidRDefault="00DC4E10" w:rsidP="00784B90">
            <w:pPr>
              <w:rPr>
                <w:sz w:val="16"/>
                <w:szCs w:val="16"/>
              </w:rPr>
            </w:pPr>
            <w:r w:rsidRPr="00677B7E">
              <w:rPr>
                <w:sz w:val="16"/>
                <w:szCs w:val="16"/>
              </w:rPr>
              <w:t>-3.3743</w:t>
            </w:r>
          </w:p>
        </w:tc>
        <w:tc>
          <w:tcPr>
            <w:tcW w:w="1131" w:type="dxa"/>
            <w:tcBorders>
              <w:top w:val="nil"/>
              <w:bottom w:val="nil"/>
            </w:tcBorders>
          </w:tcPr>
          <w:p w:rsidR="00DC4E10" w:rsidRPr="00677B7E" w:rsidRDefault="00DC4E10" w:rsidP="00784B90">
            <w:pPr>
              <w:rPr>
                <w:sz w:val="16"/>
                <w:szCs w:val="16"/>
              </w:rPr>
            </w:pPr>
            <w:r w:rsidRPr="00677B7E">
              <w:rPr>
                <w:sz w:val="16"/>
                <w:szCs w:val="16"/>
              </w:rPr>
              <w:t>-2.0245</w:t>
            </w:r>
          </w:p>
        </w:tc>
        <w:tc>
          <w:tcPr>
            <w:tcW w:w="860" w:type="dxa"/>
            <w:tcBorders>
              <w:top w:val="nil"/>
              <w:bottom w:val="nil"/>
            </w:tcBorders>
          </w:tcPr>
          <w:p w:rsidR="00DC4E10" w:rsidRPr="00677B7E" w:rsidRDefault="00DC4E10" w:rsidP="00784B90">
            <w:pPr>
              <w:rPr>
                <w:sz w:val="16"/>
                <w:szCs w:val="16"/>
              </w:rPr>
            </w:pPr>
            <w:r w:rsidRPr="00677B7E">
              <w:rPr>
                <w:sz w:val="16"/>
                <w:szCs w:val="16"/>
              </w:rPr>
              <w:t>-3.5168</w:t>
            </w:r>
          </w:p>
        </w:tc>
        <w:tc>
          <w:tcPr>
            <w:tcW w:w="992" w:type="dxa"/>
            <w:tcBorders>
              <w:top w:val="nil"/>
              <w:bottom w:val="nil"/>
            </w:tcBorders>
          </w:tcPr>
          <w:p w:rsidR="00DC4E10" w:rsidRPr="00677B7E" w:rsidRDefault="00DC4E10" w:rsidP="00784B90">
            <w:pPr>
              <w:rPr>
                <w:sz w:val="16"/>
                <w:szCs w:val="16"/>
              </w:rPr>
            </w:pPr>
            <w:r w:rsidRPr="00677B7E">
              <w:rPr>
                <w:sz w:val="16"/>
                <w:szCs w:val="16"/>
              </w:rPr>
              <w:t>-4.7267</w:t>
            </w:r>
          </w:p>
        </w:tc>
        <w:tc>
          <w:tcPr>
            <w:tcW w:w="992" w:type="dxa"/>
            <w:tcBorders>
              <w:top w:val="nil"/>
              <w:bottom w:val="nil"/>
            </w:tcBorders>
          </w:tcPr>
          <w:p w:rsidR="00DC4E10" w:rsidRPr="00677B7E" w:rsidRDefault="00DC4E10" w:rsidP="00784B90">
            <w:pPr>
              <w:rPr>
                <w:sz w:val="16"/>
                <w:szCs w:val="16"/>
              </w:rPr>
            </w:pPr>
            <w:r w:rsidRPr="00677B7E">
              <w:rPr>
                <w:sz w:val="16"/>
                <w:szCs w:val="16"/>
              </w:rPr>
              <w:t>-2.4391</w:t>
            </w:r>
          </w:p>
        </w:tc>
        <w:tc>
          <w:tcPr>
            <w:tcW w:w="851" w:type="dxa"/>
            <w:tcBorders>
              <w:top w:val="nil"/>
              <w:bottom w:val="nil"/>
            </w:tcBorders>
          </w:tcPr>
          <w:p w:rsidR="00DC4E10" w:rsidRPr="00677B7E" w:rsidRDefault="00DC4E10" w:rsidP="00784B90">
            <w:pPr>
              <w:rPr>
                <w:sz w:val="16"/>
                <w:szCs w:val="16"/>
              </w:rPr>
            </w:pPr>
            <w:r w:rsidRPr="00677B7E">
              <w:rPr>
                <w:sz w:val="16"/>
                <w:szCs w:val="16"/>
              </w:rPr>
              <w:t>2.1758</w:t>
            </w:r>
          </w:p>
        </w:tc>
        <w:tc>
          <w:tcPr>
            <w:tcW w:w="816" w:type="dxa"/>
            <w:tcBorders>
              <w:top w:val="nil"/>
              <w:bottom w:val="nil"/>
            </w:tcBorders>
          </w:tcPr>
          <w:p w:rsidR="00DC4E10" w:rsidRPr="00677B7E" w:rsidRDefault="00DC4E10" w:rsidP="00784B90">
            <w:pPr>
              <w:rPr>
                <w:sz w:val="16"/>
                <w:szCs w:val="16"/>
              </w:rPr>
            </w:pPr>
            <w:r w:rsidRPr="00677B7E">
              <w:rPr>
                <w:sz w:val="16"/>
                <w:szCs w:val="16"/>
              </w:rPr>
              <w:t>-1.5599</w:t>
            </w:r>
          </w:p>
        </w:tc>
      </w:tr>
      <w:tr w:rsidR="00DC4E10" w:rsidRPr="00677B7E" w:rsidTr="00784B90">
        <w:trPr>
          <w:jc w:val="center"/>
        </w:trPr>
        <w:tc>
          <w:tcPr>
            <w:tcW w:w="1654"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77B7E">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p>
        </w:tc>
        <w:tc>
          <w:tcPr>
            <w:tcW w:w="1131" w:type="dxa"/>
            <w:tcBorders>
              <w:top w:val="nil"/>
              <w:bottom w:val="nil"/>
            </w:tcBorders>
          </w:tcPr>
          <w:p w:rsidR="00DC4E10" w:rsidRPr="00677B7E" w:rsidRDefault="00DC4E10" w:rsidP="00784B90">
            <w:pPr>
              <w:rPr>
                <w:sz w:val="16"/>
                <w:szCs w:val="16"/>
              </w:rPr>
            </w:pPr>
            <w:r w:rsidRPr="00677B7E">
              <w:rPr>
                <w:sz w:val="16"/>
                <w:szCs w:val="16"/>
              </w:rPr>
              <w:t>-1.5682</w:t>
            </w:r>
          </w:p>
        </w:tc>
        <w:tc>
          <w:tcPr>
            <w:tcW w:w="1131" w:type="dxa"/>
            <w:tcBorders>
              <w:top w:val="nil"/>
              <w:bottom w:val="nil"/>
            </w:tcBorders>
          </w:tcPr>
          <w:p w:rsidR="00DC4E10" w:rsidRPr="00677B7E" w:rsidRDefault="00DC4E10" w:rsidP="00784B90">
            <w:pPr>
              <w:rPr>
                <w:sz w:val="16"/>
                <w:szCs w:val="16"/>
              </w:rPr>
            </w:pPr>
            <w:r w:rsidRPr="00677B7E">
              <w:rPr>
                <w:sz w:val="16"/>
                <w:szCs w:val="16"/>
              </w:rPr>
              <w:t>-5.0609</w:t>
            </w:r>
          </w:p>
        </w:tc>
        <w:tc>
          <w:tcPr>
            <w:tcW w:w="860" w:type="dxa"/>
            <w:tcBorders>
              <w:top w:val="nil"/>
              <w:bottom w:val="nil"/>
            </w:tcBorders>
          </w:tcPr>
          <w:p w:rsidR="00DC4E10" w:rsidRPr="00677B7E" w:rsidRDefault="00DC4E10" w:rsidP="00784B90">
            <w:pPr>
              <w:rPr>
                <w:sz w:val="16"/>
                <w:szCs w:val="16"/>
              </w:rPr>
            </w:pPr>
            <w:r w:rsidRPr="00677B7E">
              <w:rPr>
                <w:sz w:val="16"/>
                <w:szCs w:val="16"/>
              </w:rPr>
              <w:t>-3.5212</w:t>
            </w:r>
          </w:p>
        </w:tc>
        <w:tc>
          <w:tcPr>
            <w:tcW w:w="992" w:type="dxa"/>
            <w:tcBorders>
              <w:top w:val="nil"/>
              <w:bottom w:val="nil"/>
            </w:tcBorders>
          </w:tcPr>
          <w:p w:rsidR="00DC4E10" w:rsidRPr="00677B7E" w:rsidRDefault="00DC4E10" w:rsidP="00784B90">
            <w:pPr>
              <w:rPr>
                <w:sz w:val="16"/>
                <w:szCs w:val="16"/>
              </w:rPr>
            </w:pPr>
            <w:r w:rsidRPr="00677B7E">
              <w:rPr>
                <w:sz w:val="16"/>
                <w:szCs w:val="16"/>
              </w:rPr>
              <w:t>1.9381</w:t>
            </w:r>
          </w:p>
        </w:tc>
        <w:tc>
          <w:tcPr>
            <w:tcW w:w="992" w:type="dxa"/>
            <w:tcBorders>
              <w:top w:val="nil"/>
              <w:bottom w:val="nil"/>
            </w:tcBorders>
          </w:tcPr>
          <w:p w:rsidR="00DC4E10" w:rsidRPr="00677B7E" w:rsidRDefault="00DC4E10" w:rsidP="00784B90">
            <w:pPr>
              <w:rPr>
                <w:sz w:val="16"/>
                <w:szCs w:val="16"/>
              </w:rPr>
            </w:pPr>
            <w:r w:rsidRPr="00677B7E">
              <w:rPr>
                <w:sz w:val="16"/>
                <w:szCs w:val="16"/>
              </w:rPr>
              <w:t>-1.9417</w:t>
            </w:r>
          </w:p>
        </w:tc>
        <w:tc>
          <w:tcPr>
            <w:tcW w:w="851" w:type="dxa"/>
            <w:tcBorders>
              <w:top w:val="nil"/>
              <w:bottom w:val="nil"/>
            </w:tcBorders>
          </w:tcPr>
          <w:p w:rsidR="00DC4E10" w:rsidRPr="00677B7E" w:rsidRDefault="00DC4E10" w:rsidP="00784B90">
            <w:pPr>
              <w:rPr>
                <w:sz w:val="16"/>
                <w:szCs w:val="16"/>
              </w:rPr>
            </w:pPr>
            <w:r w:rsidRPr="00677B7E">
              <w:rPr>
                <w:sz w:val="16"/>
                <w:szCs w:val="16"/>
              </w:rPr>
              <w:t>2.1708</w:t>
            </w:r>
          </w:p>
        </w:tc>
        <w:tc>
          <w:tcPr>
            <w:tcW w:w="816" w:type="dxa"/>
            <w:tcBorders>
              <w:top w:val="nil"/>
              <w:bottom w:val="nil"/>
            </w:tcBorders>
          </w:tcPr>
          <w:p w:rsidR="00DC4E10" w:rsidRPr="00677B7E" w:rsidRDefault="00DC4E10" w:rsidP="00784B90">
            <w:pPr>
              <w:rPr>
                <w:sz w:val="16"/>
                <w:szCs w:val="16"/>
              </w:rPr>
            </w:pPr>
            <w:r w:rsidRPr="00677B7E">
              <w:rPr>
                <w:sz w:val="16"/>
                <w:szCs w:val="16"/>
              </w:rPr>
              <w:t>1.8823</w:t>
            </w:r>
          </w:p>
        </w:tc>
      </w:tr>
      <w:tr w:rsidR="00DC4E10" w:rsidRPr="00677B7E" w:rsidTr="0008323F">
        <w:trPr>
          <w:jc w:val="center"/>
        </w:trPr>
        <w:tc>
          <w:tcPr>
            <w:tcW w:w="1654" w:type="dxa"/>
            <w:tcBorders>
              <w:top w:val="nil"/>
              <w:bottom w:val="nil"/>
            </w:tcBorders>
          </w:tcPr>
          <w:p w:rsidR="00DC4E10" w:rsidRPr="00677B7E" w:rsidRDefault="00DC4E10" w:rsidP="00784B90">
            <w:pPr>
              <w:rPr>
                <w:sz w:val="16"/>
                <w:szCs w:val="16"/>
              </w:rPr>
            </w:pPr>
            <w:r w:rsidRPr="00677B7E">
              <w:rPr>
                <w:sz w:val="16"/>
                <w:szCs w:val="16"/>
              </w:rPr>
              <w:t>Calculate point of Fault  (km)</w:t>
            </w:r>
          </w:p>
        </w:tc>
        <w:tc>
          <w:tcPr>
            <w:tcW w:w="1131" w:type="dxa"/>
            <w:tcBorders>
              <w:top w:val="nil"/>
              <w:bottom w:val="nil"/>
            </w:tcBorders>
          </w:tcPr>
          <w:p w:rsidR="00DC4E10" w:rsidRPr="00677B7E" w:rsidRDefault="00DC4E10" w:rsidP="00784B90">
            <w:pPr>
              <w:rPr>
                <w:sz w:val="16"/>
                <w:szCs w:val="16"/>
              </w:rPr>
            </w:pPr>
            <w:r w:rsidRPr="00677B7E">
              <w:rPr>
                <w:sz w:val="16"/>
                <w:szCs w:val="16"/>
              </w:rPr>
              <w:t>25.765</w:t>
            </w:r>
          </w:p>
        </w:tc>
        <w:tc>
          <w:tcPr>
            <w:tcW w:w="1131" w:type="dxa"/>
            <w:tcBorders>
              <w:top w:val="nil"/>
              <w:bottom w:val="nil"/>
            </w:tcBorders>
          </w:tcPr>
          <w:p w:rsidR="00DC4E10" w:rsidRPr="00677B7E" w:rsidRDefault="00DC4E10" w:rsidP="00784B90">
            <w:pPr>
              <w:rPr>
                <w:sz w:val="16"/>
                <w:szCs w:val="16"/>
              </w:rPr>
            </w:pPr>
            <w:r w:rsidRPr="00677B7E">
              <w:rPr>
                <w:sz w:val="16"/>
                <w:szCs w:val="16"/>
              </w:rPr>
              <w:t>49.103</w:t>
            </w:r>
          </w:p>
        </w:tc>
        <w:tc>
          <w:tcPr>
            <w:tcW w:w="860" w:type="dxa"/>
            <w:tcBorders>
              <w:top w:val="nil"/>
              <w:bottom w:val="nil"/>
            </w:tcBorders>
          </w:tcPr>
          <w:p w:rsidR="00DC4E10" w:rsidRPr="00677B7E" w:rsidRDefault="00DC4E10" w:rsidP="00784B90">
            <w:pPr>
              <w:rPr>
                <w:sz w:val="16"/>
                <w:szCs w:val="16"/>
              </w:rPr>
            </w:pPr>
            <w:r w:rsidRPr="00677B7E">
              <w:rPr>
                <w:sz w:val="16"/>
                <w:szCs w:val="16"/>
              </w:rPr>
              <w:t>75.930</w:t>
            </w:r>
          </w:p>
        </w:tc>
        <w:tc>
          <w:tcPr>
            <w:tcW w:w="992" w:type="dxa"/>
            <w:tcBorders>
              <w:top w:val="nil"/>
              <w:bottom w:val="nil"/>
            </w:tcBorders>
          </w:tcPr>
          <w:p w:rsidR="00DC4E10" w:rsidRPr="00677B7E" w:rsidRDefault="00DC4E10" w:rsidP="00784B90">
            <w:pPr>
              <w:rPr>
                <w:sz w:val="16"/>
                <w:szCs w:val="16"/>
              </w:rPr>
            </w:pPr>
            <w:r w:rsidRPr="00677B7E">
              <w:rPr>
                <w:sz w:val="16"/>
                <w:szCs w:val="16"/>
              </w:rPr>
              <w:t>99.850</w:t>
            </w:r>
          </w:p>
        </w:tc>
        <w:tc>
          <w:tcPr>
            <w:tcW w:w="992" w:type="dxa"/>
            <w:tcBorders>
              <w:top w:val="nil"/>
              <w:bottom w:val="nil"/>
            </w:tcBorders>
          </w:tcPr>
          <w:p w:rsidR="00DC4E10" w:rsidRPr="00677B7E" w:rsidRDefault="00DC4E10" w:rsidP="00784B90">
            <w:pPr>
              <w:rPr>
                <w:sz w:val="16"/>
                <w:szCs w:val="16"/>
              </w:rPr>
            </w:pPr>
            <w:r w:rsidRPr="00677B7E">
              <w:rPr>
                <w:sz w:val="16"/>
                <w:szCs w:val="16"/>
              </w:rPr>
              <w:t>123.995</w:t>
            </w:r>
          </w:p>
        </w:tc>
        <w:tc>
          <w:tcPr>
            <w:tcW w:w="851" w:type="dxa"/>
            <w:tcBorders>
              <w:top w:val="nil"/>
              <w:bottom w:val="nil"/>
            </w:tcBorders>
          </w:tcPr>
          <w:p w:rsidR="00DC4E10" w:rsidRPr="00677B7E" w:rsidRDefault="00DC4E10" w:rsidP="00784B90">
            <w:pPr>
              <w:rPr>
                <w:sz w:val="16"/>
                <w:szCs w:val="16"/>
              </w:rPr>
            </w:pPr>
            <w:r w:rsidRPr="00677B7E">
              <w:rPr>
                <w:sz w:val="16"/>
                <w:szCs w:val="16"/>
              </w:rPr>
              <w:t>150.98</w:t>
            </w:r>
          </w:p>
        </w:tc>
        <w:tc>
          <w:tcPr>
            <w:tcW w:w="816" w:type="dxa"/>
            <w:tcBorders>
              <w:top w:val="nil"/>
              <w:bottom w:val="nil"/>
            </w:tcBorders>
          </w:tcPr>
          <w:p w:rsidR="00DC4E10" w:rsidRPr="00677B7E" w:rsidRDefault="00DC4E10" w:rsidP="00784B90">
            <w:pPr>
              <w:rPr>
                <w:sz w:val="16"/>
                <w:szCs w:val="16"/>
              </w:rPr>
            </w:pPr>
            <w:r w:rsidRPr="00677B7E">
              <w:rPr>
                <w:sz w:val="16"/>
                <w:szCs w:val="16"/>
              </w:rPr>
              <w:t>174.235</w:t>
            </w:r>
          </w:p>
        </w:tc>
      </w:tr>
      <w:tr w:rsidR="00DC4E10" w:rsidRPr="00677B7E" w:rsidTr="0008323F">
        <w:trPr>
          <w:jc w:val="center"/>
        </w:trPr>
        <w:tc>
          <w:tcPr>
            <w:tcW w:w="1654" w:type="dxa"/>
            <w:tcBorders>
              <w:top w:val="nil"/>
              <w:bottom w:val="single" w:sz="8" w:space="0" w:color="auto"/>
            </w:tcBorders>
          </w:tcPr>
          <w:p w:rsidR="00DC4E10" w:rsidRPr="00677B7E" w:rsidRDefault="00DC4E10" w:rsidP="00784B90">
            <w:pPr>
              <w:rPr>
                <w:sz w:val="16"/>
                <w:szCs w:val="16"/>
              </w:rPr>
            </w:pPr>
            <w:r w:rsidRPr="00677B7E">
              <w:rPr>
                <w:sz w:val="16"/>
                <w:szCs w:val="16"/>
              </w:rPr>
              <w:t xml:space="preserve">%  Error </w:t>
            </w:r>
          </w:p>
        </w:tc>
        <w:tc>
          <w:tcPr>
            <w:tcW w:w="1131" w:type="dxa"/>
            <w:tcBorders>
              <w:top w:val="nil"/>
              <w:bottom w:val="single" w:sz="8" w:space="0" w:color="auto"/>
            </w:tcBorders>
          </w:tcPr>
          <w:p w:rsidR="00DC4E10" w:rsidRPr="00677B7E" w:rsidRDefault="00DC4E10" w:rsidP="00784B90">
            <w:pPr>
              <w:rPr>
                <w:sz w:val="16"/>
                <w:szCs w:val="16"/>
              </w:rPr>
            </w:pPr>
            <w:r w:rsidRPr="00677B7E">
              <w:rPr>
                <w:sz w:val="16"/>
                <w:szCs w:val="16"/>
              </w:rPr>
              <w:t>0.3825</w:t>
            </w:r>
          </w:p>
        </w:tc>
        <w:tc>
          <w:tcPr>
            <w:tcW w:w="1131" w:type="dxa"/>
            <w:tcBorders>
              <w:top w:val="nil"/>
              <w:bottom w:val="single" w:sz="8" w:space="0" w:color="auto"/>
            </w:tcBorders>
          </w:tcPr>
          <w:p w:rsidR="00DC4E10" w:rsidRPr="00677B7E" w:rsidRDefault="00DC4E10" w:rsidP="00784B90">
            <w:pPr>
              <w:rPr>
                <w:sz w:val="16"/>
                <w:szCs w:val="16"/>
              </w:rPr>
            </w:pPr>
            <w:r w:rsidRPr="00677B7E">
              <w:rPr>
                <w:sz w:val="16"/>
                <w:szCs w:val="16"/>
              </w:rPr>
              <w:t>-0.4994</w:t>
            </w:r>
          </w:p>
        </w:tc>
        <w:tc>
          <w:tcPr>
            <w:tcW w:w="860" w:type="dxa"/>
            <w:tcBorders>
              <w:top w:val="nil"/>
              <w:bottom w:val="single" w:sz="8" w:space="0" w:color="auto"/>
            </w:tcBorders>
          </w:tcPr>
          <w:p w:rsidR="00DC4E10" w:rsidRPr="00677B7E" w:rsidRDefault="00DC4E10" w:rsidP="00784B90">
            <w:pPr>
              <w:rPr>
                <w:sz w:val="16"/>
                <w:szCs w:val="16"/>
              </w:rPr>
            </w:pPr>
            <w:r w:rsidRPr="00677B7E">
              <w:rPr>
                <w:sz w:val="16"/>
                <w:szCs w:val="16"/>
              </w:rPr>
              <w:t>0.4649</w:t>
            </w:r>
          </w:p>
        </w:tc>
        <w:tc>
          <w:tcPr>
            <w:tcW w:w="992" w:type="dxa"/>
            <w:tcBorders>
              <w:top w:val="nil"/>
              <w:bottom w:val="single" w:sz="8" w:space="0" w:color="auto"/>
            </w:tcBorders>
          </w:tcPr>
          <w:p w:rsidR="00DC4E10" w:rsidRPr="00677B7E" w:rsidRDefault="00DC4E10" w:rsidP="00784B90">
            <w:pPr>
              <w:rPr>
                <w:sz w:val="16"/>
                <w:szCs w:val="16"/>
              </w:rPr>
            </w:pPr>
            <w:r w:rsidRPr="00677B7E">
              <w:rPr>
                <w:sz w:val="16"/>
                <w:szCs w:val="16"/>
              </w:rPr>
              <w:t>-0.0750</w:t>
            </w:r>
          </w:p>
        </w:tc>
        <w:tc>
          <w:tcPr>
            <w:tcW w:w="992" w:type="dxa"/>
            <w:tcBorders>
              <w:top w:val="nil"/>
              <w:bottom w:val="single" w:sz="8" w:space="0" w:color="auto"/>
            </w:tcBorders>
          </w:tcPr>
          <w:p w:rsidR="00DC4E10" w:rsidRPr="00677B7E" w:rsidRDefault="00DC4E10" w:rsidP="00784B90">
            <w:pPr>
              <w:rPr>
                <w:sz w:val="16"/>
                <w:szCs w:val="16"/>
              </w:rPr>
            </w:pPr>
            <w:r w:rsidRPr="00677B7E">
              <w:rPr>
                <w:sz w:val="16"/>
                <w:szCs w:val="16"/>
              </w:rPr>
              <w:t>-0.5024</w:t>
            </w:r>
          </w:p>
        </w:tc>
        <w:tc>
          <w:tcPr>
            <w:tcW w:w="851" w:type="dxa"/>
            <w:tcBorders>
              <w:top w:val="nil"/>
              <w:bottom w:val="single" w:sz="8" w:space="0" w:color="auto"/>
            </w:tcBorders>
          </w:tcPr>
          <w:p w:rsidR="00DC4E10" w:rsidRPr="00677B7E" w:rsidRDefault="00DC4E10" w:rsidP="00784B90">
            <w:pPr>
              <w:rPr>
                <w:sz w:val="16"/>
                <w:szCs w:val="16"/>
              </w:rPr>
            </w:pPr>
            <w:r w:rsidRPr="00677B7E">
              <w:rPr>
                <w:sz w:val="16"/>
                <w:szCs w:val="16"/>
              </w:rPr>
              <w:t>0.4994</w:t>
            </w:r>
          </w:p>
        </w:tc>
        <w:tc>
          <w:tcPr>
            <w:tcW w:w="816" w:type="dxa"/>
            <w:tcBorders>
              <w:top w:val="nil"/>
              <w:bottom w:val="single" w:sz="8" w:space="0" w:color="auto"/>
            </w:tcBorders>
          </w:tcPr>
          <w:p w:rsidR="00DC4E10" w:rsidRPr="00677B7E" w:rsidRDefault="00DC4E10" w:rsidP="00784B90">
            <w:pPr>
              <w:rPr>
                <w:sz w:val="16"/>
                <w:szCs w:val="16"/>
              </w:rPr>
            </w:pPr>
            <w:r w:rsidRPr="00677B7E">
              <w:rPr>
                <w:sz w:val="16"/>
                <w:szCs w:val="16"/>
              </w:rPr>
              <w:t>0.3825</w:t>
            </w:r>
          </w:p>
        </w:tc>
      </w:tr>
    </w:tbl>
    <w:p w:rsidR="00DC4E10" w:rsidRPr="00012B82" w:rsidRDefault="00DC4E10" w:rsidP="00784B90">
      <w:pPr>
        <w:tabs>
          <w:tab w:val="left" w:pos="990"/>
        </w:tabs>
        <w:ind w:firstLine="720"/>
        <w:jc w:val="both"/>
      </w:pPr>
      <w:r w:rsidRPr="00012B82">
        <w:lastRenderedPageBreak/>
        <w:t xml:space="preserve">Also shown in Table 2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oMath>
      <w:r w:rsidRPr="00012B82">
        <w:t>/</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w:rPr>
            <w:rFonts w:ascii="Cambria Math"/>
          </w:rPr>
          <m:t xml:space="preserve"> </m:t>
        </m:r>
      </m:oMath>
      <w:r w:rsidRPr="00012B82">
        <w:t xml:space="preserve">and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oMath>
      <w:r w:rsidRPr="00012B82">
        <w:t>/</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 xml:space="preserve">2 </m:t>
            </m:r>
          </m:sub>
        </m:sSub>
      </m:oMath>
      <w:r w:rsidRPr="00012B82">
        <w:t>on all types of faults that are greater than 1, which indicate that the fault was an internal fault in circuit 1, WTC of the aerial mode and ground mode are shown in Fig</w:t>
      </w:r>
      <w:r w:rsidR="007F23E2">
        <w:t>ure</w:t>
      </w:r>
      <w:r w:rsidRPr="00012B82">
        <w:t xml:space="preserve"> </w:t>
      </w:r>
      <w:r>
        <w:rPr>
          <w:rFonts w:eastAsiaTheme="minorEastAsia"/>
        </w:rPr>
        <w:t>3</w:t>
      </w:r>
      <w:r w:rsidRPr="00012B82">
        <w:rPr>
          <w:rFonts w:eastAsiaTheme="minorEastAsia"/>
        </w:rPr>
        <w:t xml:space="preserve">  </w:t>
      </w:r>
      <w:r w:rsidRPr="00012B82">
        <w:t xml:space="preserve">The Clarke’s transformation and the mother wavelet Db8 obtained the biggest percentage error in fault location, about 0.4649 %, at the three phase disorder (AB) which had a distance of 75 km and the WTC of the aerial mode and ground mode are shown in Fig. </w:t>
      </w:r>
      <w:r>
        <w:rPr>
          <w:rFonts w:eastAsiaTheme="minorEastAsia"/>
        </w:rPr>
        <w:t>4</w:t>
      </w:r>
      <w:r w:rsidRPr="00012B82">
        <w:rPr>
          <w:rFonts w:eastAsiaTheme="minorEastAsia"/>
        </w:rPr>
        <w:t xml:space="preserve"> </w:t>
      </w:r>
      <w:r w:rsidRPr="00012B82">
        <w:t>while the smallest percentage error in fault location was about 0.0750 %, in line to line (AC) at a distance of 100 km. This indicates that the proposed algorithm for fault classification is accurate and precise.</w:t>
      </w:r>
    </w:p>
    <w:p w:rsidR="00DC4E10" w:rsidRDefault="00DC4E10" w:rsidP="00DC4E10">
      <w:pPr>
        <w:tabs>
          <w:tab w:val="left" w:pos="99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4"/>
        <w:gridCol w:w="4420"/>
      </w:tblGrid>
      <w:tr w:rsidR="00784B90" w:rsidTr="00784B90">
        <w:tc>
          <w:tcPr>
            <w:tcW w:w="4502" w:type="dxa"/>
          </w:tcPr>
          <w:p w:rsidR="00784B90" w:rsidRDefault="00784B90" w:rsidP="00DC4E10">
            <w:pPr>
              <w:tabs>
                <w:tab w:val="left" w:pos="990"/>
              </w:tabs>
              <w:jc w:val="both"/>
            </w:pPr>
            <w:r w:rsidRPr="00784B90">
              <w:rPr>
                <w:noProof/>
              </w:rPr>
              <w:drawing>
                <wp:inline distT="0" distB="0" distL="0" distR="0">
                  <wp:extent cx="2926169" cy="1616438"/>
                  <wp:effectExtent l="19050" t="0" r="7531" b="0"/>
                  <wp:docPr id="1" name="Picture 5" descr="F:\MASTER DATA  TRANSMISSION PARALEL\Gambar Parallel Transmission\AG_25_km-rf_0.0001_q=0\Ariel_Mode_AG_25_km_Rf_0_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ASTER DATA  TRANSMISSION PARALEL\Gambar Parallel Transmission\AG_25_km-rf_0.0001_q=0\Ariel_Mode_AG_25_km_Rf_0_new.bmp"/>
                          <pic:cNvPicPr>
                            <a:picLocks noChangeAspect="1" noChangeArrowheads="1"/>
                          </pic:cNvPicPr>
                        </pic:nvPicPr>
                        <pic:blipFill>
                          <a:blip r:embed="rId10" cstate="print"/>
                          <a:srcRect/>
                          <a:stretch>
                            <a:fillRect/>
                          </a:stretch>
                        </pic:blipFill>
                        <pic:spPr bwMode="auto">
                          <a:xfrm>
                            <a:off x="0" y="0"/>
                            <a:ext cx="2941729" cy="1625033"/>
                          </a:xfrm>
                          <a:prstGeom prst="rect">
                            <a:avLst/>
                          </a:prstGeom>
                          <a:noFill/>
                          <a:ln w="9525">
                            <a:noFill/>
                            <a:miter lim="800000"/>
                            <a:headEnd/>
                            <a:tailEnd/>
                          </a:ln>
                        </pic:spPr>
                      </pic:pic>
                    </a:graphicData>
                  </a:graphic>
                </wp:inline>
              </w:drawing>
            </w:r>
          </w:p>
        </w:tc>
        <w:tc>
          <w:tcPr>
            <w:tcW w:w="4502" w:type="dxa"/>
          </w:tcPr>
          <w:p w:rsidR="00784B90" w:rsidRDefault="00784B90" w:rsidP="00DC4E10">
            <w:pPr>
              <w:tabs>
                <w:tab w:val="left" w:pos="990"/>
              </w:tabs>
              <w:jc w:val="both"/>
            </w:pPr>
            <w:r w:rsidRPr="00784B90">
              <w:rPr>
                <w:noProof/>
              </w:rPr>
              <w:drawing>
                <wp:inline distT="0" distB="0" distL="0" distR="0">
                  <wp:extent cx="2822590" cy="1520456"/>
                  <wp:effectExtent l="19050" t="0" r="0" b="0"/>
                  <wp:docPr id="2" name="Picture 4" descr="F:\MASTER DATA  TRANSMISSION PARALEL\Gambar Parallel Transmission\AG_25_km-rf_0.0001_q=0\Ground_Mode1_AG_25_km_Rf_0-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ASTER DATA  TRANSMISSION PARALEL\Gambar Parallel Transmission\AG_25_km-rf_0.0001_q=0\Ground_Mode1_AG_25_km_Rf_0-new.bmp"/>
                          <pic:cNvPicPr>
                            <a:picLocks noChangeAspect="1" noChangeArrowheads="1"/>
                          </pic:cNvPicPr>
                        </pic:nvPicPr>
                        <pic:blipFill>
                          <a:blip r:embed="rId11" cstate="print"/>
                          <a:srcRect/>
                          <a:stretch>
                            <a:fillRect/>
                          </a:stretch>
                        </pic:blipFill>
                        <pic:spPr bwMode="auto">
                          <a:xfrm>
                            <a:off x="0" y="0"/>
                            <a:ext cx="2833742" cy="1526463"/>
                          </a:xfrm>
                          <a:prstGeom prst="rect">
                            <a:avLst/>
                          </a:prstGeom>
                          <a:noFill/>
                          <a:ln w="9525">
                            <a:noFill/>
                            <a:miter lim="800000"/>
                            <a:headEnd/>
                            <a:tailEnd/>
                          </a:ln>
                        </pic:spPr>
                      </pic:pic>
                    </a:graphicData>
                  </a:graphic>
                </wp:inline>
              </w:drawing>
            </w:r>
          </w:p>
        </w:tc>
      </w:tr>
      <w:tr w:rsidR="00784B90" w:rsidRPr="00784B90" w:rsidTr="00784B90">
        <w:tc>
          <w:tcPr>
            <w:tcW w:w="4502" w:type="dxa"/>
          </w:tcPr>
          <w:p w:rsidR="00784B90" w:rsidRPr="00784B90" w:rsidRDefault="00784B90" w:rsidP="00784B90">
            <w:pPr>
              <w:tabs>
                <w:tab w:val="left" w:pos="990"/>
              </w:tabs>
              <w:jc w:val="center"/>
              <w:rPr>
                <w:sz w:val="18"/>
              </w:rPr>
            </w:pPr>
            <w:r w:rsidRPr="00784B90">
              <w:rPr>
                <w:sz w:val="18"/>
              </w:rPr>
              <w:t>(a)</w:t>
            </w:r>
          </w:p>
        </w:tc>
        <w:tc>
          <w:tcPr>
            <w:tcW w:w="4502" w:type="dxa"/>
          </w:tcPr>
          <w:p w:rsidR="00784B90" w:rsidRPr="00784B90" w:rsidRDefault="00784B90" w:rsidP="00784B90">
            <w:pPr>
              <w:tabs>
                <w:tab w:val="left" w:pos="990"/>
              </w:tabs>
              <w:jc w:val="center"/>
              <w:rPr>
                <w:sz w:val="18"/>
              </w:rPr>
            </w:pPr>
            <w:r w:rsidRPr="00784B90">
              <w:rPr>
                <w:sz w:val="18"/>
              </w:rPr>
              <w:t>(b)</w:t>
            </w:r>
          </w:p>
        </w:tc>
      </w:tr>
    </w:tbl>
    <w:p w:rsidR="00784B90" w:rsidRDefault="00784B90" w:rsidP="00784B90">
      <w:pPr>
        <w:tabs>
          <w:tab w:val="left" w:pos="360"/>
          <w:tab w:val="left" w:pos="4317"/>
        </w:tabs>
        <w:jc w:val="both"/>
      </w:pPr>
    </w:p>
    <w:p w:rsidR="00DC4E10" w:rsidRPr="000A7835" w:rsidRDefault="00DC4E10" w:rsidP="00784B90">
      <w:pPr>
        <w:tabs>
          <w:tab w:val="left" w:pos="360"/>
          <w:tab w:val="left" w:pos="4317"/>
        </w:tabs>
        <w:jc w:val="both"/>
      </w:pPr>
      <w:r w:rsidRPr="00784B90">
        <w:t>Fig</w:t>
      </w:r>
      <w:r w:rsidR="00784B90">
        <w:t>ure</w:t>
      </w:r>
      <w:r w:rsidRPr="00784B90">
        <w:t xml:space="preserve"> 3.</w:t>
      </w:r>
      <w:r w:rsidRPr="00160C2B">
        <w:t xml:space="preserve">  Line to line fault (AG) circuit 1 from 25 from bus A, </w:t>
      </w:r>
      <w:r w:rsidR="00784B90">
        <w:t xml:space="preserve">(a) </w:t>
      </w:r>
      <w:r w:rsidRPr="00160C2B">
        <w:t xml:space="preserve">Aerial mode for wavelet mother Db8, </w:t>
      </w:r>
      <w:r w:rsidR="00784B90">
        <w:t>(</w:t>
      </w:r>
      <w:r w:rsidRPr="00160C2B">
        <w:t>b</w:t>
      </w:r>
      <w:r w:rsidR="00784B90">
        <w:t xml:space="preserve">) </w:t>
      </w:r>
      <w:r w:rsidRPr="00160C2B">
        <w:t>For ground mode for wavelet mother Db8.</w:t>
      </w:r>
    </w:p>
    <w:p w:rsidR="00DC4E10" w:rsidRDefault="00DC4E10" w:rsidP="00DC4E10">
      <w:pPr>
        <w:tabs>
          <w:tab w:val="left" w:pos="360"/>
          <w:tab w:val="left" w:pos="4317"/>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9"/>
        <w:gridCol w:w="4425"/>
      </w:tblGrid>
      <w:tr w:rsidR="00784B90" w:rsidTr="00784B90">
        <w:tc>
          <w:tcPr>
            <w:tcW w:w="4502" w:type="dxa"/>
          </w:tcPr>
          <w:p w:rsidR="00784B90" w:rsidRDefault="00784B90" w:rsidP="00784B90">
            <w:pPr>
              <w:tabs>
                <w:tab w:val="left" w:pos="990"/>
              </w:tabs>
              <w:jc w:val="both"/>
            </w:pPr>
            <w:r w:rsidRPr="00784B90">
              <w:rPr>
                <w:noProof/>
              </w:rPr>
              <w:drawing>
                <wp:inline distT="0" distB="0" distL="0" distR="0">
                  <wp:extent cx="2985386" cy="1786270"/>
                  <wp:effectExtent l="19050" t="0" r="5464" b="0"/>
                  <wp:docPr id="5" name="Picture 1" descr="F:\MASTER DATA  TRANSMISSION PARALEL\Gambar Parallel Transmission\AB_75-RF100@60\Aerial Mode_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STER DATA  TRANSMISSION PARALEL\Gambar Parallel Transmission\AB_75-RF100@60\Aerial Mode_new.bmp"/>
                          <pic:cNvPicPr>
                            <a:picLocks noChangeAspect="1" noChangeArrowheads="1"/>
                          </pic:cNvPicPr>
                        </pic:nvPicPr>
                        <pic:blipFill>
                          <a:blip r:embed="rId12" cstate="print"/>
                          <a:srcRect/>
                          <a:stretch>
                            <a:fillRect/>
                          </a:stretch>
                        </pic:blipFill>
                        <pic:spPr bwMode="auto">
                          <a:xfrm>
                            <a:off x="0" y="0"/>
                            <a:ext cx="2997134" cy="1793299"/>
                          </a:xfrm>
                          <a:prstGeom prst="rect">
                            <a:avLst/>
                          </a:prstGeom>
                          <a:noFill/>
                          <a:ln w="9525">
                            <a:noFill/>
                            <a:miter lim="800000"/>
                            <a:headEnd/>
                            <a:tailEnd/>
                          </a:ln>
                        </pic:spPr>
                      </pic:pic>
                    </a:graphicData>
                  </a:graphic>
                </wp:inline>
              </w:drawing>
            </w:r>
          </w:p>
        </w:tc>
        <w:tc>
          <w:tcPr>
            <w:tcW w:w="4502" w:type="dxa"/>
          </w:tcPr>
          <w:p w:rsidR="00784B90" w:rsidRDefault="00784B90" w:rsidP="00784B90">
            <w:pPr>
              <w:tabs>
                <w:tab w:val="left" w:pos="990"/>
              </w:tabs>
              <w:jc w:val="both"/>
            </w:pPr>
            <w:r w:rsidRPr="00784B90">
              <w:rPr>
                <w:noProof/>
              </w:rPr>
              <w:drawing>
                <wp:inline distT="0" distB="0" distL="0" distR="0">
                  <wp:extent cx="2883638" cy="1760041"/>
                  <wp:effectExtent l="19050" t="0" r="0" b="0"/>
                  <wp:docPr id="6" name="Picture 4" descr="F:\MASTER DATA  TRANSMISSION PARALEL\Gambar Parallel Transmission\AB_75-RF100@60\Ground Mode_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ASTER DATA  TRANSMISSION PARALEL\Gambar Parallel Transmission\AB_75-RF100@60\Ground Mode_new.bmp"/>
                          <pic:cNvPicPr>
                            <a:picLocks noChangeAspect="1" noChangeArrowheads="1"/>
                          </pic:cNvPicPr>
                        </pic:nvPicPr>
                        <pic:blipFill>
                          <a:blip r:embed="rId13" cstate="print"/>
                          <a:srcRect/>
                          <a:stretch>
                            <a:fillRect/>
                          </a:stretch>
                        </pic:blipFill>
                        <pic:spPr bwMode="auto">
                          <a:xfrm>
                            <a:off x="0" y="0"/>
                            <a:ext cx="2883274" cy="1759819"/>
                          </a:xfrm>
                          <a:prstGeom prst="rect">
                            <a:avLst/>
                          </a:prstGeom>
                          <a:noFill/>
                          <a:ln w="9525">
                            <a:noFill/>
                            <a:miter lim="800000"/>
                            <a:headEnd/>
                            <a:tailEnd/>
                          </a:ln>
                        </pic:spPr>
                      </pic:pic>
                    </a:graphicData>
                  </a:graphic>
                </wp:inline>
              </w:drawing>
            </w:r>
          </w:p>
        </w:tc>
      </w:tr>
      <w:tr w:rsidR="00784B90" w:rsidRPr="00784B90" w:rsidTr="00784B90">
        <w:tc>
          <w:tcPr>
            <w:tcW w:w="4502" w:type="dxa"/>
          </w:tcPr>
          <w:p w:rsidR="00784B90" w:rsidRPr="00784B90" w:rsidRDefault="00784B90" w:rsidP="00784B90">
            <w:pPr>
              <w:tabs>
                <w:tab w:val="left" w:pos="990"/>
              </w:tabs>
              <w:jc w:val="center"/>
              <w:rPr>
                <w:sz w:val="18"/>
              </w:rPr>
            </w:pPr>
            <w:r w:rsidRPr="00784B90">
              <w:rPr>
                <w:sz w:val="18"/>
              </w:rPr>
              <w:t>(a)</w:t>
            </w:r>
          </w:p>
        </w:tc>
        <w:tc>
          <w:tcPr>
            <w:tcW w:w="4502" w:type="dxa"/>
          </w:tcPr>
          <w:p w:rsidR="00784B90" w:rsidRPr="00784B90" w:rsidRDefault="00784B90" w:rsidP="00784B90">
            <w:pPr>
              <w:tabs>
                <w:tab w:val="left" w:pos="990"/>
              </w:tabs>
              <w:jc w:val="center"/>
              <w:rPr>
                <w:sz w:val="18"/>
              </w:rPr>
            </w:pPr>
            <w:r w:rsidRPr="00784B90">
              <w:rPr>
                <w:sz w:val="18"/>
              </w:rPr>
              <w:t>(b)</w:t>
            </w:r>
          </w:p>
        </w:tc>
      </w:tr>
    </w:tbl>
    <w:p w:rsidR="00784B90" w:rsidRDefault="00784B90" w:rsidP="00784B90">
      <w:pPr>
        <w:tabs>
          <w:tab w:val="left" w:pos="360"/>
          <w:tab w:val="left" w:pos="4317"/>
        </w:tabs>
        <w:jc w:val="both"/>
      </w:pPr>
    </w:p>
    <w:p w:rsidR="00DC4E10" w:rsidRPr="00AE4DD4" w:rsidRDefault="00DC4E10" w:rsidP="00784B90">
      <w:pPr>
        <w:tabs>
          <w:tab w:val="left" w:pos="360"/>
          <w:tab w:val="left" w:pos="4317"/>
        </w:tabs>
        <w:jc w:val="both"/>
      </w:pPr>
      <w:r w:rsidRPr="00784B90">
        <w:t>Fig</w:t>
      </w:r>
      <w:r w:rsidR="00784B90">
        <w:t xml:space="preserve">ure </w:t>
      </w:r>
      <w:r w:rsidRPr="00784B90">
        <w:t xml:space="preserve"> 4. </w:t>
      </w:r>
      <w:r w:rsidRPr="00AE4DD4">
        <w:t xml:space="preserve"> Line to ground  fault (AB) circuit 1 From 75  from bus  A, </w:t>
      </w:r>
      <w:r w:rsidR="00784B90">
        <w:t xml:space="preserve">(a) </w:t>
      </w:r>
      <w:r w:rsidRPr="00AE4DD4">
        <w:t xml:space="preserve">Aerial mode for wavelet  Mother Db8 , </w:t>
      </w:r>
      <w:r w:rsidR="00784B90">
        <w:t>(</w:t>
      </w:r>
      <w:r w:rsidRPr="00AE4DD4">
        <w:t>b</w:t>
      </w:r>
      <w:r w:rsidR="00784B90">
        <w:t>)</w:t>
      </w:r>
      <w:r w:rsidRPr="00AE4DD4">
        <w:t xml:space="preserve"> For ground mode for wavelet mother Db8</w:t>
      </w:r>
    </w:p>
    <w:p w:rsidR="00DC4E10" w:rsidRPr="00102AB2" w:rsidRDefault="00DC4E10" w:rsidP="00DC4E10">
      <w:pPr>
        <w:pStyle w:val="ListParagraph"/>
        <w:tabs>
          <w:tab w:val="left" w:pos="360"/>
          <w:tab w:val="left" w:pos="4317"/>
        </w:tabs>
        <w:ind w:left="1830"/>
        <w:rPr>
          <w:rFonts w:ascii="Times New Roman" w:hAnsi="Times New Roman"/>
          <w:sz w:val="24"/>
          <w:szCs w:val="24"/>
        </w:rPr>
      </w:pPr>
    </w:p>
    <w:p w:rsidR="00DC4E10" w:rsidRDefault="00DC4E10" w:rsidP="00DC4E10">
      <w:pPr>
        <w:pStyle w:val="ListParagraph"/>
        <w:numPr>
          <w:ilvl w:val="1"/>
          <w:numId w:val="34"/>
        </w:numPr>
        <w:tabs>
          <w:tab w:val="left" w:pos="360"/>
          <w:tab w:val="left" w:pos="4317"/>
        </w:tabs>
        <w:spacing w:after="0" w:line="240" w:lineRule="auto"/>
        <w:ind w:left="0" w:firstLine="0"/>
        <w:rPr>
          <w:rFonts w:ascii="Times New Roman" w:hAnsi="Times New Roman"/>
          <w:b/>
          <w:sz w:val="20"/>
          <w:szCs w:val="20"/>
        </w:rPr>
      </w:pPr>
      <w:r w:rsidRPr="00847B47">
        <w:rPr>
          <w:rFonts w:ascii="Times New Roman" w:hAnsi="Times New Roman"/>
          <w:b/>
          <w:sz w:val="20"/>
          <w:szCs w:val="20"/>
        </w:rPr>
        <w:t xml:space="preserve">Influence of  Fault Resistance </w:t>
      </w:r>
    </w:p>
    <w:p w:rsidR="00DC4E10" w:rsidRDefault="00DC4E10" w:rsidP="00784B90">
      <w:pPr>
        <w:pStyle w:val="ListParagraph"/>
        <w:tabs>
          <w:tab w:val="left" w:pos="360"/>
          <w:tab w:val="left" w:pos="4317"/>
        </w:tabs>
        <w:spacing w:after="0" w:line="240" w:lineRule="auto"/>
        <w:ind w:left="0" w:firstLine="720"/>
        <w:jc w:val="both"/>
        <w:rPr>
          <w:rFonts w:ascii="Times New Roman" w:hAnsi="Times New Roman"/>
          <w:sz w:val="20"/>
          <w:szCs w:val="20"/>
        </w:rPr>
      </w:pPr>
      <w:r w:rsidRPr="00847B47">
        <w:rPr>
          <w:rFonts w:ascii="Times New Roman" w:hAnsi="Times New Roman"/>
          <w:sz w:val="20"/>
          <w:szCs w:val="20"/>
        </w:rPr>
        <w:t>Table 2 shows the effects of variations in the resistance of 25 ohms and 50 ohms with fault inception angle at 15 and 45 degrees with varying distances. The simulation showed that when the resistance was increased, the fault current would drop, where the biggest fault current occurred in line to ground (BG) at a distance of 50 km with a fault resistance of  25 ohms.</w:t>
      </w:r>
    </w:p>
    <w:p w:rsidR="00DC4E10" w:rsidRDefault="00DC4E10" w:rsidP="00784B90">
      <w:pPr>
        <w:ind w:firstLine="720"/>
        <w:jc w:val="both"/>
      </w:pPr>
      <w:r w:rsidRPr="00847B47">
        <w:t>Table 2 shows the effects of variations in the resistance of 25 ohms and 50 ohms with fault inception angle at 15 and 45 degrees with varying distances. The simulation showed that when the resistance was increased, the fault current would drop, where the biggest fault current occurred in line to ground (BG) at a distance of 50 km with a fault resistance of  25 ohms. The fault inception at the angle of 15 degrees was</w:t>
      </w:r>
      <m:oMath>
        <m:r>
          <w:rPr>
            <w:rFonts w:asci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b</m:t>
            </m:r>
            <m:r>
              <w:rPr>
                <w:rFonts w:ascii="Cambria Math"/>
              </w:rPr>
              <m:t xml:space="preserve"> </m:t>
            </m:r>
          </m:sub>
        </m:sSub>
      </m:oMath>
      <w:r w:rsidRPr="00847B47">
        <w:t xml:space="preserve"> </w:t>
      </w:r>
      <w:r w:rsidR="00081CE1" w:rsidRPr="00081CE1">
        <w:rPr>
          <w:position w:val="-5"/>
        </w:rPr>
        <w:pict>
          <v:shape id="_x0000_i1044" type="#_x0000_t75" style="width:8.15pt;height:11.55pt" equationxml="&lt;">
            <v:imagedata r:id="rId8" o:title="" chromakey="white"/>
          </v:shape>
        </w:pict>
      </w:r>
      <w:r w:rsidRPr="00847B47">
        <w:t xml:space="preserve"> 2.2829 kA and the threshold obtained at ε </w:t>
      </w:r>
      <m:oMath>
        <m:r>
          <w:rPr>
            <w:rFonts w:ascii="Cambria Math"/>
          </w:rPr>
          <m:t>=</m:t>
        </m:r>
      </m:oMath>
      <w:r w:rsidRPr="00847B47">
        <w:t xml:space="preserve"> 0.00056 was smaller than the threshold set ε </w:t>
      </w:r>
      <m:oMath>
        <m:r>
          <w:rPr>
            <w:rFonts w:ascii="Cambria Math"/>
          </w:rPr>
          <m:t>=</m:t>
        </m:r>
      </m:oMath>
      <w:r w:rsidRPr="00847B47">
        <w:t xml:space="preserve"> 0.03.  When using the mother wavelet Db8, the percentage error in the fault location was ranged between 0.4 </w:t>
      </w:r>
      <w:r w:rsidR="00081CE1" w:rsidRPr="00081CE1">
        <w:rPr>
          <w:position w:val="-5"/>
        </w:rPr>
        <w:pict>
          <v:shape id="_x0000_i1045" type="#_x0000_t75" style="width:7.45pt;height:11.55pt" equationxml="&lt;">
            <v:imagedata r:id="rId14" o:title="" chromakey="white"/>
          </v:shape>
        </w:pict>
      </w:r>
      <w:r w:rsidRPr="00847B47">
        <w:t xml:space="preserve"> 0.5%, as shown in Table 3.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oMath>
      <w:r w:rsidRPr="00847B47">
        <w:t>/</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w:rPr>
            <w:rFonts w:ascii="Cambria Math"/>
          </w:rPr>
          <m:t xml:space="preserve"> </m:t>
        </m:r>
      </m:oMath>
      <w:r w:rsidRPr="00847B47">
        <w:t xml:space="preserve">and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oMath>
      <w:r w:rsidRPr="00847B47">
        <w:t>/</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 xml:space="preserve">2 </m:t>
            </m:r>
          </m:sub>
        </m:sSub>
      </m:oMath>
      <w:r w:rsidRPr="00847B47">
        <w:t xml:space="preserve">varied from 2.5 </w:t>
      </w:r>
      <w:r w:rsidR="00081CE1" w:rsidRPr="00081CE1">
        <w:rPr>
          <w:position w:val="-5"/>
        </w:rPr>
        <w:pict>
          <v:shape id="_x0000_i1046" type="#_x0000_t75" style="width:7.45pt;height:11.55pt" equationxml="&lt;">
            <v:imagedata r:id="rId14" o:title="" chromakey="white"/>
          </v:shape>
        </w:pict>
      </w:r>
      <w:r w:rsidRPr="00847B47">
        <w:t xml:space="preserve"> 8, indicating that the fault was internal to circuit 1.</w:t>
      </w:r>
    </w:p>
    <w:p w:rsidR="00DC4E10" w:rsidRPr="000A7835" w:rsidRDefault="00DC4E10" w:rsidP="00DC4E10">
      <w:pPr>
        <w:pStyle w:val="ListParagraph"/>
        <w:tabs>
          <w:tab w:val="left" w:pos="6090"/>
        </w:tabs>
        <w:spacing w:after="0" w:line="240" w:lineRule="auto"/>
        <w:ind w:left="0"/>
        <w:jc w:val="both"/>
        <w:rPr>
          <w:rFonts w:ascii="Times New Roman" w:hAnsi="Times New Roman"/>
          <w:sz w:val="20"/>
          <w:szCs w:val="20"/>
        </w:rPr>
      </w:pPr>
    </w:p>
    <w:p w:rsidR="00677B7E" w:rsidRDefault="00677B7E">
      <w:r>
        <w:br w:type="page"/>
      </w:r>
    </w:p>
    <w:p w:rsidR="00DC4E10" w:rsidRPr="00847B47" w:rsidRDefault="00DC4E10" w:rsidP="00D62C55">
      <w:pPr>
        <w:jc w:val="center"/>
      </w:pPr>
      <w:r w:rsidRPr="00D62C55">
        <w:lastRenderedPageBreak/>
        <w:t>Table 2.</w:t>
      </w:r>
      <w:r w:rsidRPr="00847B47">
        <w:t xml:space="preserve">  Result for different resistance faults based on mother wavelet Db8</w:t>
      </w:r>
    </w:p>
    <w:tbl>
      <w:tblPr>
        <w:tblW w:w="8868" w:type="dxa"/>
        <w:tblBorders>
          <w:top w:val="single" w:sz="18" w:space="0" w:color="auto"/>
          <w:bottom w:val="single" w:sz="12" w:space="0" w:color="auto"/>
        </w:tblBorders>
        <w:tblLook w:val="04A0"/>
      </w:tblPr>
      <w:tblGrid>
        <w:gridCol w:w="2092"/>
        <w:gridCol w:w="940"/>
        <w:gridCol w:w="895"/>
        <w:gridCol w:w="859"/>
        <w:gridCol w:w="865"/>
        <w:gridCol w:w="898"/>
        <w:gridCol w:w="788"/>
        <w:gridCol w:w="792"/>
        <w:gridCol w:w="739"/>
      </w:tblGrid>
      <w:tr w:rsidR="00DC4E10" w:rsidRPr="00677B7E" w:rsidTr="00D62C55">
        <w:tc>
          <w:tcPr>
            <w:tcW w:w="2092" w:type="dxa"/>
          </w:tcPr>
          <w:p w:rsidR="00DC4E10" w:rsidRPr="00677B7E" w:rsidRDefault="00DC4E10" w:rsidP="00784B90">
            <w:pPr>
              <w:rPr>
                <w:sz w:val="16"/>
                <w:szCs w:val="16"/>
              </w:rPr>
            </w:pPr>
            <w:r w:rsidRPr="00677B7E">
              <w:rPr>
                <w:sz w:val="16"/>
                <w:szCs w:val="16"/>
              </w:rPr>
              <w:t>Fault</w:t>
            </w:r>
          </w:p>
        </w:tc>
        <w:tc>
          <w:tcPr>
            <w:tcW w:w="1835" w:type="dxa"/>
            <w:gridSpan w:val="2"/>
          </w:tcPr>
          <w:p w:rsidR="00DC4E10" w:rsidRPr="00677B7E" w:rsidRDefault="00DC4E10" w:rsidP="00784B90">
            <w:pPr>
              <w:rPr>
                <w:sz w:val="16"/>
                <w:szCs w:val="16"/>
              </w:rPr>
            </w:pPr>
            <w:r w:rsidRPr="00677B7E">
              <w:rPr>
                <w:sz w:val="16"/>
                <w:szCs w:val="16"/>
              </w:rPr>
              <w:t>BG</w:t>
            </w:r>
          </w:p>
        </w:tc>
        <w:tc>
          <w:tcPr>
            <w:tcW w:w="1724" w:type="dxa"/>
            <w:gridSpan w:val="2"/>
          </w:tcPr>
          <w:p w:rsidR="00DC4E10" w:rsidRPr="00677B7E" w:rsidRDefault="00DC4E10" w:rsidP="00784B90">
            <w:pPr>
              <w:rPr>
                <w:sz w:val="16"/>
                <w:szCs w:val="16"/>
              </w:rPr>
            </w:pPr>
            <w:r w:rsidRPr="00677B7E">
              <w:rPr>
                <w:sz w:val="16"/>
                <w:szCs w:val="16"/>
              </w:rPr>
              <w:t>AB</w:t>
            </w:r>
          </w:p>
        </w:tc>
        <w:tc>
          <w:tcPr>
            <w:tcW w:w="1686" w:type="dxa"/>
            <w:gridSpan w:val="2"/>
          </w:tcPr>
          <w:p w:rsidR="00DC4E10" w:rsidRPr="00677B7E" w:rsidRDefault="00DC4E10" w:rsidP="00784B90">
            <w:pPr>
              <w:rPr>
                <w:sz w:val="16"/>
                <w:szCs w:val="16"/>
              </w:rPr>
            </w:pPr>
            <w:r w:rsidRPr="00677B7E">
              <w:rPr>
                <w:sz w:val="16"/>
                <w:szCs w:val="16"/>
              </w:rPr>
              <w:t>ACG</w:t>
            </w:r>
          </w:p>
        </w:tc>
        <w:tc>
          <w:tcPr>
            <w:tcW w:w="1531" w:type="dxa"/>
            <w:gridSpan w:val="2"/>
          </w:tcPr>
          <w:p w:rsidR="00DC4E10" w:rsidRPr="00677B7E" w:rsidRDefault="00DC4E10" w:rsidP="00784B90">
            <w:pPr>
              <w:rPr>
                <w:sz w:val="16"/>
                <w:szCs w:val="16"/>
              </w:rPr>
            </w:pPr>
            <w:r w:rsidRPr="00677B7E">
              <w:rPr>
                <w:sz w:val="16"/>
                <w:szCs w:val="16"/>
              </w:rPr>
              <w:t>ABC</w:t>
            </w:r>
          </w:p>
        </w:tc>
      </w:tr>
      <w:tr w:rsidR="00DC4E10" w:rsidRPr="00677B7E" w:rsidTr="00D62C55">
        <w:tc>
          <w:tcPr>
            <w:tcW w:w="2092" w:type="dxa"/>
          </w:tcPr>
          <w:p w:rsidR="00DC4E10" w:rsidRPr="00677B7E" w:rsidRDefault="00DC4E10" w:rsidP="00784B90">
            <w:pPr>
              <w:rPr>
                <w:sz w:val="16"/>
                <w:szCs w:val="16"/>
              </w:rPr>
            </w:pPr>
            <w:r w:rsidRPr="00677B7E">
              <w:rPr>
                <w:sz w:val="16"/>
                <w:szCs w:val="16"/>
              </w:rPr>
              <w:t xml:space="preserve">Distance (km) </w:t>
            </w:r>
          </w:p>
        </w:tc>
        <w:tc>
          <w:tcPr>
            <w:tcW w:w="1835" w:type="dxa"/>
            <w:gridSpan w:val="2"/>
          </w:tcPr>
          <w:p w:rsidR="00DC4E10" w:rsidRPr="00677B7E" w:rsidRDefault="00DC4E10" w:rsidP="00784B90">
            <w:pPr>
              <w:rPr>
                <w:sz w:val="16"/>
                <w:szCs w:val="16"/>
              </w:rPr>
            </w:pPr>
            <w:r w:rsidRPr="00677B7E">
              <w:rPr>
                <w:sz w:val="16"/>
                <w:szCs w:val="16"/>
              </w:rPr>
              <w:t>50</w:t>
            </w:r>
          </w:p>
        </w:tc>
        <w:tc>
          <w:tcPr>
            <w:tcW w:w="1724" w:type="dxa"/>
            <w:gridSpan w:val="2"/>
          </w:tcPr>
          <w:p w:rsidR="00DC4E10" w:rsidRPr="00677B7E" w:rsidRDefault="00DC4E10" w:rsidP="00784B90">
            <w:pPr>
              <w:rPr>
                <w:sz w:val="16"/>
                <w:szCs w:val="16"/>
              </w:rPr>
            </w:pPr>
            <w:r w:rsidRPr="00677B7E">
              <w:rPr>
                <w:sz w:val="16"/>
                <w:szCs w:val="16"/>
              </w:rPr>
              <w:t>75</w:t>
            </w:r>
          </w:p>
        </w:tc>
        <w:tc>
          <w:tcPr>
            <w:tcW w:w="1686" w:type="dxa"/>
            <w:gridSpan w:val="2"/>
          </w:tcPr>
          <w:p w:rsidR="00DC4E10" w:rsidRPr="00677B7E" w:rsidRDefault="00DC4E10" w:rsidP="00784B90">
            <w:pPr>
              <w:rPr>
                <w:sz w:val="16"/>
                <w:szCs w:val="16"/>
              </w:rPr>
            </w:pPr>
            <w:r w:rsidRPr="00677B7E">
              <w:rPr>
                <w:sz w:val="16"/>
                <w:szCs w:val="16"/>
              </w:rPr>
              <w:t>125</w:t>
            </w:r>
          </w:p>
        </w:tc>
        <w:tc>
          <w:tcPr>
            <w:tcW w:w="1531" w:type="dxa"/>
            <w:gridSpan w:val="2"/>
          </w:tcPr>
          <w:p w:rsidR="00DC4E10" w:rsidRPr="00677B7E" w:rsidRDefault="00DC4E10" w:rsidP="00784B90">
            <w:pPr>
              <w:rPr>
                <w:sz w:val="16"/>
                <w:szCs w:val="16"/>
              </w:rPr>
            </w:pPr>
            <w:r w:rsidRPr="00677B7E">
              <w:rPr>
                <w:sz w:val="16"/>
                <w:szCs w:val="16"/>
              </w:rPr>
              <w:t>150</w:t>
            </w:r>
          </w:p>
        </w:tc>
      </w:tr>
      <w:tr w:rsidR="00DC4E10" w:rsidRPr="00677B7E" w:rsidTr="00D62C55">
        <w:tc>
          <w:tcPr>
            <w:tcW w:w="2092" w:type="dxa"/>
          </w:tcPr>
          <w:p w:rsidR="00DC4E10" w:rsidRPr="00677B7E" w:rsidRDefault="00DC4E10" w:rsidP="00784B90">
            <w:pPr>
              <w:rPr>
                <w:sz w:val="16"/>
                <w:szCs w:val="16"/>
              </w:rPr>
            </w:pPr>
            <w:r w:rsidRPr="00677B7E">
              <w:rPr>
                <w:sz w:val="16"/>
                <w:szCs w:val="16"/>
              </w:rPr>
              <w:t>Fault Inception Angle</w:t>
            </w:r>
          </w:p>
        </w:tc>
        <w:tc>
          <w:tcPr>
            <w:tcW w:w="1835" w:type="dxa"/>
            <w:gridSpan w:val="2"/>
          </w:tcPr>
          <w:p w:rsidR="00DC4E10" w:rsidRPr="00677B7E" w:rsidRDefault="00DC4E10" w:rsidP="00784B90">
            <w:pPr>
              <w:rPr>
                <w:sz w:val="16"/>
                <w:szCs w:val="16"/>
              </w:rPr>
            </w:pPr>
            <w:r w:rsidRPr="00677B7E">
              <w:rPr>
                <w:sz w:val="16"/>
                <w:szCs w:val="16"/>
              </w:rPr>
              <w:t>15</w:t>
            </w:r>
          </w:p>
        </w:tc>
        <w:tc>
          <w:tcPr>
            <w:tcW w:w="1724" w:type="dxa"/>
            <w:gridSpan w:val="2"/>
          </w:tcPr>
          <w:p w:rsidR="00DC4E10" w:rsidRPr="00677B7E" w:rsidRDefault="00DC4E10" w:rsidP="00784B90">
            <w:pPr>
              <w:rPr>
                <w:sz w:val="16"/>
                <w:szCs w:val="16"/>
              </w:rPr>
            </w:pPr>
            <w:r w:rsidRPr="00677B7E">
              <w:rPr>
                <w:sz w:val="16"/>
                <w:szCs w:val="16"/>
              </w:rPr>
              <w:t>15</w:t>
            </w:r>
          </w:p>
        </w:tc>
        <w:tc>
          <w:tcPr>
            <w:tcW w:w="1686" w:type="dxa"/>
            <w:gridSpan w:val="2"/>
          </w:tcPr>
          <w:p w:rsidR="00DC4E10" w:rsidRPr="00677B7E" w:rsidRDefault="00DC4E10" w:rsidP="00784B90">
            <w:pPr>
              <w:rPr>
                <w:sz w:val="16"/>
                <w:szCs w:val="16"/>
              </w:rPr>
            </w:pPr>
            <w:r w:rsidRPr="00677B7E">
              <w:rPr>
                <w:sz w:val="16"/>
                <w:szCs w:val="16"/>
              </w:rPr>
              <w:t>45</w:t>
            </w:r>
          </w:p>
        </w:tc>
        <w:tc>
          <w:tcPr>
            <w:tcW w:w="1531" w:type="dxa"/>
            <w:gridSpan w:val="2"/>
          </w:tcPr>
          <w:p w:rsidR="00DC4E10" w:rsidRPr="00677B7E" w:rsidRDefault="00DC4E10" w:rsidP="00784B90">
            <w:pPr>
              <w:rPr>
                <w:sz w:val="16"/>
                <w:szCs w:val="16"/>
              </w:rPr>
            </w:pPr>
            <w:r w:rsidRPr="00677B7E">
              <w:rPr>
                <w:sz w:val="16"/>
                <w:szCs w:val="16"/>
              </w:rPr>
              <w:t>45</w:t>
            </w:r>
          </w:p>
        </w:tc>
      </w:tr>
      <w:tr w:rsidR="00DC4E10" w:rsidRPr="00677B7E" w:rsidTr="00D62C55">
        <w:tc>
          <w:tcPr>
            <w:tcW w:w="2092" w:type="dxa"/>
            <w:tcBorders>
              <w:bottom w:val="single" w:sz="12" w:space="0" w:color="auto"/>
            </w:tcBorders>
          </w:tcPr>
          <w:p w:rsidR="00DC4E10" w:rsidRPr="00677B7E" w:rsidRDefault="00DC4E10" w:rsidP="00784B90">
            <w:pPr>
              <w:ind w:right="-109"/>
              <w:rPr>
                <w:sz w:val="16"/>
                <w:szCs w:val="16"/>
              </w:rPr>
            </w:pPr>
            <w:r w:rsidRPr="00677B7E">
              <w:rPr>
                <w:sz w:val="16"/>
                <w:szCs w:val="16"/>
              </w:rPr>
              <w:t>Fault Resistance</w:t>
            </w:r>
            <w:r w:rsidR="00784B90" w:rsidRPr="00677B7E">
              <w:rPr>
                <w:sz w:val="16"/>
                <w:szCs w:val="16"/>
              </w:rPr>
              <w:t xml:space="preserve">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 xml:space="preserve">f </m:t>
                  </m:r>
                </m:sub>
              </m:sSub>
            </m:oMath>
            <w:r w:rsidRPr="00677B7E">
              <w:rPr>
                <w:sz w:val="16"/>
                <w:szCs w:val="16"/>
              </w:rPr>
              <w:t>(Ohm)</w:t>
            </w:r>
          </w:p>
        </w:tc>
        <w:tc>
          <w:tcPr>
            <w:tcW w:w="940" w:type="dxa"/>
            <w:tcBorders>
              <w:bottom w:val="single" w:sz="12" w:space="0" w:color="auto"/>
            </w:tcBorders>
          </w:tcPr>
          <w:p w:rsidR="00DC4E10" w:rsidRPr="00677B7E" w:rsidRDefault="00DC4E10" w:rsidP="00784B90">
            <w:pPr>
              <w:rPr>
                <w:sz w:val="16"/>
                <w:szCs w:val="16"/>
              </w:rPr>
            </w:pPr>
            <w:r w:rsidRPr="00677B7E">
              <w:rPr>
                <w:sz w:val="16"/>
                <w:szCs w:val="16"/>
              </w:rPr>
              <w:t>25</w:t>
            </w:r>
          </w:p>
        </w:tc>
        <w:tc>
          <w:tcPr>
            <w:tcW w:w="895" w:type="dxa"/>
            <w:tcBorders>
              <w:bottom w:val="single" w:sz="12" w:space="0" w:color="auto"/>
            </w:tcBorders>
          </w:tcPr>
          <w:p w:rsidR="00DC4E10" w:rsidRPr="00677B7E" w:rsidRDefault="00DC4E10" w:rsidP="00784B90">
            <w:pPr>
              <w:rPr>
                <w:sz w:val="16"/>
                <w:szCs w:val="16"/>
              </w:rPr>
            </w:pPr>
            <w:r w:rsidRPr="00677B7E">
              <w:rPr>
                <w:sz w:val="16"/>
                <w:szCs w:val="16"/>
              </w:rPr>
              <w:t>50</w:t>
            </w:r>
          </w:p>
        </w:tc>
        <w:tc>
          <w:tcPr>
            <w:tcW w:w="859" w:type="dxa"/>
            <w:tcBorders>
              <w:bottom w:val="single" w:sz="12" w:space="0" w:color="auto"/>
            </w:tcBorders>
          </w:tcPr>
          <w:p w:rsidR="00DC4E10" w:rsidRPr="00677B7E" w:rsidRDefault="00DC4E10" w:rsidP="00784B90">
            <w:pPr>
              <w:rPr>
                <w:sz w:val="16"/>
                <w:szCs w:val="16"/>
              </w:rPr>
            </w:pPr>
            <w:r w:rsidRPr="00677B7E">
              <w:rPr>
                <w:sz w:val="16"/>
                <w:szCs w:val="16"/>
              </w:rPr>
              <w:t>25</w:t>
            </w:r>
          </w:p>
        </w:tc>
        <w:tc>
          <w:tcPr>
            <w:tcW w:w="865" w:type="dxa"/>
            <w:tcBorders>
              <w:bottom w:val="single" w:sz="12" w:space="0" w:color="auto"/>
            </w:tcBorders>
          </w:tcPr>
          <w:p w:rsidR="00DC4E10" w:rsidRPr="00677B7E" w:rsidRDefault="00DC4E10" w:rsidP="00784B90">
            <w:pPr>
              <w:rPr>
                <w:sz w:val="16"/>
                <w:szCs w:val="16"/>
              </w:rPr>
            </w:pPr>
            <w:r w:rsidRPr="00677B7E">
              <w:rPr>
                <w:sz w:val="16"/>
                <w:szCs w:val="16"/>
              </w:rPr>
              <w:t>50</w:t>
            </w:r>
          </w:p>
        </w:tc>
        <w:tc>
          <w:tcPr>
            <w:tcW w:w="898" w:type="dxa"/>
            <w:tcBorders>
              <w:bottom w:val="single" w:sz="12" w:space="0" w:color="auto"/>
            </w:tcBorders>
          </w:tcPr>
          <w:p w:rsidR="00DC4E10" w:rsidRPr="00677B7E" w:rsidRDefault="00DC4E10" w:rsidP="00784B90">
            <w:pPr>
              <w:rPr>
                <w:sz w:val="16"/>
                <w:szCs w:val="16"/>
              </w:rPr>
            </w:pPr>
            <w:r w:rsidRPr="00677B7E">
              <w:rPr>
                <w:sz w:val="16"/>
                <w:szCs w:val="16"/>
              </w:rPr>
              <w:t>25</w:t>
            </w:r>
          </w:p>
        </w:tc>
        <w:tc>
          <w:tcPr>
            <w:tcW w:w="788" w:type="dxa"/>
            <w:tcBorders>
              <w:bottom w:val="single" w:sz="12" w:space="0" w:color="auto"/>
            </w:tcBorders>
          </w:tcPr>
          <w:p w:rsidR="00DC4E10" w:rsidRPr="00677B7E" w:rsidRDefault="00DC4E10" w:rsidP="00784B90">
            <w:pPr>
              <w:rPr>
                <w:sz w:val="16"/>
                <w:szCs w:val="16"/>
              </w:rPr>
            </w:pPr>
            <w:r w:rsidRPr="00677B7E">
              <w:rPr>
                <w:sz w:val="16"/>
                <w:szCs w:val="16"/>
              </w:rPr>
              <w:t>50</w:t>
            </w:r>
          </w:p>
        </w:tc>
        <w:tc>
          <w:tcPr>
            <w:tcW w:w="792" w:type="dxa"/>
            <w:tcBorders>
              <w:bottom w:val="single" w:sz="12" w:space="0" w:color="auto"/>
            </w:tcBorders>
          </w:tcPr>
          <w:p w:rsidR="00DC4E10" w:rsidRPr="00677B7E" w:rsidRDefault="00DC4E10" w:rsidP="00784B90">
            <w:pPr>
              <w:rPr>
                <w:sz w:val="16"/>
                <w:szCs w:val="16"/>
              </w:rPr>
            </w:pPr>
            <w:r w:rsidRPr="00677B7E">
              <w:rPr>
                <w:sz w:val="16"/>
                <w:szCs w:val="16"/>
              </w:rPr>
              <w:t>25</w:t>
            </w:r>
          </w:p>
        </w:tc>
        <w:tc>
          <w:tcPr>
            <w:tcW w:w="739" w:type="dxa"/>
            <w:tcBorders>
              <w:bottom w:val="single" w:sz="12" w:space="0" w:color="auto"/>
            </w:tcBorders>
          </w:tcPr>
          <w:p w:rsidR="00DC4E10" w:rsidRPr="00677B7E" w:rsidRDefault="00DC4E10" w:rsidP="00784B90">
            <w:pPr>
              <w:rPr>
                <w:sz w:val="16"/>
                <w:szCs w:val="16"/>
              </w:rPr>
            </w:pPr>
            <w:r w:rsidRPr="00677B7E">
              <w:rPr>
                <w:sz w:val="16"/>
                <w:szCs w:val="16"/>
              </w:rPr>
              <w:t>50</w:t>
            </w:r>
          </w:p>
        </w:tc>
      </w:tr>
      <w:tr w:rsidR="00DC4E10" w:rsidRPr="00677B7E" w:rsidTr="00D62C55">
        <w:tc>
          <w:tcPr>
            <w:tcW w:w="2092" w:type="dxa"/>
            <w:tcBorders>
              <w:top w:val="single" w:sz="12" w:space="0" w:color="auto"/>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a</m:t>
                  </m:r>
                </m:sub>
              </m:sSub>
            </m:oMath>
            <w:r w:rsidR="00DC4E10" w:rsidRPr="00677B7E">
              <w:rPr>
                <w:rFonts w:eastAsiaTheme="minorEastAsia"/>
                <w:sz w:val="16"/>
                <w:szCs w:val="16"/>
              </w:rPr>
              <w:t xml:space="preserve">  (kA)</w:t>
            </w:r>
          </w:p>
        </w:tc>
        <w:tc>
          <w:tcPr>
            <w:tcW w:w="940" w:type="dxa"/>
            <w:tcBorders>
              <w:top w:val="single" w:sz="12" w:space="0" w:color="auto"/>
              <w:bottom w:val="nil"/>
            </w:tcBorders>
          </w:tcPr>
          <w:p w:rsidR="00DC4E10" w:rsidRPr="00677B7E" w:rsidRDefault="00DC4E10" w:rsidP="00784B90">
            <w:pPr>
              <w:rPr>
                <w:sz w:val="16"/>
                <w:szCs w:val="16"/>
              </w:rPr>
            </w:pPr>
            <w:r w:rsidRPr="00677B7E">
              <w:rPr>
                <w:sz w:val="16"/>
                <w:szCs w:val="16"/>
              </w:rPr>
              <w:t>-0.2241</w:t>
            </w:r>
          </w:p>
        </w:tc>
        <w:tc>
          <w:tcPr>
            <w:tcW w:w="895" w:type="dxa"/>
            <w:tcBorders>
              <w:top w:val="single" w:sz="12" w:space="0" w:color="auto"/>
              <w:bottom w:val="nil"/>
            </w:tcBorders>
          </w:tcPr>
          <w:p w:rsidR="00DC4E10" w:rsidRPr="00677B7E" w:rsidRDefault="00DC4E10" w:rsidP="00784B90">
            <w:pPr>
              <w:rPr>
                <w:sz w:val="16"/>
                <w:szCs w:val="16"/>
              </w:rPr>
            </w:pPr>
            <w:r w:rsidRPr="00677B7E">
              <w:rPr>
                <w:sz w:val="16"/>
                <w:szCs w:val="16"/>
              </w:rPr>
              <w:t>-0.2277</w:t>
            </w:r>
          </w:p>
        </w:tc>
        <w:tc>
          <w:tcPr>
            <w:tcW w:w="859" w:type="dxa"/>
            <w:tcBorders>
              <w:top w:val="single" w:sz="12" w:space="0" w:color="auto"/>
              <w:bottom w:val="nil"/>
            </w:tcBorders>
          </w:tcPr>
          <w:p w:rsidR="00DC4E10" w:rsidRPr="00677B7E" w:rsidRDefault="00DC4E10" w:rsidP="00784B90">
            <w:pPr>
              <w:rPr>
                <w:sz w:val="16"/>
                <w:szCs w:val="16"/>
              </w:rPr>
            </w:pPr>
            <w:r w:rsidRPr="00677B7E">
              <w:rPr>
                <w:sz w:val="16"/>
                <w:szCs w:val="16"/>
              </w:rPr>
              <w:t>-.2.0771</w:t>
            </w:r>
          </w:p>
        </w:tc>
        <w:tc>
          <w:tcPr>
            <w:tcW w:w="865" w:type="dxa"/>
            <w:tcBorders>
              <w:top w:val="single" w:sz="12" w:space="0" w:color="auto"/>
              <w:bottom w:val="nil"/>
            </w:tcBorders>
          </w:tcPr>
          <w:p w:rsidR="00DC4E10" w:rsidRPr="00677B7E" w:rsidRDefault="00DC4E10" w:rsidP="00784B90">
            <w:pPr>
              <w:rPr>
                <w:sz w:val="16"/>
                <w:szCs w:val="16"/>
              </w:rPr>
            </w:pPr>
            <w:r w:rsidRPr="00677B7E">
              <w:rPr>
                <w:sz w:val="16"/>
                <w:szCs w:val="16"/>
              </w:rPr>
              <w:t>-1.6669</w:t>
            </w:r>
          </w:p>
        </w:tc>
        <w:tc>
          <w:tcPr>
            <w:tcW w:w="898" w:type="dxa"/>
            <w:tcBorders>
              <w:top w:val="single" w:sz="12" w:space="0" w:color="auto"/>
              <w:bottom w:val="nil"/>
            </w:tcBorders>
          </w:tcPr>
          <w:p w:rsidR="00DC4E10" w:rsidRPr="00677B7E" w:rsidRDefault="00DC4E10" w:rsidP="00784B90">
            <w:pPr>
              <w:rPr>
                <w:sz w:val="16"/>
                <w:szCs w:val="16"/>
              </w:rPr>
            </w:pPr>
            <w:r w:rsidRPr="00677B7E">
              <w:rPr>
                <w:sz w:val="16"/>
                <w:szCs w:val="16"/>
              </w:rPr>
              <w:t>1.4632</w:t>
            </w:r>
          </w:p>
        </w:tc>
        <w:tc>
          <w:tcPr>
            <w:tcW w:w="788" w:type="dxa"/>
            <w:tcBorders>
              <w:top w:val="single" w:sz="12" w:space="0" w:color="auto"/>
              <w:bottom w:val="nil"/>
            </w:tcBorders>
          </w:tcPr>
          <w:p w:rsidR="00DC4E10" w:rsidRPr="00677B7E" w:rsidRDefault="00DC4E10" w:rsidP="00784B90">
            <w:pPr>
              <w:rPr>
                <w:sz w:val="16"/>
                <w:szCs w:val="16"/>
              </w:rPr>
            </w:pPr>
            <w:r w:rsidRPr="00677B7E">
              <w:rPr>
                <w:sz w:val="16"/>
                <w:szCs w:val="16"/>
              </w:rPr>
              <w:t>-1.1601</w:t>
            </w:r>
          </w:p>
        </w:tc>
        <w:tc>
          <w:tcPr>
            <w:tcW w:w="792" w:type="dxa"/>
            <w:tcBorders>
              <w:top w:val="single" w:sz="12" w:space="0" w:color="auto"/>
              <w:bottom w:val="nil"/>
            </w:tcBorders>
          </w:tcPr>
          <w:p w:rsidR="00DC4E10" w:rsidRPr="00677B7E" w:rsidRDefault="00DC4E10" w:rsidP="00784B90">
            <w:pPr>
              <w:rPr>
                <w:sz w:val="16"/>
                <w:szCs w:val="16"/>
              </w:rPr>
            </w:pPr>
            <w:r w:rsidRPr="00677B7E">
              <w:rPr>
                <w:sz w:val="16"/>
                <w:szCs w:val="16"/>
              </w:rPr>
              <w:t>1.5970</w:t>
            </w:r>
          </w:p>
        </w:tc>
        <w:tc>
          <w:tcPr>
            <w:tcW w:w="739" w:type="dxa"/>
            <w:tcBorders>
              <w:top w:val="single" w:sz="12" w:space="0" w:color="auto"/>
              <w:bottom w:val="nil"/>
            </w:tcBorders>
          </w:tcPr>
          <w:p w:rsidR="00DC4E10" w:rsidRPr="00677B7E" w:rsidRDefault="00DC4E10" w:rsidP="00784B90">
            <w:pPr>
              <w:rPr>
                <w:sz w:val="16"/>
                <w:szCs w:val="16"/>
              </w:rPr>
            </w:pPr>
            <w:r w:rsidRPr="00677B7E">
              <w:rPr>
                <w:sz w:val="16"/>
                <w:szCs w:val="16"/>
              </w:rPr>
              <w:t>1.4178</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b</m:t>
                  </m:r>
                </m:sub>
              </m:sSub>
            </m:oMath>
            <w:r w:rsidR="00DC4E10" w:rsidRPr="00677B7E">
              <w:rPr>
                <w:rFonts w:eastAsiaTheme="minorEastAsia"/>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-2.2829</w:t>
            </w:r>
          </w:p>
        </w:tc>
        <w:tc>
          <w:tcPr>
            <w:tcW w:w="895" w:type="dxa"/>
            <w:tcBorders>
              <w:top w:val="nil"/>
              <w:bottom w:val="nil"/>
            </w:tcBorders>
          </w:tcPr>
          <w:p w:rsidR="00DC4E10" w:rsidRPr="00677B7E" w:rsidRDefault="00DC4E10" w:rsidP="00784B90">
            <w:pPr>
              <w:rPr>
                <w:sz w:val="16"/>
                <w:szCs w:val="16"/>
              </w:rPr>
            </w:pPr>
            <w:r w:rsidRPr="00677B7E">
              <w:rPr>
                <w:sz w:val="16"/>
                <w:szCs w:val="16"/>
              </w:rPr>
              <w:t>1.7328</w:t>
            </w:r>
          </w:p>
        </w:tc>
        <w:tc>
          <w:tcPr>
            <w:tcW w:w="859" w:type="dxa"/>
            <w:tcBorders>
              <w:top w:val="nil"/>
              <w:bottom w:val="nil"/>
            </w:tcBorders>
          </w:tcPr>
          <w:p w:rsidR="00DC4E10" w:rsidRPr="00677B7E" w:rsidRDefault="00DC4E10" w:rsidP="00784B90">
            <w:pPr>
              <w:rPr>
                <w:sz w:val="16"/>
                <w:szCs w:val="16"/>
              </w:rPr>
            </w:pPr>
            <w:r w:rsidRPr="00677B7E">
              <w:rPr>
                <w:sz w:val="16"/>
                <w:szCs w:val="16"/>
              </w:rPr>
              <w:t>2.1951</w:t>
            </w:r>
          </w:p>
        </w:tc>
        <w:tc>
          <w:tcPr>
            <w:tcW w:w="865" w:type="dxa"/>
            <w:tcBorders>
              <w:top w:val="nil"/>
              <w:bottom w:val="nil"/>
            </w:tcBorders>
          </w:tcPr>
          <w:p w:rsidR="00DC4E10" w:rsidRPr="00677B7E" w:rsidRDefault="00DC4E10" w:rsidP="00784B90">
            <w:pPr>
              <w:rPr>
                <w:sz w:val="16"/>
                <w:szCs w:val="16"/>
              </w:rPr>
            </w:pPr>
            <w:r w:rsidRPr="00677B7E">
              <w:rPr>
                <w:sz w:val="16"/>
                <w:szCs w:val="16"/>
              </w:rPr>
              <w:t>1.7831</w:t>
            </w:r>
          </w:p>
        </w:tc>
        <w:tc>
          <w:tcPr>
            <w:tcW w:w="898" w:type="dxa"/>
            <w:tcBorders>
              <w:top w:val="nil"/>
              <w:bottom w:val="nil"/>
            </w:tcBorders>
          </w:tcPr>
          <w:p w:rsidR="00DC4E10" w:rsidRPr="00677B7E" w:rsidRDefault="00DC4E10" w:rsidP="00784B90">
            <w:pPr>
              <w:rPr>
                <w:sz w:val="16"/>
                <w:szCs w:val="16"/>
              </w:rPr>
            </w:pPr>
            <w:r w:rsidRPr="00677B7E">
              <w:rPr>
                <w:sz w:val="16"/>
                <w:szCs w:val="16"/>
              </w:rPr>
              <w:t>0.2377</w:t>
            </w:r>
          </w:p>
        </w:tc>
        <w:tc>
          <w:tcPr>
            <w:tcW w:w="788" w:type="dxa"/>
            <w:tcBorders>
              <w:top w:val="nil"/>
              <w:bottom w:val="nil"/>
            </w:tcBorders>
          </w:tcPr>
          <w:p w:rsidR="00DC4E10" w:rsidRPr="00677B7E" w:rsidRDefault="00DC4E10" w:rsidP="00784B90">
            <w:pPr>
              <w:rPr>
                <w:sz w:val="16"/>
                <w:szCs w:val="16"/>
              </w:rPr>
            </w:pPr>
            <w:r w:rsidRPr="00677B7E">
              <w:rPr>
                <w:sz w:val="16"/>
                <w:szCs w:val="16"/>
              </w:rPr>
              <w:t>0.2190</w:t>
            </w:r>
          </w:p>
        </w:tc>
        <w:tc>
          <w:tcPr>
            <w:tcW w:w="792" w:type="dxa"/>
            <w:tcBorders>
              <w:top w:val="nil"/>
              <w:bottom w:val="nil"/>
            </w:tcBorders>
          </w:tcPr>
          <w:p w:rsidR="00DC4E10" w:rsidRPr="00677B7E" w:rsidRDefault="00DC4E10" w:rsidP="00784B90">
            <w:pPr>
              <w:rPr>
                <w:sz w:val="16"/>
                <w:szCs w:val="16"/>
              </w:rPr>
            </w:pPr>
            <w:r w:rsidRPr="00677B7E">
              <w:rPr>
                <w:sz w:val="16"/>
                <w:szCs w:val="16"/>
              </w:rPr>
              <w:t>1.8558</w:t>
            </w:r>
          </w:p>
        </w:tc>
        <w:tc>
          <w:tcPr>
            <w:tcW w:w="739" w:type="dxa"/>
            <w:tcBorders>
              <w:top w:val="nil"/>
              <w:bottom w:val="nil"/>
            </w:tcBorders>
          </w:tcPr>
          <w:p w:rsidR="00DC4E10" w:rsidRPr="00677B7E" w:rsidRDefault="00DC4E10" w:rsidP="00784B90">
            <w:pPr>
              <w:rPr>
                <w:sz w:val="16"/>
                <w:szCs w:val="16"/>
              </w:rPr>
            </w:pPr>
            <w:r w:rsidRPr="00677B7E">
              <w:rPr>
                <w:sz w:val="16"/>
                <w:szCs w:val="16"/>
              </w:rPr>
              <w:t>-1.576</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c</m:t>
                  </m:r>
                </m:sub>
              </m:sSub>
            </m:oMath>
            <w:r w:rsidR="00DC4E10" w:rsidRPr="00677B7E">
              <w:rPr>
                <w:rFonts w:eastAsiaTheme="minorEastAsia"/>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0.2450</w:t>
            </w:r>
          </w:p>
        </w:tc>
        <w:tc>
          <w:tcPr>
            <w:tcW w:w="895" w:type="dxa"/>
            <w:tcBorders>
              <w:top w:val="nil"/>
              <w:bottom w:val="nil"/>
            </w:tcBorders>
          </w:tcPr>
          <w:p w:rsidR="00DC4E10" w:rsidRPr="00677B7E" w:rsidRDefault="00DC4E10" w:rsidP="00784B90">
            <w:pPr>
              <w:rPr>
                <w:sz w:val="16"/>
                <w:szCs w:val="16"/>
              </w:rPr>
            </w:pPr>
            <w:r w:rsidRPr="00677B7E">
              <w:rPr>
                <w:sz w:val="16"/>
                <w:szCs w:val="16"/>
              </w:rPr>
              <w:t>-0.2375</w:t>
            </w:r>
          </w:p>
        </w:tc>
        <w:tc>
          <w:tcPr>
            <w:tcW w:w="859" w:type="dxa"/>
            <w:tcBorders>
              <w:top w:val="nil"/>
              <w:bottom w:val="nil"/>
            </w:tcBorders>
          </w:tcPr>
          <w:p w:rsidR="00DC4E10" w:rsidRPr="00677B7E" w:rsidRDefault="00DC4E10" w:rsidP="00784B90">
            <w:pPr>
              <w:rPr>
                <w:sz w:val="16"/>
                <w:szCs w:val="16"/>
              </w:rPr>
            </w:pPr>
            <w:r w:rsidRPr="00677B7E">
              <w:rPr>
                <w:sz w:val="16"/>
                <w:szCs w:val="16"/>
              </w:rPr>
              <w:t>0.1574</w:t>
            </w:r>
          </w:p>
        </w:tc>
        <w:tc>
          <w:tcPr>
            <w:tcW w:w="865" w:type="dxa"/>
            <w:tcBorders>
              <w:top w:val="nil"/>
              <w:bottom w:val="nil"/>
            </w:tcBorders>
          </w:tcPr>
          <w:p w:rsidR="00DC4E10" w:rsidRPr="00677B7E" w:rsidRDefault="00DC4E10" w:rsidP="00784B90">
            <w:pPr>
              <w:rPr>
                <w:sz w:val="16"/>
                <w:szCs w:val="16"/>
              </w:rPr>
            </w:pPr>
            <w:r w:rsidRPr="00677B7E">
              <w:rPr>
                <w:sz w:val="16"/>
                <w:szCs w:val="16"/>
              </w:rPr>
              <w:t>0.1574</w:t>
            </w:r>
          </w:p>
        </w:tc>
        <w:tc>
          <w:tcPr>
            <w:tcW w:w="898" w:type="dxa"/>
            <w:tcBorders>
              <w:top w:val="nil"/>
              <w:bottom w:val="nil"/>
            </w:tcBorders>
          </w:tcPr>
          <w:p w:rsidR="00DC4E10" w:rsidRPr="00677B7E" w:rsidRDefault="00DC4E10" w:rsidP="00784B90">
            <w:pPr>
              <w:rPr>
                <w:sz w:val="16"/>
                <w:szCs w:val="16"/>
              </w:rPr>
            </w:pPr>
            <w:r w:rsidRPr="00677B7E">
              <w:rPr>
                <w:sz w:val="16"/>
                <w:szCs w:val="16"/>
              </w:rPr>
              <w:t>-1.4154</w:t>
            </w:r>
          </w:p>
        </w:tc>
        <w:tc>
          <w:tcPr>
            <w:tcW w:w="788" w:type="dxa"/>
            <w:tcBorders>
              <w:top w:val="nil"/>
              <w:bottom w:val="nil"/>
            </w:tcBorders>
          </w:tcPr>
          <w:p w:rsidR="00DC4E10" w:rsidRPr="00677B7E" w:rsidRDefault="00DC4E10" w:rsidP="00784B90">
            <w:pPr>
              <w:rPr>
                <w:sz w:val="16"/>
                <w:szCs w:val="16"/>
              </w:rPr>
            </w:pPr>
            <w:r w:rsidRPr="00677B7E">
              <w:rPr>
                <w:sz w:val="16"/>
                <w:szCs w:val="16"/>
              </w:rPr>
              <w:t>-1.1325</w:t>
            </w:r>
          </w:p>
        </w:tc>
        <w:tc>
          <w:tcPr>
            <w:tcW w:w="792" w:type="dxa"/>
            <w:tcBorders>
              <w:top w:val="nil"/>
              <w:bottom w:val="nil"/>
            </w:tcBorders>
          </w:tcPr>
          <w:p w:rsidR="00DC4E10" w:rsidRPr="00677B7E" w:rsidRDefault="00DC4E10" w:rsidP="00784B90">
            <w:pPr>
              <w:rPr>
                <w:sz w:val="16"/>
                <w:szCs w:val="16"/>
              </w:rPr>
            </w:pPr>
            <w:r w:rsidRPr="00677B7E">
              <w:rPr>
                <w:sz w:val="16"/>
                <w:szCs w:val="16"/>
              </w:rPr>
              <w:t>-1.7960</w:t>
            </w:r>
          </w:p>
        </w:tc>
        <w:tc>
          <w:tcPr>
            <w:tcW w:w="739" w:type="dxa"/>
            <w:tcBorders>
              <w:top w:val="nil"/>
              <w:bottom w:val="nil"/>
            </w:tcBorders>
          </w:tcPr>
          <w:p w:rsidR="00DC4E10" w:rsidRPr="00677B7E" w:rsidRDefault="00DC4E10" w:rsidP="00784B90">
            <w:pPr>
              <w:rPr>
                <w:sz w:val="16"/>
                <w:szCs w:val="16"/>
              </w:rPr>
            </w:pPr>
            <w:r w:rsidRPr="00677B7E">
              <w:rPr>
                <w:sz w:val="16"/>
                <w:szCs w:val="16"/>
              </w:rPr>
              <w:t>1.5244</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77B7E">
              <w:rPr>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-0.9056</w:t>
            </w:r>
          </w:p>
        </w:tc>
        <w:tc>
          <w:tcPr>
            <w:tcW w:w="895" w:type="dxa"/>
            <w:tcBorders>
              <w:top w:val="nil"/>
              <w:bottom w:val="nil"/>
            </w:tcBorders>
          </w:tcPr>
          <w:p w:rsidR="00DC4E10" w:rsidRPr="00677B7E" w:rsidRDefault="00DC4E10" w:rsidP="00784B90">
            <w:pPr>
              <w:rPr>
                <w:sz w:val="16"/>
                <w:szCs w:val="16"/>
              </w:rPr>
            </w:pPr>
            <w:r w:rsidRPr="00677B7E">
              <w:rPr>
                <w:sz w:val="16"/>
                <w:szCs w:val="16"/>
              </w:rPr>
              <w:t>-0.7183</w:t>
            </w:r>
          </w:p>
        </w:tc>
        <w:tc>
          <w:tcPr>
            <w:tcW w:w="859" w:type="dxa"/>
            <w:tcBorders>
              <w:top w:val="nil"/>
              <w:bottom w:val="nil"/>
            </w:tcBorders>
          </w:tcPr>
          <w:p w:rsidR="00DC4E10" w:rsidRPr="00677B7E" w:rsidRDefault="00DC4E10" w:rsidP="00784B90">
            <w:pPr>
              <w:rPr>
                <w:sz w:val="16"/>
                <w:szCs w:val="16"/>
              </w:rPr>
            </w:pPr>
            <w:r w:rsidRPr="00677B7E">
              <w:rPr>
                <w:sz w:val="16"/>
                <w:szCs w:val="16"/>
              </w:rPr>
              <w:t>-2.0771</w:t>
            </w:r>
          </w:p>
        </w:tc>
        <w:tc>
          <w:tcPr>
            <w:tcW w:w="865" w:type="dxa"/>
            <w:tcBorders>
              <w:top w:val="nil"/>
              <w:bottom w:val="nil"/>
            </w:tcBorders>
          </w:tcPr>
          <w:p w:rsidR="00DC4E10" w:rsidRPr="00677B7E" w:rsidRDefault="00DC4E10" w:rsidP="00784B90">
            <w:pPr>
              <w:rPr>
                <w:sz w:val="16"/>
                <w:szCs w:val="16"/>
              </w:rPr>
            </w:pPr>
            <w:r w:rsidRPr="00677B7E">
              <w:rPr>
                <w:sz w:val="16"/>
                <w:szCs w:val="16"/>
              </w:rPr>
              <w:t>-1.6669</w:t>
            </w:r>
          </w:p>
        </w:tc>
        <w:tc>
          <w:tcPr>
            <w:tcW w:w="898" w:type="dxa"/>
            <w:tcBorders>
              <w:top w:val="nil"/>
              <w:bottom w:val="nil"/>
            </w:tcBorders>
          </w:tcPr>
          <w:p w:rsidR="00DC4E10" w:rsidRPr="00677B7E" w:rsidRDefault="00DC4E10" w:rsidP="00784B90">
            <w:pPr>
              <w:rPr>
                <w:sz w:val="16"/>
                <w:szCs w:val="16"/>
              </w:rPr>
            </w:pPr>
            <w:r w:rsidRPr="00677B7E">
              <w:rPr>
                <w:sz w:val="16"/>
                <w:szCs w:val="16"/>
              </w:rPr>
              <w:t>1.2068</w:t>
            </w:r>
          </w:p>
        </w:tc>
        <w:tc>
          <w:tcPr>
            <w:tcW w:w="788" w:type="dxa"/>
            <w:tcBorders>
              <w:top w:val="nil"/>
              <w:bottom w:val="nil"/>
            </w:tcBorders>
          </w:tcPr>
          <w:p w:rsidR="00DC4E10" w:rsidRPr="00677B7E" w:rsidRDefault="00DC4E10" w:rsidP="00784B90">
            <w:pPr>
              <w:rPr>
                <w:sz w:val="16"/>
                <w:szCs w:val="16"/>
              </w:rPr>
            </w:pPr>
            <w:r w:rsidRPr="00677B7E">
              <w:rPr>
                <w:sz w:val="16"/>
                <w:szCs w:val="16"/>
              </w:rPr>
              <w:t>-1.0092</w:t>
            </w:r>
          </w:p>
        </w:tc>
        <w:tc>
          <w:tcPr>
            <w:tcW w:w="792" w:type="dxa"/>
            <w:tcBorders>
              <w:top w:val="nil"/>
              <w:bottom w:val="nil"/>
            </w:tcBorders>
          </w:tcPr>
          <w:p w:rsidR="00DC4E10" w:rsidRPr="00677B7E" w:rsidRDefault="00DC4E10" w:rsidP="00784B90">
            <w:pPr>
              <w:rPr>
                <w:sz w:val="16"/>
                <w:szCs w:val="16"/>
              </w:rPr>
            </w:pPr>
            <w:r w:rsidRPr="00677B7E">
              <w:rPr>
                <w:sz w:val="16"/>
                <w:szCs w:val="16"/>
              </w:rPr>
              <w:t>-1.5970</w:t>
            </w:r>
          </w:p>
        </w:tc>
        <w:tc>
          <w:tcPr>
            <w:tcW w:w="739" w:type="dxa"/>
            <w:tcBorders>
              <w:top w:val="nil"/>
              <w:bottom w:val="nil"/>
            </w:tcBorders>
          </w:tcPr>
          <w:p w:rsidR="00DC4E10" w:rsidRPr="00677B7E" w:rsidRDefault="00DC4E10" w:rsidP="00784B90">
            <w:pPr>
              <w:rPr>
                <w:sz w:val="16"/>
                <w:szCs w:val="16"/>
              </w:rPr>
            </w:pPr>
            <w:r w:rsidRPr="00677B7E">
              <w:rPr>
                <w:sz w:val="16"/>
                <w:szCs w:val="16"/>
              </w:rPr>
              <w:t>1.4178</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77B7E">
              <w:rPr>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1.2291</w:t>
            </w:r>
          </w:p>
        </w:tc>
        <w:tc>
          <w:tcPr>
            <w:tcW w:w="895" w:type="dxa"/>
            <w:tcBorders>
              <w:top w:val="nil"/>
              <w:bottom w:val="nil"/>
            </w:tcBorders>
          </w:tcPr>
          <w:p w:rsidR="00DC4E10" w:rsidRPr="00677B7E" w:rsidRDefault="00DC4E10" w:rsidP="00784B90">
            <w:pPr>
              <w:rPr>
                <w:sz w:val="16"/>
                <w:szCs w:val="16"/>
              </w:rPr>
            </w:pPr>
            <w:r w:rsidRPr="00677B7E">
              <w:rPr>
                <w:sz w:val="16"/>
                <w:szCs w:val="16"/>
              </w:rPr>
              <w:t>0.9303</w:t>
            </w:r>
          </w:p>
        </w:tc>
        <w:tc>
          <w:tcPr>
            <w:tcW w:w="859" w:type="dxa"/>
            <w:tcBorders>
              <w:top w:val="nil"/>
              <w:bottom w:val="nil"/>
            </w:tcBorders>
          </w:tcPr>
          <w:p w:rsidR="00DC4E10" w:rsidRPr="00677B7E" w:rsidRDefault="00DC4E10" w:rsidP="00784B90">
            <w:pPr>
              <w:rPr>
                <w:sz w:val="16"/>
                <w:szCs w:val="16"/>
              </w:rPr>
            </w:pPr>
            <w:r w:rsidRPr="00677B7E">
              <w:rPr>
                <w:sz w:val="16"/>
                <w:szCs w:val="16"/>
              </w:rPr>
              <w:t>1.3429</w:t>
            </w:r>
          </w:p>
        </w:tc>
        <w:tc>
          <w:tcPr>
            <w:tcW w:w="865" w:type="dxa"/>
            <w:tcBorders>
              <w:top w:val="nil"/>
              <w:bottom w:val="nil"/>
            </w:tcBorders>
          </w:tcPr>
          <w:p w:rsidR="00DC4E10" w:rsidRPr="00677B7E" w:rsidRDefault="00DC4E10" w:rsidP="00784B90">
            <w:pPr>
              <w:rPr>
                <w:sz w:val="16"/>
                <w:szCs w:val="16"/>
              </w:rPr>
            </w:pPr>
            <w:r w:rsidRPr="00677B7E">
              <w:rPr>
                <w:sz w:val="16"/>
                <w:szCs w:val="16"/>
              </w:rPr>
              <w:t>1.0968</w:t>
            </w:r>
          </w:p>
        </w:tc>
        <w:tc>
          <w:tcPr>
            <w:tcW w:w="898" w:type="dxa"/>
            <w:tcBorders>
              <w:top w:val="nil"/>
              <w:bottom w:val="nil"/>
            </w:tcBorders>
          </w:tcPr>
          <w:p w:rsidR="00DC4E10" w:rsidRPr="00677B7E" w:rsidRDefault="00DC4E10" w:rsidP="00784B90">
            <w:pPr>
              <w:rPr>
                <w:sz w:val="16"/>
                <w:szCs w:val="16"/>
              </w:rPr>
            </w:pPr>
            <w:r w:rsidRPr="00677B7E">
              <w:rPr>
                <w:sz w:val="16"/>
                <w:szCs w:val="16"/>
              </w:rPr>
              <w:t>0.9234</w:t>
            </w:r>
          </w:p>
        </w:tc>
        <w:tc>
          <w:tcPr>
            <w:tcW w:w="788" w:type="dxa"/>
            <w:tcBorders>
              <w:top w:val="nil"/>
              <w:bottom w:val="nil"/>
            </w:tcBorders>
          </w:tcPr>
          <w:p w:rsidR="00DC4E10" w:rsidRPr="00677B7E" w:rsidRDefault="00DC4E10" w:rsidP="00784B90">
            <w:pPr>
              <w:rPr>
                <w:sz w:val="16"/>
                <w:szCs w:val="16"/>
              </w:rPr>
            </w:pPr>
            <w:r w:rsidRPr="00677B7E">
              <w:rPr>
                <w:sz w:val="16"/>
                <w:szCs w:val="16"/>
              </w:rPr>
              <w:t>0.7546</w:t>
            </w:r>
          </w:p>
        </w:tc>
        <w:tc>
          <w:tcPr>
            <w:tcW w:w="792" w:type="dxa"/>
            <w:tcBorders>
              <w:top w:val="nil"/>
              <w:bottom w:val="nil"/>
            </w:tcBorders>
          </w:tcPr>
          <w:p w:rsidR="00DC4E10" w:rsidRPr="00677B7E" w:rsidRDefault="00DC4E10" w:rsidP="00784B90">
            <w:pPr>
              <w:rPr>
                <w:sz w:val="16"/>
                <w:szCs w:val="16"/>
              </w:rPr>
            </w:pPr>
            <w:r w:rsidRPr="00677B7E">
              <w:rPr>
                <w:sz w:val="16"/>
                <w:szCs w:val="16"/>
              </w:rPr>
              <w:t>1.8761</w:t>
            </w:r>
          </w:p>
        </w:tc>
        <w:tc>
          <w:tcPr>
            <w:tcW w:w="739" w:type="dxa"/>
            <w:tcBorders>
              <w:top w:val="nil"/>
              <w:bottom w:val="nil"/>
            </w:tcBorders>
          </w:tcPr>
          <w:p w:rsidR="00DC4E10" w:rsidRPr="00677B7E" w:rsidRDefault="00DC4E10" w:rsidP="00784B90">
            <w:pPr>
              <w:rPr>
                <w:sz w:val="16"/>
                <w:szCs w:val="16"/>
              </w:rPr>
            </w:pPr>
            <w:r w:rsidRPr="00677B7E">
              <w:rPr>
                <w:sz w:val="16"/>
                <w:szCs w:val="16"/>
              </w:rPr>
              <w:t>1.5944</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γ</m:t>
                  </m:r>
                  <m:r>
                    <w:rPr>
                      <w:rFonts w:ascii="Cambria Math"/>
                      <w:sz w:val="16"/>
                      <w:szCs w:val="16"/>
                    </w:rPr>
                    <m:t>1</m:t>
                  </m:r>
                </m:sub>
              </m:sSub>
            </m:oMath>
            <w:r w:rsidR="00DC4E10" w:rsidRPr="00677B7E">
              <w:rPr>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2.1335</w:t>
            </w:r>
          </w:p>
        </w:tc>
        <w:tc>
          <w:tcPr>
            <w:tcW w:w="895" w:type="dxa"/>
            <w:tcBorders>
              <w:top w:val="nil"/>
              <w:bottom w:val="nil"/>
            </w:tcBorders>
          </w:tcPr>
          <w:p w:rsidR="00DC4E10" w:rsidRPr="00677B7E" w:rsidRDefault="00DC4E10" w:rsidP="00784B90">
            <w:pPr>
              <w:rPr>
                <w:sz w:val="16"/>
                <w:szCs w:val="16"/>
              </w:rPr>
            </w:pPr>
            <w:r w:rsidRPr="00677B7E">
              <w:rPr>
                <w:sz w:val="16"/>
                <w:szCs w:val="16"/>
              </w:rPr>
              <w:t>-1.6427</w:t>
            </w:r>
          </w:p>
        </w:tc>
        <w:tc>
          <w:tcPr>
            <w:tcW w:w="859" w:type="dxa"/>
            <w:tcBorders>
              <w:top w:val="nil"/>
              <w:bottom w:val="nil"/>
            </w:tcBorders>
          </w:tcPr>
          <w:p w:rsidR="00DC4E10" w:rsidRPr="00677B7E" w:rsidRDefault="00DC4E10" w:rsidP="00784B90">
            <w:pPr>
              <w:rPr>
                <w:sz w:val="16"/>
                <w:szCs w:val="16"/>
              </w:rPr>
            </w:pPr>
            <w:r w:rsidRPr="00677B7E">
              <w:rPr>
                <w:sz w:val="16"/>
                <w:szCs w:val="16"/>
              </w:rPr>
              <w:t>3.4108</w:t>
            </w:r>
          </w:p>
        </w:tc>
        <w:tc>
          <w:tcPr>
            <w:tcW w:w="865" w:type="dxa"/>
            <w:tcBorders>
              <w:top w:val="nil"/>
              <w:bottom w:val="nil"/>
            </w:tcBorders>
          </w:tcPr>
          <w:p w:rsidR="00DC4E10" w:rsidRPr="00677B7E" w:rsidRDefault="00DC4E10" w:rsidP="00784B90">
            <w:pPr>
              <w:rPr>
                <w:sz w:val="16"/>
                <w:szCs w:val="16"/>
              </w:rPr>
            </w:pPr>
            <w:r w:rsidRPr="00677B7E">
              <w:rPr>
                <w:sz w:val="16"/>
                <w:szCs w:val="16"/>
              </w:rPr>
              <w:t>2.7635</w:t>
            </w:r>
          </w:p>
        </w:tc>
        <w:tc>
          <w:tcPr>
            <w:tcW w:w="898" w:type="dxa"/>
            <w:tcBorders>
              <w:top w:val="nil"/>
              <w:bottom w:val="nil"/>
            </w:tcBorders>
          </w:tcPr>
          <w:p w:rsidR="00DC4E10" w:rsidRPr="00677B7E" w:rsidRDefault="00DC4E10" w:rsidP="00784B90">
            <w:pPr>
              <w:rPr>
                <w:sz w:val="16"/>
                <w:szCs w:val="16"/>
              </w:rPr>
            </w:pPr>
            <w:r w:rsidRPr="00677B7E">
              <w:rPr>
                <w:sz w:val="16"/>
                <w:szCs w:val="16"/>
              </w:rPr>
              <w:t>-0.7128</w:t>
            </w:r>
          </w:p>
        </w:tc>
        <w:tc>
          <w:tcPr>
            <w:tcW w:w="788" w:type="dxa"/>
            <w:tcBorders>
              <w:top w:val="nil"/>
              <w:bottom w:val="nil"/>
            </w:tcBorders>
          </w:tcPr>
          <w:p w:rsidR="00DC4E10" w:rsidRPr="00677B7E" w:rsidRDefault="00DC4E10" w:rsidP="00784B90">
            <w:pPr>
              <w:rPr>
                <w:sz w:val="16"/>
                <w:szCs w:val="16"/>
              </w:rPr>
            </w:pPr>
            <w:r w:rsidRPr="00677B7E">
              <w:rPr>
                <w:sz w:val="16"/>
                <w:szCs w:val="16"/>
              </w:rPr>
              <w:t>0.6131</w:t>
            </w:r>
          </w:p>
        </w:tc>
        <w:tc>
          <w:tcPr>
            <w:tcW w:w="792" w:type="dxa"/>
            <w:tcBorders>
              <w:top w:val="nil"/>
              <w:bottom w:val="nil"/>
            </w:tcBorders>
          </w:tcPr>
          <w:p w:rsidR="00DC4E10" w:rsidRPr="00677B7E" w:rsidRDefault="00DC4E10" w:rsidP="00784B90">
            <w:pPr>
              <w:rPr>
                <w:sz w:val="16"/>
                <w:szCs w:val="16"/>
              </w:rPr>
            </w:pPr>
            <w:r w:rsidRPr="00677B7E">
              <w:rPr>
                <w:sz w:val="16"/>
                <w:szCs w:val="16"/>
              </w:rPr>
              <w:t>2.5946</w:t>
            </w:r>
          </w:p>
        </w:tc>
        <w:tc>
          <w:tcPr>
            <w:tcW w:w="739" w:type="dxa"/>
            <w:tcBorders>
              <w:top w:val="nil"/>
              <w:bottom w:val="nil"/>
            </w:tcBorders>
          </w:tcPr>
          <w:p w:rsidR="00DC4E10" w:rsidRPr="00677B7E" w:rsidRDefault="00DC4E10" w:rsidP="00784B90">
            <w:pPr>
              <w:rPr>
                <w:sz w:val="16"/>
                <w:szCs w:val="16"/>
              </w:rPr>
            </w:pPr>
            <w:r w:rsidRPr="00677B7E">
              <w:rPr>
                <w:sz w:val="16"/>
                <w:szCs w:val="16"/>
              </w:rPr>
              <w:t>2.2336</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o</m:t>
                  </m:r>
                </m:sub>
              </m:sSub>
            </m:oMath>
            <w:r w:rsidR="00DC4E10" w:rsidRPr="00677B7E">
              <w:rPr>
                <w:rFonts w:eastAsiaTheme="minorEastAsia"/>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0.7745</w:t>
            </w:r>
          </w:p>
        </w:tc>
        <w:tc>
          <w:tcPr>
            <w:tcW w:w="895" w:type="dxa"/>
            <w:tcBorders>
              <w:top w:val="nil"/>
              <w:bottom w:val="nil"/>
            </w:tcBorders>
          </w:tcPr>
          <w:p w:rsidR="00DC4E10" w:rsidRPr="00677B7E" w:rsidRDefault="00DC4E10" w:rsidP="00784B90">
            <w:pPr>
              <w:rPr>
                <w:sz w:val="16"/>
                <w:szCs w:val="16"/>
              </w:rPr>
            </w:pPr>
            <w:r w:rsidRPr="00677B7E">
              <w:rPr>
                <w:sz w:val="16"/>
                <w:szCs w:val="16"/>
              </w:rPr>
              <w:t>0.5730</w:t>
            </w:r>
          </w:p>
        </w:tc>
        <w:tc>
          <w:tcPr>
            <w:tcW w:w="859" w:type="dxa"/>
            <w:tcBorders>
              <w:top w:val="nil"/>
              <w:bottom w:val="nil"/>
            </w:tcBorders>
          </w:tcPr>
          <w:p w:rsidR="00DC4E10" w:rsidRPr="00677B7E" w:rsidRDefault="00DC4E10" w:rsidP="00784B90">
            <w:pPr>
              <w:rPr>
                <w:sz w:val="16"/>
                <w:szCs w:val="16"/>
              </w:rPr>
            </w:pPr>
            <w:r w:rsidRPr="00677B7E">
              <w:rPr>
                <w:sz w:val="16"/>
                <w:szCs w:val="16"/>
              </w:rPr>
              <w:t>0</w:t>
            </w:r>
          </w:p>
        </w:tc>
        <w:tc>
          <w:tcPr>
            <w:tcW w:w="865" w:type="dxa"/>
            <w:tcBorders>
              <w:top w:val="nil"/>
              <w:bottom w:val="nil"/>
            </w:tcBorders>
          </w:tcPr>
          <w:p w:rsidR="00DC4E10" w:rsidRPr="00677B7E" w:rsidRDefault="00DC4E10" w:rsidP="00784B90">
            <w:pPr>
              <w:rPr>
                <w:sz w:val="16"/>
                <w:szCs w:val="16"/>
              </w:rPr>
            </w:pPr>
            <w:r w:rsidRPr="00677B7E">
              <w:rPr>
                <w:sz w:val="16"/>
                <w:szCs w:val="16"/>
              </w:rPr>
              <w:t>0</w:t>
            </w:r>
          </w:p>
        </w:tc>
        <w:tc>
          <w:tcPr>
            <w:tcW w:w="898" w:type="dxa"/>
            <w:tcBorders>
              <w:top w:val="nil"/>
              <w:bottom w:val="nil"/>
            </w:tcBorders>
          </w:tcPr>
          <w:p w:rsidR="00DC4E10" w:rsidRPr="00677B7E" w:rsidRDefault="00DC4E10" w:rsidP="00784B90">
            <w:pPr>
              <w:rPr>
                <w:sz w:val="16"/>
                <w:szCs w:val="16"/>
              </w:rPr>
            </w:pPr>
            <w:r w:rsidRPr="00677B7E">
              <w:rPr>
                <w:sz w:val="16"/>
                <w:szCs w:val="16"/>
              </w:rPr>
              <w:t>0.4156</w:t>
            </w:r>
          </w:p>
        </w:tc>
        <w:tc>
          <w:tcPr>
            <w:tcW w:w="788" w:type="dxa"/>
            <w:tcBorders>
              <w:top w:val="nil"/>
              <w:bottom w:val="nil"/>
            </w:tcBorders>
          </w:tcPr>
          <w:p w:rsidR="00DC4E10" w:rsidRPr="00677B7E" w:rsidRDefault="00DC4E10" w:rsidP="00784B90">
            <w:pPr>
              <w:rPr>
                <w:sz w:val="16"/>
                <w:szCs w:val="16"/>
              </w:rPr>
            </w:pPr>
            <w:r w:rsidRPr="00677B7E">
              <w:rPr>
                <w:sz w:val="16"/>
                <w:szCs w:val="16"/>
              </w:rPr>
              <w:t>-0.2974</w:t>
            </w:r>
          </w:p>
        </w:tc>
        <w:tc>
          <w:tcPr>
            <w:tcW w:w="792" w:type="dxa"/>
            <w:tcBorders>
              <w:top w:val="nil"/>
              <w:bottom w:val="nil"/>
            </w:tcBorders>
          </w:tcPr>
          <w:p w:rsidR="00DC4E10" w:rsidRPr="00677B7E" w:rsidRDefault="00DC4E10" w:rsidP="00784B90">
            <w:pPr>
              <w:rPr>
                <w:sz w:val="16"/>
                <w:szCs w:val="16"/>
              </w:rPr>
            </w:pPr>
            <w:r w:rsidRPr="00677B7E">
              <w:rPr>
                <w:sz w:val="16"/>
                <w:szCs w:val="16"/>
              </w:rPr>
              <w:t>0</w:t>
            </w:r>
          </w:p>
        </w:tc>
        <w:tc>
          <w:tcPr>
            <w:tcW w:w="739" w:type="dxa"/>
            <w:tcBorders>
              <w:top w:val="nil"/>
              <w:bottom w:val="nil"/>
            </w:tcBorders>
          </w:tcPr>
          <w:p w:rsidR="00DC4E10" w:rsidRPr="00677B7E" w:rsidRDefault="00DC4E10" w:rsidP="00784B90">
            <w:pPr>
              <w:rPr>
                <w:sz w:val="16"/>
                <w:szCs w:val="16"/>
              </w:rPr>
            </w:pPr>
            <w:r w:rsidRPr="00677B7E">
              <w:rPr>
                <w:sz w:val="16"/>
                <w:szCs w:val="16"/>
              </w:rPr>
              <w:t>0</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r w:rsidR="00DC4E10" w:rsidRPr="00677B7E">
              <w:rPr>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0.2046</w:t>
            </w:r>
          </w:p>
        </w:tc>
        <w:tc>
          <w:tcPr>
            <w:tcW w:w="895" w:type="dxa"/>
            <w:tcBorders>
              <w:top w:val="nil"/>
              <w:bottom w:val="nil"/>
            </w:tcBorders>
          </w:tcPr>
          <w:p w:rsidR="00DC4E10" w:rsidRPr="00677B7E" w:rsidRDefault="00DC4E10" w:rsidP="00784B90">
            <w:pPr>
              <w:rPr>
                <w:sz w:val="16"/>
                <w:szCs w:val="16"/>
              </w:rPr>
            </w:pPr>
            <w:r w:rsidRPr="00677B7E">
              <w:rPr>
                <w:sz w:val="16"/>
                <w:szCs w:val="16"/>
              </w:rPr>
              <w:t>-0.2253</w:t>
            </w:r>
          </w:p>
        </w:tc>
        <w:tc>
          <w:tcPr>
            <w:tcW w:w="859" w:type="dxa"/>
            <w:tcBorders>
              <w:top w:val="nil"/>
              <w:bottom w:val="nil"/>
            </w:tcBorders>
          </w:tcPr>
          <w:p w:rsidR="00DC4E10" w:rsidRPr="00677B7E" w:rsidRDefault="00DC4E10" w:rsidP="00784B90">
            <w:pPr>
              <w:rPr>
                <w:sz w:val="16"/>
                <w:szCs w:val="16"/>
              </w:rPr>
            </w:pPr>
            <w:r w:rsidRPr="00677B7E">
              <w:rPr>
                <w:sz w:val="16"/>
                <w:szCs w:val="16"/>
              </w:rPr>
              <w:t>0.4731</w:t>
            </w:r>
          </w:p>
        </w:tc>
        <w:tc>
          <w:tcPr>
            <w:tcW w:w="865" w:type="dxa"/>
            <w:tcBorders>
              <w:top w:val="nil"/>
              <w:bottom w:val="nil"/>
            </w:tcBorders>
          </w:tcPr>
          <w:p w:rsidR="00DC4E10" w:rsidRPr="00677B7E" w:rsidRDefault="00DC4E10" w:rsidP="00784B90">
            <w:pPr>
              <w:rPr>
                <w:sz w:val="16"/>
                <w:szCs w:val="16"/>
              </w:rPr>
            </w:pPr>
            <w:r w:rsidRPr="00677B7E">
              <w:rPr>
                <w:sz w:val="16"/>
                <w:szCs w:val="16"/>
              </w:rPr>
              <w:t>0.4566</w:t>
            </w:r>
          </w:p>
        </w:tc>
        <w:tc>
          <w:tcPr>
            <w:tcW w:w="898" w:type="dxa"/>
            <w:tcBorders>
              <w:top w:val="nil"/>
              <w:bottom w:val="nil"/>
            </w:tcBorders>
          </w:tcPr>
          <w:p w:rsidR="00DC4E10" w:rsidRPr="00677B7E" w:rsidRDefault="00DC4E10" w:rsidP="00784B90">
            <w:pPr>
              <w:rPr>
                <w:sz w:val="16"/>
                <w:szCs w:val="16"/>
              </w:rPr>
            </w:pPr>
            <w:r w:rsidRPr="00677B7E">
              <w:rPr>
                <w:sz w:val="16"/>
                <w:szCs w:val="16"/>
              </w:rPr>
              <w:t>0.4330</w:t>
            </w:r>
          </w:p>
        </w:tc>
        <w:tc>
          <w:tcPr>
            <w:tcW w:w="788" w:type="dxa"/>
            <w:tcBorders>
              <w:top w:val="nil"/>
              <w:bottom w:val="nil"/>
            </w:tcBorders>
          </w:tcPr>
          <w:p w:rsidR="00DC4E10" w:rsidRPr="00677B7E" w:rsidRDefault="00DC4E10" w:rsidP="00784B90">
            <w:pPr>
              <w:rPr>
                <w:sz w:val="16"/>
                <w:szCs w:val="16"/>
              </w:rPr>
            </w:pPr>
            <w:r w:rsidRPr="00677B7E">
              <w:rPr>
                <w:sz w:val="16"/>
                <w:szCs w:val="16"/>
              </w:rPr>
              <w:t>0.3544</w:t>
            </w:r>
          </w:p>
        </w:tc>
        <w:tc>
          <w:tcPr>
            <w:tcW w:w="792" w:type="dxa"/>
            <w:tcBorders>
              <w:top w:val="nil"/>
              <w:bottom w:val="nil"/>
            </w:tcBorders>
          </w:tcPr>
          <w:p w:rsidR="00DC4E10" w:rsidRPr="00677B7E" w:rsidRDefault="00DC4E10" w:rsidP="00784B90">
            <w:pPr>
              <w:rPr>
                <w:sz w:val="16"/>
                <w:szCs w:val="16"/>
              </w:rPr>
            </w:pPr>
            <w:r w:rsidRPr="00677B7E">
              <w:rPr>
                <w:sz w:val="16"/>
                <w:szCs w:val="16"/>
              </w:rPr>
              <w:t>0.6073</w:t>
            </w:r>
          </w:p>
        </w:tc>
        <w:tc>
          <w:tcPr>
            <w:tcW w:w="739" w:type="dxa"/>
            <w:tcBorders>
              <w:top w:val="nil"/>
              <w:bottom w:val="nil"/>
            </w:tcBorders>
          </w:tcPr>
          <w:p w:rsidR="00DC4E10" w:rsidRPr="00677B7E" w:rsidRDefault="00DC4E10" w:rsidP="00784B90">
            <w:pPr>
              <w:rPr>
                <w:sz w:val="16"/>
                <w:szCs w:val="16"/>
              </w:rPr>
            </w:pPr>
            <w:r w:rsidRPr="00677B7E">
              <w:rPr>
                <w:sz w:val="16"/>
                <w:szCs w:val="16"/>
              </w:rPr>
              <w:t>0.5599</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r w:rsidR="00DC4E10" w:rsidRPr="00677B7E">
              <w:rPr>
                <w:sz w:val="16"/>
                <w:szCs w:val="16"/>
              </w:rPr>
              <w:t xml:space="preserve">   (kA)</w:t>
            </w:r>
          </w:p>
        </w:tc>
        <w:tc>
          <w:tcPr>
            <w:tcW w:w="940" w:type="dxa"/>
            <w:tcBorders>
              <w:top w:val="nil"/>
              <w:bottom w:val="nil"/>
            </w:tcBorders>
          </w:tcPr>
          <w:p w:rsidR="00DC4E10" w:rsidRPr="00677B7E" w:rsidRDefault="00DC4E10" w:rsidP="00784B90">
            <w:pPr>
              <w:rPr>
                <w:sz w:val="16"/>
                <w:szCs w:val="16"/>
              </w:rPr>
            </w:pPr>
            <w:r w:rsidRPr="00677B7E">
              <w:rPr>
                <w:sz w:val="16"/>
                <w:szCs w:val="16"/>
              </w:rPr>
              <w:t>0.2581</w:t>
            </w:r>
          </w:p>
        </w:tc>
        <w:tc>
          <w:tcPr>
            <w:tcW w:w="895" w:type="dxa"/>
            <w:tcBorders>
              <w:top w:val="nil"/>
              <w:bottom w:val="nil"/>
            </w:tcBorders>
          </w:tcPr>
          <w:p w:rsidR="00DC4E10" w:rsidRPr="00677B7E" w:rsidRDefault="00DC4E10" w:rsidP="00784B90">
            <w:pPr>
              <w:rPr>
                <w:sz w:val="16"/>
                <w:szCs w:val="16"/>
              </w:rPr>
            </w:pPr>
            <w:r w:rsidRPr="00677B7E">
              <w:rPr>
                <w:sz w:val="16"/>
                <w:szCs w:val="16"/>
              </w:rPr>
              <w:t>-0.2329</w:t>
            </w:r>
          </w:p>
        </w:tc>
        <w:tc>
          <w:tcPr>
            <w:tcW w:w="859" w:type="dxa"/>
            <w:tcBorders>
              <w:top w:val="nil"/>
              <w:bottom w:val="nil"/>
            </w:tcBorders>
          </w:tcPr>
          <w:p w:rsidR="00DC4E10" w:rsidRPr="00677B7E" w:rsidRDefault="00DC4E10" w:rsidP="00784B90">
            <w:pPr>
              <w:rPr>
                <w:sz w:val="16"/>
                <w:szCs w:val="16"/>
              </w:rPr>
            </w:pPr>
            <w:r w:rsidRPr="00677B7E">
              <w:rPr>
                <w:sz w:val="16"/>
                <w:szCs w:val="16"/>
              </w:rPr>
              <w:t>0.3001</w:t>
            </w:r>
          </w:p>
        </w:tc>
        <w:tc>
          <w:tcPr>
            <w:tcW w:w="865" w:type="dxa"/>
            <w:tcBorders>
              <w:top w:val="nil"/>
              <w:bottom w:val="nil"/>
            </w:tcBorders>
          </w:tcPr>
          <w:p w:rsidR="00DC4E10" w:rsidRPr="00677B7E" w:rsidRDefault="00DC4E10" w:rsidP="00784B90">
            <w:pPr>
              <w:rPr>
                <w:sz w:val="16"/>
                <w:szCs w:val="16"/>
              </w:rPr>
            </w:pPr>
            <w:r w:rsidRPr="00677B7E">
              <w:rPr>
                <w:sz w:val="16"/>
                <w:szCs w:val="16"/>
              </w:rPr>
              <w:t>0.2724</w:t>
            </w:r>
          </w:p>
        </w:tc>
        <w:tc>
          <w:tcPr>
            <w:tcW w:w="898" w:type="dxa"/>
            <w:tcBorders>
              <w:top w:val="nil"/>
              <w:bottom w:val="nil"/>
            </w:tcBorders>
          </w:tcPr>
          <w:p w:rsidR="00DC4E10" w:rsidRPr="00677B7E" w:rsidRDefault="00DC4E10" w:rsidP="00784B90">
            <w:pPr>
              <w:rPr>
                <w:sz w:val="16"/>
                <w:szCs w:val="16"/>
              </w:rPr>
            </w:pPr>
            <w:r w:rsidRPr="00677B7E">
              <w:rPr>
                <w:sz w:val="16"/>
                <w:szCs w:val="16"/>
              </w:rPr>
              <w:t>0.4203</w:t>
            </w:r>
          </w:p>
        </w:tc>
        <w:tc>
          <w:tcPr>
            <w:tcW w:w="788" w:type="dxa"/>
            <w:tcBorders>
              <w:top w:val="nil"/>
              <w:bottom w:val="nil"/>
            </w:tcBorders>
          </w:tcPr>
          <w:p w:rsidR="00DC4E10" w:rsidRPr="00677B7E" w:rsidRDefault="00DC4E10" w:rsidP="00784B90">
            <w:pPr>
              <w:rPr>
                <w:sz w:val="16"/>
                <w:szCs w:val="16"/>
              </w:rPr>
            </w:pPr>
            <w:r w:rsidRPr="00677B7E">
              <w:rPr>
                <w:sz w:val="16"/>
                <w:szCs w:val="16"/>
              </w:rPr>
              <w:t>0.3759</w:t>
            </w:r>
          </w:p>
        </w:tc>
        <w:tc>
          <w:tcPr>
            <w:tcW w:w="792" w:type="dxa"/>
            <w:tcBorders>
              <w:top w:val="nil"/>
              <w:bottom w:val="nil"/>
            </w:tcBorders>
          </w:tcPr>
          <w:p w:rsidR="00DC4E10" w:rsidRPr="00677B7E" w:rsidRDefault="00DC4E10" w:rsidP="00784B90">
            <w:pPr>
              <w:rPr>
                <w:sz w:val="16"/>
                <w:szCs w:val="16"/>
              </w:rPr>
            </w:pPr>
            <w:r w:rsidRPr="00677B7E">
              <w:rPr>
                <w:sz w:val="16"/>
                <w:szCs w:val="16"/>
              </w:rPr>
              <w:t>0.5707</w:t>
            </w:r>
          </w:p>
        </w:tc>
        <w:tc>
          <w:tcPr>
            <w:tcW w:w="739" w:type="dxa"/>
            <w:tcBorders>
              <w:top w:val="nil"/>
              <w:bottom w:val="nil"/>
            </w:tcBorders>
          </w:tcPr>
          <w:p w:rsidR="00DC4E10" w:rsidRPr="00677B7E" w:rsidRDefault="00DC4E10" w:rsidP="00784B90">
            <w:pPr>
              <w:rPr>
                <w:sz w:val="16"/>
                <w:szCs w:val="16"/>
              </w:rPr>
            </w:pPr>
            <w:r w:rsidRPr="00677B7E">
              <w:rPr>
                <w:sz w:val="16"/>
                <w:szCs w:val="16"/>
              </w:rPr>
              <w:t>0.5207</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77B7E">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p>
        </w:tc>
        <w:tc>
          <w:tcPr>
            <w:tcW w:w="940" w:type="dxa"/>
            <w:tcBorders>
              <w:top w:val="nil"/>
              <w:bottom w:val="nil"/>
            </w:tcBorders>
          </w:tcPr>
          <w:p w:rsidR="00DC4E10" w:rsidRPr="00677B7E" w:rsidRDefault="00DC4E10" w:rsidP="00784B90">
            <w:pPr>
              <w:rPr>
                <w:sz w:val="16"/>
                <w:szCs w:val="16"/>
              </w:rPr>
            </w:pPr>
            <w:r w:rsidRPr="00677B7E">
              <w:rPr>
                <w:sz w:val="16"/>
                <w:szCs w:val="16"/>
              </w:rPr>
              <w:t>-4.4262</w:t>
            </w:r>
          </w:p>
        </w:tc>
        <w:tc>
          <w:tcPr>
            <w:tcW w:w="895" w:type="dxa"/>
            <w:tcBorders>
              <w:top w:val="nil"/>
              <w:bottom w:val="nil"/>
            </w:tcBorders>
          </w:tcPr>
          <w:p w:rsidR="00DC4E10" w:rsidRPr="00677B7E" w:rsidRDefault="00DC4E10" w:rsidP="00784B90">
            <w:pPr>
              <w:rPr>
                <w:sz w:val="16"/>
                <w:szCs w:val="16"/>
              </w:rPr>
            </w:pPr>
            <w:r w:rsidRPr="00677B7E">
              <w:rPr>
                <w:sz w:val="16"/>
                <w:szCs w:val="16"/>
              </w:rPr>
              <w:t>3.1882</w:t>
            </w:r>
          </w:p>
        </w:tc>
        <w:tc>
          <w:tcPr>
            <w:tcW w:w="859" w:type="dxa"/>
            <w:tcBorders>
              <w:top w:val="nil"/>
              <w:bottom w:val="nil"/>
            </w:tcBorders>
          </w:tcPr>
          <w:p w:rsidR="00DC4E10" w:rsidRPr="00677B7E" w:rsidRDefault="00DC4E10" w:rsidP="00784B90">
            <w:pPr>
              <w:rPr>
                <w:sz w:val="16"/>
                <w:szCs w:val="16"/>
              </w:rPr>
            </w:pPr>
            <w:r w:rsidRPr="00677B7E">
              <w:rPr>
                <w:sz w:val="16"/>
                <w:szCs w:val="16"/>
              </w:rPr>
              <w:t>4.3904</w:t>
            </w:r>
          </w:p>
        </w:tc>
        <w:tc>
          <w:tcPr>
            <w:tcW w:w="865" w:type="dxa"/>
            <w:tcBorders>
              <w:top w:val="nil"/>
              <w:bottom w:val="nil"/>
            </w:tcBorders>
          </w:tcPr>
          <w:p w:rsidR="00DC4E10" w:rsidRPr="00677B7E" w:rsidRDefault="00DC4E10" w:rsidP="00784B90">
            <w:pPr>
              <w:rPr>
                <w:sz w:val="16"/>
                <w:szCs w:val="16"/>
              </w:rPr>
            </w:pPr>
            <w:r w:rsidRPr="00677B7E">
              <w:rPr>
                <w:sz w:val="16"/>
                <w:szCs w:val="16"/>
              </w:rPr>
              <w:t>3.6507</w:t>
            </w:r>
          </w:p>
        </w:tc>
        <w:tc>
          <w:tcPr>
            <w:tcW w:w="898" w:type="dxa"/>
            <w:tcBorders>
              <w:top w:val="nil"/>
              <w:bottom w:val="nil"/>
            </w:tcBorders>
          </w:tcPr>
          <w:p w:rsidR="00DC4E10" w:rsidRPr="00677B7E" w:rsidRDefault="00DC4E10" w:rsidP="00784B90">
            <w:pPr>
              <w:rPr>
                <w:sz w:val="16"/>
                <w:szCs w:val="16"/>
              </w:rPr>
            </w:pPr>
            <w:r w:rsidRPr="00677B7E">
              <w:rPr>
                <w:sz w:val="16"/>
                <w:szCs w:val="16"/>
              </w:rPr>
              <w:t>2.7871</w:t>
            </w:r>
          </w:p>
        </w:tc>
        <w:tc>
          <w:tcPr>
            <w:tcW w:w="788" w:type="dxa"/>
            <w:tcBorders>
              <w:top w:val="nil"/>
              <w:bottom w:val="nil"/>
            </w:tcBorders>
          </w:tcPr>
          <w:p w:rsidR="00DC4E10" w:rsidRPr="00677B7E" w:rsidRDefault="00DC4E10" w:rsidP="00784B90">
            <w:pPr>
              <w:rPr>
                <w:sz w:val="16"/>
                <w:szCs w:val="16"/>
              </w:rPr>
            </w:pPr>
            <w:r w:rsidRPr="00677B7E">
              <w:rPr>
                <w:sz w:val="16"/>
                <w:szCs w:val="16"/>
              </w:rPr>
              <w:t>2.8476</w:t>
            </w:r>
          </w:p>
        </w:tc>
        <w:tc>
          <w:tcPr>
            <w:tcW w:w="792" w:type="dxa"/>
            <w:tcBorders>
              <w:top w:val="nil"/>
              <w:bottom w:val="nil"/>
            </w:tcBorders>
          </w:tcPr>
          <w:p w:rsidR="00DC4E10" w:rsidRPr="00677B7E" w:rsidRDefault="00DC4E10" w:rsidP="00784B90">
            <w:pPr>
              <w:rPr>
                <w:sz w:val="16"/>
                <w:szCs w:val="16"/>
              </w:rPr>
            </w:pPr>
            <w:r w:rsidRPr="00677B7E">
              <w:rPr>
                <w:sz w:val="16"/>
                <w:szCs w:val="16"/>
              </w:rPr>
              <w:t>2.6296</w:t>
            </w:r>
          </w:p>
        </w:tc>
        <w:tc>
          <w:tcPr>
            <w:tcW w:w="739" w:type="dxa"/>
            <w:tcBorders>
              <w:top w:val="nil"/>
              <w:bottom w:val="nil"/>
            </w:tcBorders>
          </w:tcPr>
          <w:p w:rsidR="00DC4E10" w:rsidRPr="00677B7E" w:rsidRDefault="00DC4E10" w:rsidP="00784B90">
            <w:pPr>
              <w:rPr>
                <w:sz w:val="16"/>
                <w:szCs w:val="16"/>
              </w:rPr>
            </w:pPr>
            <w:r w:rsidRPr="00677B7E">
              <w:rPr>
                <w:sz w:val="16"/>
                <w:szCs w:val="16"/>
              </w:rPr>
              <w:t>2.5322</w:t>
            </w:r>
          </w:p>
        </w:tc>
      </w:tr>
      <w:tr w:rsidR="00DC4E10" w:rsidRPr="00677B7E" w:rsidTr="00D62C55">
        <w:tc>
          <w:tcPr>
            <w:tcW w:w="2092" w:type="dxa"/>
            <w:tcBorders>
              <w:top w:val="nil"/>
              <w:bottom w:val="nil"/>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77B7E">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p>
        </w:tc>
        <w:tc>
          <w:tcPr>
            <w:tcW w:w="940" w:type="dxa"/>
            <w:tcBorders>
              <w:top w:val="nil"/>
              <w:bottom w:val="nil"/>
            </w:tcBorders>
          </w:tcPr>
          <w:p w:rsidR="00DC4E10" w:rsidRPr="00677B7E" w:rsidRDefault="00DC4E10" w:rsidP="00784B90">
            <w:pPr>
              <w:rPr>
                <w:sz w:val="16"/>
                <w:szCs w:val="16"/>
              </w:rPr>
            </w:pPr>
            <w:r w:rsidRPr="00677B7E">
              <w:rPr>
                <w:sz w:val="16"/>
                <w:szCs w:val="16"/>
              </w:rPr>
              <w:t>8.2661</w:t>
            </w:r>
          </w:p>
        </w:tc>
        <w:tc>
          <w:tcPr>
            <w:tcW w:w="895" w:type="dxa"/>
            <w:tcBorders>
              <w:top w:val="nil"/>
              <w:bottom w:val="nil"/>
            </w:tcBorders>
          </w:tcPr>
          <w:p w:rsidR="00DC4E10" w:rsidRPr="00677B7E" w:rsidRDefault="00DC4E10" w:rsidP="00784B90">
            <w:pPr>
              <w:rPr>
                <w:sz w:val="16"/>
                <w:szCs w:val="16"/>
              </w:rPr>
            </w:pPr>
            <w:r w:rsidRPr="00677B7E">
              <w:rPr>
                <w:sz w:val="16"/>
                <w:szCs w:val="16"/>
              </w:rPr>
              <w:t>3.9944</w:t>
            </w:r>
          </w:p>
        </w:tc>
        <w:tc>
          <w:tcPr>
            <w:tcW w:w="859" w:type="dxa"/>
            <w:tcBorders>
              <w:top w:val="nil"/>
              <w:bottom w:val="nil"/>
            </w:tcBorders>
          </w:tcPr>
          <w:p w:rsidR="00DC4E10" w:rsidRPr="00677B7E" w:rsidRDefault="00DC4E10" w:rsidP="00784B90">
            <w:pPr>
              <w:rPr>
                <w:sz w:val="16"/>
                <w:szCs w:val="16"/>
              </w:rPr>
            </w:pPr>
            <w:r w:rsidRPr="00677B7E">
              <w:rPr>
                <w:sz w:val="16"/>
                <w:szCs w:val="16"/>
              </w:rPr>
              <w:t>11.3655</w:t>
            </w:r>
          </w:p>
        </w:tc>
        <w:tc>
          <w:tcPr>
            <w:tcW w:w="865" w:type="dxa"/>
            <w:tcBorders>
              <w:top w:val="nil"/>
              <w:bottom w:val="nil"/>
            </w:tcBorders>
          </w:tcPr>
          <w:p w:rsidR="00DC4E10" w:rsidRPr="00677B7E" w:rsidRDefault="00DC4E10" w:rsidP="00784B90">
            <w:pPr>
              <w:rPr>
                <w:sz w:val="16"/>
                <w:szCs w:val="16"/>
              </w:rPr>
            </w:pPr>
            <w:r w:rsidRPr="00677B7E">
              <w:rPr>
                <w:sz w:val="16"/>
                <w:szCs w:val="16"/>
              </w:rPr>
              <w:t>4.0264</w:t>
            </w:r>
          </w:p>
        </w:tc>
        <w:tc>
          <w:tcPr>
            <w:tcW w:w="898" w:type="dxa"/>
            <w:tcBorders>
              <w:top w:val="nil"/>
              <w:bottom w:val="nil"/>
            </w:tcBorders>
          </w:tcPr>
          <w:p w:rsidR="00DC4E10" w:rsidRPr="00677B7E" w:rsidRDefault="00DC4E10" w:rsidP="00784B90">
            <w:pPr>
              <w:rPr>
                <w:sz w:val="16"/>
                <w:szCs w:val="16"/>
              </w:rPr>
            </w:pPr>
            <w:r w:rsidRPr="00677B7E">
              <w:rPr>
                <w:sz w:val="16"/>
                <w:szCs w:val="16"/>
              </w:rPr>
              <w:t>2.1970</w:t>
            </w:r>
          </w:p>
        </w:tc>
        <w:tc>
          <w:tcPr>
            <w:tcW w:w="788" w:type="dxa"/>
            <w:tcBorders>
              <w:top w:val="nil"/>
              <w:bottom w:val="nil"/>
            </w:tcBorders>
          </w:tcPr>
          <w:p w:rsidR="00DC4E10" w:rsidRPr="00677B7E" w:rsidRDefault="00DC4E10" w:rsidP="00784B90">
            <w:pPr>
              <w:rPr>
                <w:sz w:val="16"/>
                <w:szCs w:val="16"/>
              </w:rPr>
            </w:pPr>
            <w:r w:rsidRPr="00677B7E">
              <w:rPr>
                <w:sz w:val="16"/>
                <w:szCs w:val="16"/>
              </w:rPr>
              <w:t>2.0074</w:t>
            </w:r>
          </w:p>
        </w:tc>
        <w:tc>
          <w:tcPr>
            <w:tcW w:w="792" w:type="dxa"/>
            <w:tcBorders>
              <w:top w:val="nil"/>
              <w:bottom w:val="nil"/>
            </w:tcBorders>
          </w:tcPr>
          <w:p w:rsidR="00DC4E10" w:rsidRPr="00677B7E" w:rsidRDefault="00DC4E10" w:rsidP="00784B90">
            <w:pPr>
              <w:rPr>
                <w:sz w:val="16"/>
                <w:szCs w:val="16"/>
              </w:rPr>
            </w:pPr>
            <w:r w:rsidRPr="00677B7E">
              <w:rPr>
                <w:sz w:val="16"/>
                <w:szCs w:val="16"/>
              </w:rPr>
              <w:t>3.2874</w:t>
            </w:r>
          </w:p>
        </w:tc>
        <w:tc>
          <w:tcPr>
            <w:tcW w:w="739" w:type="dxa"/>
            <w:tcBorders>
              <w:top w:val="nil"/>
              <w:bottom w:val="nil"/>
            </w:tcBorders>
          </w:tcPr>
          <w:p w:rsidR="00DC4E10" w:rsidRPr="00677B7E" w:rsidRDefault="00DC4E10" w:rsidP="00784B90">
            <w:pPr>
              <w:rPr>
                <w:sz w:val="16"/>
                <w:szCs w:val="16"/>
              </w:rPr>
            </w:pPr>
            <w:r w:rsidRPr="00677B7E">
              <w:rPr>
                <w:sz w:val="16"/>
                <w:szCs w:val="16"/>
              </w:rPr>
              <w:t>2.1773</w:t>
            </w:r>
          </w:p>
        </w:tc>
      </w:tr>
      <w:tr w:rsidR="00DC4E10" w:rsidRPr="00677B7E" w:rsidTr="00D62C55">
        <w:tc>
          <w:tcPr>
            <w:tcW w:w="2092" w:type="dxa"/>
            <w:tcBorders>
              <w:top w:val="nil"/>
              <w:bottom w:val="nil"/>
            </w:tcBorders>
          </w:tcPr>
          <w:p w:rsidR="00DC4E10" w:rsidRPr="00677B7E" w:rsidRDefault="00DC4E10" w:rsidP="00784B90">
            <w:pPr>
              <w:rPr>
                <w:sz w:val="16"/>
                <w:szCs w:val="16"/>
              </w:rPr>
            </w:pPr>
            <w:r w:rsidRPr="00677B7E">
              <w:rPr>
                <w:sz w:val="16"/>
                <w:szCs w:val="16"/>
              </w:rPr>
              <w:t>Calculate point of Fault (km)</w:t>
            </w:r>
          </w:p>
        </w:tc>
        <w:tc>
          <w:tcPr>
            <w:tcW w:w="940" w:type="dxa"/>
            <w:tcBorders>
              <w:top w:val="nil"/>
              <w:bottom w:val="nil"/>
            </w:tcBorders>
          </w:tcPr>
          <w:p w:rsidR="00DC4E10" w:rsidRPr="00677B7E" w:rsidRDefault="00DC4E10" w:rsidP="00784B90">
            <w:pPr>
              <w:rPr>
                <w:sz w:val="16"/>
                <w:szCs w:val="16"/>
              </w:rPr>
            </w:pPr>
            <w:r w:rsidRPr="00677B7E">
              <w:rPr>
                <w:sz w:val="16"/>
                <w:szCs w:val="16"/>
              </w:rPr>
              <w:t>49.760</w:t>
            </w:r>
          </w:p>
        </w:tc>
        <w:tc>
          <w:tcPr>
            <w:tcW w:w="895" w:type="dxa"/>
            <w:tcBorders>
              <w:top w:val="nil"/>
              <w:bottom w:val="nil"/>
            </w:tcBorders>
          </w:tcPr>
          <w:p w:rsidR="00DC4E10" w:rsidRPr="00677B7E" w:rsidRDefault="00DC4E10" w:rsidP="00784B90">
            <w:pPr>
              <w:rPr>
                <w:sz w:val="16"/>
                <w:szCs w:val="16"/>
              </w:rPr>
            </w:pPr>
            <w:r w:rsidRPr="00677B7E">
              <w:rPr>
                <w:sz w:val="16"/>
                <w:szCs w:val="16"/>
              </w:rPr>
              <w:t>49.010</w:t>
            </w:r>
          </w:p>
        </w:tc>
        <w:tc>
          <w:tcPr>
            <w:tcW w:w="859" w:type="dxa"/>
            <w:tcBorders>
              <w:top w:val="nil"/>
              <w:bottom w:val="nil"/>
            </w:tcBorders>
          </w:tcPr>
          <w:p w:rsidR="00DC4E10" w:rsidRPr="00677B7E" w:rsidRDefault="00DC4E10" w:rsidP="00784B90">
            <w:pPr>
              <w:rPr>
                <w:sz w:val="16"/>
                <w:szCs w:val="16"/>
              </w:rPr>
            </w:pPr>
            <w:r w:rsidRPr="00677B7E">
              <w:rPr>
                <w:sz w:val="16"/>
                <w:szCs w:val="16"/>
              </w:rPr>
              <w:t>75.93</w:t>
            </w:r>
          </w:p>
        </w:tc>
        <w:tc>
          <w:tcPr>
            <w:tcW w:w="865" w:type="dxa"/>
            <w:tcBorders>
              <w:top w:val="nil"/>
              <w:bottom w:val="nil"/>
            </w:tcBorders>
          </w:tcPr>
          <w:p w:rsidR="00DC4E10" w:rsidRPr="00677B7E" w:rsidRDefault="00DC4E10" w:rsidP="00784B90">
            <w:pPr>
              <w:rPr>
                <w:sz w:val="16"/>
                <w:szCs w:val="16"/>
              </w:rPr>
            </w:pPr>
            <w:r w:rsidRPr="00677B7E">
              <w:rPr>
                <w:sz w:val="16"/>
                <w:szCs w:val="16"/>
              </w:rPr>
              <w:t>76.048</w:t>
            </w:r>
          </w:p>
        </w:tc>
        <w:tc>
          <w:tcPr>
            <w:tcW w:w="898" w:type="dxa"/>
            <w:tcBorders>
              <w:top w:val="nil"/>
              <w:bottom w:val="nil"/>
            </w:tcBorders>
          </w:tcPr>
          <w:p w:rsidR="00DC4E10" w:rsidRPr="00677B7E" w:rsidRDefault="00DC4E10" w:rsidP="00784B90">
            <w:pPr>
              <w:rPr>
                <w:sz w:val="16"/>
                <w:szCs w:val="16"/>
              </w:rPr>
            </w:pPr>
            <w:r w:rsidRPr="00677B7E">
              <w:rPr>
                <w:sz w:val="16"/>
                <w:szCs w:val="16"/>
              </w:rPr>
              <w:t>124.100</w:t>
            </w:r>
          </w:p>
        </w:tc>
        <w:tc>
          <w:tcPr>
            <w:tcW w:w="788" w:type="dxa"/>
            <w:tcBorders>
              <w:top w:val="nil"/>
              <w:bottom w:val="nil"/>
            </w:tcBorders>
          </w:tcPr>
          <w:p w:rsidR="00DC4E10" w:rsidRPr="00677B7E" w:rsidRDefault="00DC4E10" w:rsidP="00784B90">
            <w:pPr>
              <w:rPr>
                <w:sz w:val="16"/>
                <w:szCs w:val="16"/>
              </w:rPr>
            </w:pPr>
            <w:r w:rsidRPr="00677B7E">
              <w:rPr>
                <w:sz w:val="16"/>
                <w:szCs w:val="16"/>
              </w:rPr>
              <w:t>123.99</w:t>
            </w:r>
          </w:p>
        </w:tc>
        <w:tc>
          <w:tcPr>
            <w:tcW w:w="792" w:type="dxa"/>
            <w:tcBorders>
              <w:top w:val="nil"/>
              <w:bottom w:val="nil"/>
            </w:tcBorders>
          </w:tcPr>
          <w:p w:rsidR="00DC4E10" w:rsidRPr="00677B7E" w:rsidRDefault="00DC4E10" w:rsidP="00784B90">
            <w:pPr>
              <w:rPr>
                <w:sz w:val="16"/>
                <w:szCs w:val="16"/>
              </w:rPr>
            </w:pPr>
            <w:r w:rsidRPr="00677B7E">
              <w:rPr>
                <w:sz w:val="16"/>
                <w:szCs w:val="16"/>
              </w:rPr>
              <w:t>150.83</w:t>
            </w:r>
          </w:p>
        </w:tc>
        <w:tc>
          <w:tcPr>
            <w:tcW w:w="739" w:type="dxa"/>
            <w:tcBorders>
              <w:top w:val="nil"/>
              <w:bottom w:val="nil"/>
            </w:tcBorders>
          </w:tcPr>
          <w:p w:rsidR="00DC4E10" w:rsidRPr="00677B7E" w:rsidRDefault="00DC4E10" w:rsidP="00784B90">
            <w:pPr>
              <w:rPr>
                <w:sz w:val="16"/>
                <w:szCs w:val="16"/>
              </w:rPr>
            </w:pPr>
            <w:r w:rsidRPr="00677B7E">
              <w:rPr>
                <w:sz w:val="16"/>
                <w:szCs w:val="16"/>
              </w:rPr>
              <w:t>150.98</w:t>
            </w:r>
          </w:p>
        </w:tc>
      </w:tr>
      <w:tr w:rsidR="00DC4E10" w:rsidRPr="00677B7E" w:rsidTr="00D62C55">
        <w:tc>
          <w:tcPr>
            <w:tcW w:w="2092" w:type="dxa"/>
            <w:tcBorders>
              <w:top w:val="nil"/>
              <w:bottom w:val="single" w:sz="12" w:space="0" w:color="auto"/>
            </w:tcBorders>
          </w:tcPr>
          <w:p w:rsidR="00DC4E10" w:rsidRPr="00677B7E" w:rsidRDefault="00DC4E10" w:rsidP="00784B90">
            <w:pPr>
              <w:rPr>
                <w:sz w:val="16"/>
                <w:szCs w:val="16"/>
              </w:rPr>
            </w:pPr>
            <w:r w:rsidRPr="00677B7E">
              <w:rPr>
                <w:sz w:val="16"/>
                <w:szCs w:val="16"/>
              </w:rPr>
              <w:t>%  Error</w:t>
            </w:r>
          </w:p>
        </w:tc>
        <w:tc>
          <w:tcPr>
            <w:tcW w:w="940" w:type="dxa"/>
            <w:tcBorders>
              <w:top w:val="nil"/>
              <w:bottom w:val="single" w:sz="12" w:space="0" w:color="auto"/>
            </w:tcBorders>
          </w:tcPr>
          <w:p w:rsidR="00DC4E10" w:rsidRPr="00677B7E" w:rsidRDefault="00DC4E10" w:rsidP="00784B90">
            <w:pPr>
              <w:rPr>
                <w:sz w:val="16"/>
                <w:szCs w:val="16"/>
              </w:rPr>
            </w:pPr>
            <w:r w:rsidRPr="00677B7E">
              <w:rPr>
                <w:sz w:val="16"/>
                <w:szCs w:val="16"/>
              </w:rPr>
              <w:t>-0.1199</w:t>
            </w:r>
          </w:p>
        </w:tc>
        <w:tc>
          <w:tcPr>
            <w:tcW w:w="895" w:type="dxa"/>
            <w:tcBorders>
              <w:top w:val="nil"/>
              <w:bottom w:val="single" w:sz="12" w:space="0" w:color="auto"/>
            </w:tcBorders>
          </w:tcPr>
          <w:p w:rsidR="00DC4E10" w:rsidRPr="00677B7E" w:rsidRDefault="00DC4E10" w:rsidP="00784B90">
            <w:pPr>
              <w:rPr>
                <w:sz w:val="16"/>
                <w:szCs w:val="16"/>
              </w:rPr>
            </w:pPr>
            <w:r w:rsidRPr="00677B7E">
              <w:rPr>
                <w:sz w:val="16"/>
                <w:szCs w:val="16"/>
              </w:rPr>
              <w:t>-0.4994</w:t>
            </w:r>
          </w:p>
        </w:tc>
        <w:tc>
          <w:tcPr>
            <w:tcW w:w="859" w:type="dxa"/>
            <w:tcBorders>
              <w:top w:val="nil"/>
              <w:bottom w:val="single" w:sz="12" w:space="0" w:color="auto"/>
            </w:tcBorders>
          </w:tcPr>
          <w:p w:rsidR="00DC4E10" w:rsidRPr="00677B7E" w:rsidRDefault="00DC4E10" w:rsidP="00784B90">
            <w:pPr>
              <w:rPr>
                <w:sz w:val="16"/>
                <w:szCs w:val="16"/>
              </w:rPr>
            </w:pPr>
            <w:r w:rsidRPr="00677B7E">
              <w:rPr>
                <w:sz w:val="16"/>
                <w:szCs w:val="16"/>
              </w:rPr>
              <w:t>0.4649</w:t>
            </w:r>
          </w:p>
        </w:tc>
        <w:tc>
          <w:tcPr>
            <w:tcW w:w="865" w:type="dxa"/>
            <w:tcBorders>
              <w:top w:val="nil"/>
              <w:bottom w:val="single" w:sz="12" w:space="0" w:color="auto"/>
            </w:tcBorders>
          </w:tcPr>
          <w:p w:rsidR="00DC4E10" w:rsidRPr="00677B7E" w:rsidRDefault="00DC4E10" w:rsidP="00784B90">
            <w:pPr>
              <w:rPr>
                <w:sz w:val="16"/>
                <w:szCs w:val="16"/>
              </w:rPr>
            </w:pPr>
            <w:r w:rsidRPr="00677B7E">
              <w:rPr>
                <w:sz w:val="16"/>
                <w:szCs w:val="16"/>
              </w:rPr>
              <w:t>0.5024</w:t>
            </w:r>
          </w:p>
        </w:tc>
        <w:tc>
          <w:tcPr>
            <w:tcW w:w="898" w:type="dxa"/>
            <w:tcBorders>
              <w:top w:val="nil"/>
              <w:bottom w:val="single" w:sz="12" w:space="0" w:color="auto"/>
            </w:tcBorders>
          </w:tcPr>
          <w:p w:rsidR="00DC4E10" w:rsidRPr="00677B7E" w:rsidRDefault="00DC4E10" w:rsidP="00784B90">
            <w:pPr>
              <w:rPr>
                <w:sz w:val="16"/>
                <w:szCs w:val="16"/>
              </w:rPr>
            </w:pPr>
            <w:r w:rsidRPr="00677B7E">
              <w:rPr>
                <w:sz w:val="16"/>
                <w:szCs w:val="16"/>
              </w:rPr>
              <w:t>-0.4499</w:t>
            </w:r>
          </w:p>
        </w:tc>
        <w:tc>
          <w:tcPr>
            <w:tcW w:w="788" w:type="dxa"/>
            <w:tcBorders>
              <w:top w:val="nil"/>
              <w:bottom w:val="single" w:sz="12" w:space="0" w:color="auto"/>
            </w:tcBorders>
          </w:tcPr>
          <w:p w:rsidR="00DC4E10" w:rsidRPr="00677B7E" w:rsidRDefault="00DC4E10" w:rsidP="00784B90">
            <w:pPr>
              <w:rPr>
                <w:sz w:val="16"/>
                <w:szCs w:val="16"/>
              </w:rPr>
            </w:pPr>
            <w:r w:rsidRPr="00677B7E">
              <w:rPr>
                <w:sz w:val="16"/>
                <w:szCs w:val="16"/>
              </w:rPr>
              <w:t>-0.5024</w:t>
            </w:r>
          </w:p>
        </w:tc>
        <w:tc>
          <w:tcPr>
            <w:tcW w:w="792" w:type="dxa"/>
            <w:tcBorders>
              <w:top w:val="nil"/>
              <w:bottom w:val="single" w:sz="12" w:space="0" w:color="auto"/>
            </w:tcBorders>
          </w:tcPr>
          <w:p w:rsidR="00DC4E10" w:rsidRPr="00677B7E" w:rsidRDefault="00DC4E10" w:rsidP="00784B90">
            <w:pPr>
              <w:rPr>
                <w:sz w:val="16"/>
                <w:szCs w:val="16"/>
              </w:rPr>
            </w:pPr>
            <w:r w:rsidRPr="00677B7E">
              <w:rPr>
                <w:sz w:val="16"/>
                <w:szCs w:val="16"/>
              </w:rPr>
              <w:t>0.4199</w:t>
            </w:r>
          </w:p>
        </w:tc>
        <w:tc>
          <w:tcPr>
            <w:tcW w:w="739" w:type="dxa"/>
            <w:tcBorders>
              <w:top w:val="nil"/>
              <w:bottom w:val="single" w:sz="12" w:space="0" w:color="auto"/>
            </w:tcBorders>
          </w:tcPr>
          <w:p w:rsidR="00DC4E10" w:rsidRPr="00677B7E" w:rsidRDefault="00DC4E10" w:rsidP="00784B90">
            <w:pPr>
              <w:rPr>
                <w:sz w:val="16"/>
                <w:szCs w:val="16"/>
              </w:rPr>
            </w:pPr>
            <w:r w:rsidRPr="00677B7E">
              <w:rPr>
                <w:sz w:val="16"/>
                <w:szCs w:val="16"/>
              </w:rPr>
              <w:t>0.4949</w:t>
            </w:r>
          </w:p>
        </w:tc>
      </w:tr>
    </w:tbl>
    <w:p w:rsidR="00DC4E10" w:rsidRPr="00F90903" w:rsidRDefault="00DC4E10" w:rsidP="00DC4E10">
      <w:pPr>
        <w:spacing w:line="360" w:lineRule="auto"/>
        <w:jc w:val="both"/>
        <w:rPr>
          <w:sz w:val="22"/>
          <w:szCs w:val="22"/>
        </w:rPr>
      </w:pPr>
    </w:p>
    <w:p w:rsidR="00DC4E10" w:rsidRDefault="00DC4E10" w:rsidP="00DC4E10">
      <w:pPr>
        <w:pStyle w:val="ListParagraph"/>
        <w:numPr>
          <w:ilvl w:val="1"/>
          <w:numId w:val="34"/>
        </w:numPr>
        <w:tabs>
          <w:tab w:val="left" w:pos="360"/>
          <w:tab w:val="left" w:pos="4317"/>
        </w:tabs>
        <w:spacing w:line="240" w:lineRule="auto"/>
        <w:ind w:left="90" w:hanging="180"/>
        <w:rPr>
          <w:rFonts w:ascii="Times New Roman" w:hAnsi="Times New Roman"/>
          <w:b/>
          <w:i/>
          <w:sz w:val="20"/>
          <w:szCs w:val="20"/>
        </w:rPr>
      </w:pPr>
      <w:r w:rsidRPr="00372599">
        <w:rPr>
          <w:rFonts w:ascii="Times New Roman" w:hAnsi="Times New Roman"/>
          <w:b/>
          <w:i/>
          <w:sz w:val="20"/>
          <w:szCs w:val="20"/>
        </w:rPr>
        <w:t xml:space="preserve"> </w:t>
      </w:r>
      <w:r w:rsidRPr="00372599">
        <w:rPr>
          <w:rFonts w:ascii="Times New Roman" w:hAnsi="Times New Roman"/>
          <w:b/>
          <w:sz w:val="20"/>
          <w:szCs w:val="20"/>
        </w:rPr>
        <w:t>Influence of Fault Inception</w:t>
      </w:r>
      <w:r w:rsidRPr="00372599">
        <w:rPr>
          <w:rFonts w:ascii="Times New Roman" w:hAnsi="Times New Roman"/>
          <w:b/>
          <w:i/>
          <w:sz w:val="20"/>
          <w:szCs w:val="20"/>
        </w:rPr>
        <w:t xml:space="preserve">. </w:t>
      </w:r>
    </w:p>
    <w:p w:rsidR="00DC4E10" w:rsidRDefault="00DC4E10" w:rsidP="00D62C55">
      <w:pPr>
        <w:pStyle w:val="ListParagraph"/>
        <w:tabs>
          <w:tab w:val="left" w:pos="0"/>
          <w:tab w:val="left" w:pos="4317"/>
        </w:tabs>
        <w:spacing w:after="0" w:line="240" w:lineRule="auto"/>
        <w:ind w:left="0" w:firstLine="709"/>
        <w:jc w:val="both"/>
        <w:rPr>
          <w:rFonts w:ascii="Times New Roman" w:hAnsi="Times New Roman"/>
          <w:sz w:val="20"/>
          <w:szCs w:val="20"/>
        </w:rPr>
      </w:pPr>
      <w:r w:rsidRPr="00372599">
        <w:rPr>
          <w:rFonts w:ascii="Times New Roman" w:hAnsi="Times New Roman"/>
          <w:sz w:val="20"/>
          <w:szCs w:val="20"/>
        </w:rPr>
        <w:t xml:space="preserve">As shown in Table 3, the simulations showed the effect on the variation of fault inception angle, ranging from 30 degrees to 150 degrees, with variations in fault resistance of 75 ohm and 100 ohm in the various types of fault and fault distance. Meanwhile, the threshold obtained in line to line ground disturbance (BCG) at a fault distance of 75 km, fault resistance 75 ohm and fault inception angle 75 degrees was δ </w:t>
      </w:r>
      <m:oMath>
        <m:r>
          <w:rPr>
            <w:rFonts w:ascii="Cambria Math" w:hAnsi="Times New Roman"/>
            <w:sz w:val="20"/>
            <w:szCs w:val="20"/>
          </w:rPr>
          <m:t>=</m:t>
        </m:r>
      </m:oMath>
      <w:r w:rsidRPr="00372599">
        <w:rPr>
          <w:rFonts w:ascii="Times New Roman" w:hAnsi="Times New Roman"/>
          <w:position w:val="-9"/>
          <w:sz w:val="20"/>
          <w:szCs w:val="20"/>
        </w:rPr>
        <w:t xml:space="preserve"> </w:t>
      </w:r>
      <w:r w:rsidRPr="00372599">
        <w:rPr>
          <w:rFonts w:ascii="Times New Roman" w:hAnsi="Times New Roman"/>
          <w:sz w:val="20"/>
          <w:szCs w:val="20"/>
        </w:rPr>
        <w:t xml:space="preserve">0.0851; greater than the threshold set on the fault line to line to the ground of δ </w:t>
      </w:r>
      <m:oMath>
        <m:r>
          <w:rPr>
            <w:rFonts w:ascii="Cambria Math" w:hAnsi="Times New Roman"/>
            <w:sz w:val="20"/>
            <w:szCs w:val="20"/>
          </w:rPr>
          <m:t>=</m:t>
        </m:r>
      </m:oMath>
      <w:r w:rsidRPr="00372599">
        <w:rPr>
          <w:rFonts w:ascii="Times New Roman" w:hAnsi="Times New Roman"/>
          <w:sz w:val="20"/>
          <w:szCs w:val="20"/>
        </w:rPr>
        <w:t xml:space="preserve">  0.05, as it was faulted to the ground. The fault line to line (AC) at a fault distance of 125 km, fault resistance of 100 ohms and fault inception angle of 30 degrees obtained a threshold of σ </w:t>
      </w:r>
      <m:oMath>
        <m:r>
          <w:rPr>
            <w:rFonts w:ascii="Cambria Math" w:hAnsi="Times New Roman"/>
            <w:sz w:val="20"/>
            <w:szCs w:val="20"/>
          </w:rPr>
          <m:t>=</m:t>
        </m:r>
      </m:oMath>
      <w:r w:rsidRPr="00372599">
        <w:rPr>
          <w:rFonts w:ascii="Times New Roman" w:hAnsi="Times New Roman"/>
          <w:sz w:val="20"/>
          <w:szCs w:val="20"/>
        </w:rPr>
        <w:t xml:space="preserve">  0.0017, smaller than the threshold set of σ </w:t>
      </w:r>
      <m:oMath>
        <m:r>
          <w:rPr>
            <w:rFonts w:ascii="Cambria Math" w:hAnsi="Times New Roman"/>
            <w:sz w:val="20"/>
            <w:szCs w:val="20"/>
          </w:rPr>
          <m:t>=</m:t>
        </m:r>
      </m:oMath>
      <w:r w:rsidRPr="00372599">
        <w:rPr>
          <w:rFonts w:ascii="Times New Roman" w:hAnsi="Times New Roman"/>
          <w:position w:val="-9"/>
          <w:sz w:val="20"/>
          <w:szCs w:val="20"/>
        </w:rPr>
        <w:t xml:space="preserve"> </w:t>
      </w:r>
      <w:r w:rsidRPr="00372599">
        <w:rPr>
          <w:rFonts w:ascii="Times New Roman" w:hAnsi="Times New Roman"/>
          <w:sz w:val="20"/>
          <w:szCs w:val="20"/>
        </w:rPr>
        <w:t xml:space="preserve">0.02. Table 3 also shows that if the fault inception angle was enlarged, then the fault current would increase, except for fault three-phase (ABC), which resulted with </w:t>
      </w:r>
      <m:oMath>
        <m:sSub>
          <m:sSubPr>
            <m:ctrlPr>
              <w:rPr>
                <w:rFonts w:ascii="Cambria Math" w:hAnsi="Times New Roman"/>
                <w:i/>
                <w:sz w:val="20"/>
                <w:szCs w:val="20"/>
              </w:rPr>
            </m:ctrlPr>
          </m:sSubPr>
          <m:e>
            <m:r>
              <w:rPr>
                <w:rFonts w:ascii="Cambria Math" w:hAnsi="Cambria Math"/>
                <w:sz w:val="20"/>
                <w:szCs w:val="20"/>
              </w:rPr>
              <m:t>I</m:t>
            </m:r>
          </m:e>
          <m:sub>
            <m:r>
              <w:rPr>
                <w:rFonts w:ascii="Cambria Math" w:hAnsi="Cambria Math"/>
                <w:sz w:val="20"/>
                <w:szCs w:val="20"/>
              </w:rPr>
              <m:t>α</m:t>
            </m:r>
            <m:r>
              <w:rPr>
                <w:rFonts w:ascii="Cambria Math" w:hAnsi="Times New Roman"/>
                <w:sz w:val="20"/>
                <w:szCs w:val="20"/>
              </w:rPr>
              <m:t>1</m:t>
            </m:r>
          </m:sub>
        </m:sSub>
      </m:oMath>
      <w:r w:rsidRPr="00372599">
        <w:rPr>
          <w:rFonts w:ascii="Times New Roman" w:hAnsi="Times New Roman"/>
          <w:sz w:val="20"/>
          <w:szCs w:val="20"/>
        </w:rPr>
        <w:t>/</w:t>
      </w:r>
      <m:oMath>
        <m:sSub>
          <m:sSubPr>
            <m:ctrlPr>
              <w:rPr>
                <w:rFonts w:ascii="Cambria Math" w:hAnsi="Times New Roman"/>
                <w:i/>
                <w:sz w:val="20"/>
                <w:szCs w:val="20"/>
              </w:rPr>
            </m:ctrlPr>
          </m:sSubPr>
          <m:e>
            <m:r>
              <w:rPr>
                <w:rFonts w:ascii="Cambria Math" w:hAnsi="Cambria Math"/>
                <w:sz w:val="20"/>
                <w:szCs w:val="20"/>
              </w:rPr>
              <m:t>I</m:t>
            </m:r>
          </m:e>
          <m:sub>
            <m:r>
              <w:rPr>
                <w:rFonts w:ascii="Cambria Math" w:hAnsi="Cambria Math"/>
                <w:sz w:val="20"/>
                <w:szCs w:val="20"/>
              </w:rPr>
              <m:t>α</m:t>
            </m:r>
            <m:r>
              <w:rPr>
                <w:rFonts w:ascii="Cambria Math" w:hAnsi="Times New Roman"/>
                <w:sz w:val="20"/>
                <w:szCs w:val="20"/>
              </w:rPr>
              <m:t>2</m:t>
            </m:r>
          </m:sub>
        </m:sSub>
        <m:r>
          <w:rPr>
            <w:rFonts w:ascii="Cambria Math" w:hAnsi="Times New Roman"/>
            <w:sz w:val="20"/>
            <w:szCs w:val="20"/>
          </w:rPr>
          <m:t xml:space="preserve"> </m:t>
        </m:r>
      </m:oMath>
      <w:r w:rsidRPr="00372599">
        <w:rPr>
          <w:rFonts w:ascii="Times New Roman" w:hAnsi="Times New Roman"/>
          <w:sz w:val="20"/>
          <w:szCs w:val="20"/>
        </w:rPr>
        <w:t xml:space="preserve">and </w:t>
      </w:r>
      <m:oMath>
        <m:sSub>
          <m:sSubPr>
            <m:ctrlPr>
              <w:rPr>
                <w:rFonts w:ascii="Cambria Math" w:hAnsi="Times New Roman"/>
                <w:i/>
                <w:sz w:val="20"/>
                <w:szCs w:val="20"/>
              </w:rPr>
            </m:ctrlPr>
          </m:sSubPr>
          <m:e>
            <m:r>
              <w:rPr>
                <w:rFonts w:ascii="Cambria Math" w:hAnsi="Cambria Math"/>
                <w:sz w:val="20"/>
                <w:szCs w:val="20"/>
              </w:rPr>
              <m:t>I</m:t>
            </m:r>
          </m:e>
          <m:sub>
            <m:r>
              <w:rPr>
                <w:rFonts w:ascii="Cambria Math" w:hAnsi="Cambria Math"/>
                <w:sz w:val="20"/>
                <w:szCs w:val="20"/>
              </w:rPr>
              <m:t>β</m:t>
            </m:r>
            <m:r>
              <w:rPr>
                <w:rFonts w:ascii="Cambria Math" w:hAnsi="Times New Roman"/>
                <w:sz w:val="20"/>
                <w:szCs w:val="20"/>
              </w:rPr>
              <m:t>1</m:t>
            </m:r>
          </m:sub>
        </m:sSub>
      </m:oMath>
      <w:r w:rsidRPr="00372599">
        <w:rPr>
          <w:rFonts w:ascii="Times New Roman" w:hAnsi="Times New Roman"/>
          <w:sz w:val="20"/>
          <w:szCs w:val="20"/>
        </w:rPr>
        <w:t>/</w:t>
      </w:r>
      <m:oMath>
        <m:sSub>
          <m:sSubPr>
            <m:ctrlPr>
              <w:rPr>
                <w:rFonts w:ascii="Cambria Math" w:hAnsi="Times New Roman"/>
                <w:i/>
                <w:sz w:val="20"/>
                <w:szCs w:val="20"/>
              </w:rPr>
            </m:ctrlPr>
          </m:sSubPr>
          <m:e>
            <m:r>
              <w:rPr>
                <w:rFonts w:ascii="Cambria Math" w:hAnsi="Cambria Math"/>
                <w:sz w:val="20"/>
                <w:szCs w:val="20"/>
              </w:rPr>
              <m:t>I</m:t>
            </m:r>
          </m:e>
          <m:sub>
            <m:r>
              <w:rPr>
                <w:rFonts w:ascii="Cambria Math" w:hAnsi="Cambria Math"/>
                <w:sz w:val="20"/>
                <w:szCs w:val="20"/>
              </w:rPr>
              <m:t>β</m:t>
            </m:r>
            <m:r>
              <w:rPr>
                <w:rFonts w:ascii="Cambria Math" w:hAnsi="Times New Roman"/>
                <w:sz w:val="20"/>
                <w:szCs w:val="20"/>
              </w:rPr>
              <m:t xml:space="preserve">2 </m:t>
            </m:r>
          </m:sub>
        </m:sSub>
      </m:oMath>
      <w:r w:rsidRPr="00372599">
        <w:rPr>
          <w:rFonts w:ascii="Times New Roman" w:hAnsi="Times New Roman"/>
          <w:sz w:val="20"/>
          <w:szCs w:val="20"/>
        </w:rPr>
        <w:t xml:space="preserve">, between 1.2 </w:t>
      </w:r>
      <w:r w:rsidR="00272511" w:rsidRPr="00081CE1">
        <w:rPr>
          <w:rFonts w:ascii="Times New Roman" w:hAnsi="Times New Roman"/>
          <w:position w:val="-5"/>
          <w:sz w:val="20"/>
          <w:szCs w:val="20"/>
        </w:rPr>
        <w:pict>
          <v:shape id="_x0000_i1047" type="#_x0000_t75" style="width:7.45pt;height:11.55pt" equationxml="&lt;">
            <v:imagedata r:id="rId14" o:title="" chromakey="white"/>
          </v:shape>
        </w:pict>
      </w:r>
      <w:r w:rsidRPr="00372599">
        <w:rPr>
          <w:rFonts w:ascii="Times New Roman" w:hAnsi="Times New Roman"/>
          <w:sz w:val="20"/>
          <w:szCs w:val="20"/>
        </w:rPr>
        <w:t xml:space="preserve"> 3, indicating that the fault was internal fault circuit 1. Meanwhile, the percentage error in fault location was obtained around 0.2 </w:t>
      </w:r>
      <w:r w:rsidR="00272511" w:rsidRPr="00081CE1">
        <w:rPr>
          <w:rFonts w:ascii="Times New Roman" w:hAnsi="Times New Roman"/>
          <w:position w:val="-5"/>
          <w:sz w:val="20"/>
          <w:szCs w:val="20"/>
        </w:rPr>
        <w:pict>
          <v:shape id="_x0000_i1048" type="#_x0000_t75" style="width:7.45pt;height:11.55pt" equationxml="&lt;">
            <v:imagedata r:id="rId14" o:title="" chromakey="white"/>
          </v:shape>
        </w:pict>
      </w:r>
      <w:r w:rsidRPr="00372599">
        <w:rPr>
          <w:rFonts w:ascii="Times New Roman" w:hAnsi="Times New Roman"/>
          <w:sz w:val="20"/>
          <w:szCs w:val="20"/>
        </w:rPr>
        <w:t xml:space="preserve"> 0.5% when using the mother wavelet Db4. The fault classification algorithms show that the proposed algorithm is correct and responsive.</w:t>
      </w:r>
    </w:p>
    <w:p w:rsidR="00DC4E10" w:rsidRDefault="00DC4E10" w:rsidP="00DC4E10">
      <w:pPr>
        <w:pStyle w:val="ListParagraph"/>
        <w:tabs>
          <w:tab w:val="left" w:pos="0"/>
          <w:tab w:val="left" w:pos="4317"/>
        </w:tabs>
        <w:spacing w:after="0" w:line="240" w:lineRule="auto"/>
        <w:ind w:left="0"/>
        <w:jc w:val="both"/>
        <w:rPr>
          <w:rFonts w:ascii="Times New Roman" w:hAnsi="Times New Roman"/>
          <w:sz w:val="20"/>
          <w:szCs w:val="20"/>
        </w:rPr>
      </w:pPr>
    </w:p>
    <w:p w:rsidR="00DC4E10" w:rsidRPr="00677B7E" w:rsidRDefault="00DC4E10" w:rsidP="00677B7E">
      <w:pPr>
        <w:pStyle w:val="ListParagraph"/>
        <w:tabs>
          <w:tab w:val="left" w:pos="360"/>
          <w:tab w:val="left" w:pos="4317"/>
        </w:tabs>
        <w:spacing w:after="0" w:line="240" w:lineRule="auto"/>
        <w:ind w:left="0"/>
        <w:jc w:val="center"/>
        <w:rPr>
          <w:rFonts w:ascii="Times New Roman" w:hAnsi="Times New Roman"/>
          <w:sz w:val="20"/>
          <w:szCs w:val="18"/>
        </w:rPr>
      </w:pPr>
      <w:r w:rsidRPr="00677B7E">
        <w:rPr>
          <w:rFonts w:ascii="Times New Roman" w:hAnsi="Times New Roman"/>
          <w:sz w:val="20"/>
          <w:szCs w:val="18"/>
        </w:rPr>
        <w:t>Table 3. The obtained result for different Fault Inception Angle based on mother wavelet</w:t>
      </w:r>
    </w:p>
    <w:tbl>
      <w:tblPr>
        <w:tblW w:w="8851" w:type="dxa"/>
        <w:tblLook w:val="04A0"/>
      </w:tblPr>
      <w:tblGrid>
        <w:gridCol w:w="2092"/>
        <w:gridCol w:w="897"/>
        <w:gridCol w:w="804"/>
        <w:gridCol w:w="896"/>
        <w:gridCol w:w="855"/>
        <w:gridCol w:w="850"/>
        <w:gridCol w:w="851"/>
        <w:gridCol w:w="896"/>
        <w:gridCol w:w="710"/>
      </w:tblGrid>
      <w:tr w:rsidR="00DC4E10" w:rsidRPr="00677B7E" w:rsidTr="00677B7E">
        <w:tc>
          <w:tcPr>
            <w:tcW w:w="2092" w:type="dxa"/>
            <w:tcBorders>
              <w:top w:val="single" w:sz="8" w:space="0" w:color="auto"/>
            </w:tcBorders>
          </w:tcPr>
          <w:p w:rsidR="00DC4E10" w:rsidRPr="00677B7E" w:rsidRDefault="00DC4E10" w:rsidP="00784B90">
            <w:pPr>
              <w:rPr>
                <w:sz w:val="16"/>
                <w:szCs w:val="18"/>
              </w:rPr>
            </w:pPr>
            <w:r w:rsidRPr="00677B7E">
              <w:rPr>
                <w:sz w:val="16"/>
                <w:szCs w:val="18"/>
              </w:rPr>
              <w:t>Fault</w:t>
            </w:r>
          </w:p>
        </w:tc>
        <w:tc>
          <w:tcPr>
            <w:tcW w:w="1701" w:type="dxa"/>
            <w:gridSpan w:val="2"/>
            <w:tcBorders>
              <w:top w:val="single" w:sz="8" w:space="0" w:color="auto"/>
            </w:tcBorders>
          </w:tcPr>
          <w:p w:rsidR="00DC4E10" w:rsidRPr="00677B7E" w:rsidRDefault="00DC4E10" w:rsidP="00784B90">
            <w:pPr>
              <w:rPr>
                <w:sz w:val="16"/>
                <w:szCs w:val="18"/>
              </w:rPr>
            </w:pPr>
            <w:r w:rsidRPr="00677B7E">
              <w:rPr>
                <w:sz w:val="16"/>
                <w:szCs w:val="18"/>
              </w:rPr>
              <w:t>AG</w:t>
            </w:r>
          </w:p>
        </w:tc>
        <w:tc>
          <w:tcPr>
            <w:tcW w:w="1751" w:type="dxa"/>
            <w:gridSpan w:val="2"/>
            <w:tcBorders>
              <w:top w:val="single" w:sz="8" w:space="0" w:color="auto"/>
            </w:tcBorders>
          </w:tcPr>
          <w:p w:rsidR="00DC4E10" w:rsidRPr="00677B7E" w:rsidRDefault="00DC4E10" w:rsidP="00784B90">
            <w:pPr>
              <w:rPr>
                <w:sz w:val="16"/>
                <w:szCs w:val="18"/>
              </w:rPr>
            </w:pPr>
            <w:r w:rsidRPr="00677B7E">
              <w:rPr>
                <w:sz w:val="16"/>
                <w:szCs w:val="18"/>
              </w:rPr>
              <w:t>AC</w:t>
            </w:r>
          </w:p>
        </w:tc>
        <w:tc>
          <w:tcPr>
            <w:tcW w:w="1701" w:type="dxa"/>
            <w:gridSpan w:val="2"/>
            <w:tcBorders>
              <w:top w:val="single" w:sz="8" w:space="0" w:color="auto"/>
            </w:tcBorders>
          </w:tcPr>
          <w:p w:rsidR="00DC4E10" w:rsidRPr="00677B7E" w:rsidRDefault="00DC4E10" w:rsidP="00784B90">
            <w:pPr>
              <w:rPr>
                <w:sz w:val="16"/>
                <w:szCs w:val="18"/>
              </w:rPr>
            </w:pPr>
            <w:r w:rsidRPr="00677B7E">
              <w:rPr>
                <w:sz w:val="16"/>
                <w:szCs w:val="18"/>
              </w:rPr>
              <w:t>BCG</w:t>
            </w:r>
          </w:p>
        </w:tc>
        <w:tc>
          <w:tcPr>
            <w:tcW w:w="1606" w:type="dxa"/>
            <w:gridSpan w:val="2"/>
            <w:tcBorders>
              <w:top w:val="single" w:sz="8" w:space="0" w:color="auto"/>
            </w:tcBorders>
          </w:tcPr>
          <w:p w:rsidR="00DC4E10" w:rsidRPr="00677B7E" w:rsidRDefault="00DC4E10" w:rsidP="00784B90">
            <w:pPr>
              <w:rPr>
                <w:sz w:val="16"/>
                <w:szCs w:val="18"/>
              </w:rPr>
            </w:pPr>
            <w:r w:rsidRPr="00677B7E">
              <w:rPr>
                <w:sz w:val="16"/>
                <w:szCs w:val="18"/>
              </w:rPr>
              <w:t>ABC</w:t>
            </w:r>
          </w:p>
        </w:tc>
      </w:tr>
      <w:tr w:rsidR="00DC4E10" w:rsidRPr="00677B7E" w:rsidTr="00677B7E">
        <w:tc>
          <w:tcPr>
            <w:tcW w:w="2092" w:type="dxa"/>
          </w:tcPr>
          <w:p w:rsidR="00DC4E10" w:rsidRPr="00677B7E" w:rsidRDefault="00DC4E10" w:rsidP="00784B90">
            <w:pPr>
              <w:rPr>
                <w:sz w:val="16"/>
                <w:szCs w:val="18"/>
              </w:rPr>
            </w:pPr>
            <w:r w:rsidRPr="00677B7E">
              <w:rPr>
                <w:sz w:val="16"/>
                <w:szCs w:val="18"/>
              </w:rPr>
              <w:t xml:space="preserve">Distance (km) </w:t>
            </w:r>
          </w:p>
        </w:tc>
        <w:tc>
          <w:tcPr>
            <w:tcW w:w="1701" w:type="dxa"/>
            <w:gridSpan w:val="2"/>
          </w:tcPr>
          <w:p w:rsidR="00DC4E10" w:rsidRPr="00677B7E" w:rsidRDefault="00DC4E10" w:rsidP="00784B90">
            <w:pPr>
              <w:rPr>
                <w:sz w:val="16"/>
                <w:szCs w:val="18"/>
              </w:rPr>
            </w:pPr>
            <w:r w:rsidRPr="00677B7E">
              <w:rPr>
                <w:sz w:val="16"/>
                <w:szCs w:val="18"/>
              </w:rPr>
              <w:t>150</w:t>
            </w:r>
          </w:p>
        </w:tc>
        <w:tc>
          <w:tcPr>
            <w:tcW w:w="1751" w:type="dxa"/>
            <w:gridSpan w:val="2"/>
          </w:tcPr>
          <w:p w:rsidR="00DC4E10" w:rsidRPr="00677B7E" w:rsidRDefault="00DC4E10" w:rsidP="00784B90">
            <w:pPr>
              <w:rPr>
                <w:sz w:val="16"/>
                <w:szCs w:val="18"/>
              </w:rPr>
            </w:pPr>
            <w:r w:rsidRPr="00677B7E">
              <w:rPr>
                <w:sz w:val="16"/>
                <w:szCs w:val="18"/>
              </w:rPr>
              <w:t>125</w:t>
            </w:r>
          </w:p>
        </w:tc>
        <w:tc>
          <w:tcPr>
            <w:tcW w:w="1701" w:type="dxa"/>
            <w:gridSpan w:val="2"/>
          </w:tcPr>
          <w:p w:rsidR="00DC4E10" w:rsidRPr="00677B7E" w:rsidRDefault="00DC4E10" w:rsidP="00784B90">
            <w:pPr>
              <w:rPr>
                <w:sz w:val="16"/>
                <w:szCs w:val="18"/>
              </w:rPr>
            </w:pPr>
            <w:r w:rsidRPr="00677B7E">
              <w:rPr>
                <w:sz w:val="16"/>
                <w:szCs w:val="18"/>
              </w:rPr>
              <w:t>75</w:t>
            </w:r>
          </w:p>
        </w:tc>
        <w:tc>
          <w:tcPr>
            <w:tcW w:w="1606" w:type="dxa"/>
            <w:gridSpan w:val="2"/>
          </w:tcPr>
          <w:p w:rsidR="00DC4E10" w:rsidRPr="00677B7E" w:rsidRDefault="00DC4E10" w:rsidP="00784B90">
            <w:pPr>
              <w:rPr>
                <w:sz w:val="16"/>
                <w:szCs w:val="18"/>
              </w:rPr>
            </w:pPr>
            <w:r w:rsidRPr="00677B7E">
              <w:rPr>
                <w:sz w:val="16"/>
                <w:szCs w:val="18"/>
              </w:rPr>
              <w:t>50</w:t>
            </w:r>
          </w:p>
        </w:tc>
      </w:tr>
      <w:tr w:rsidR="00DC4E10" w:rsidRPr="00677B7E" w:rsidTr="00677B7E">
        <w:tc>
          <w:tcPr>
            <w:tcW w:w="2092" w:type="dxa"/>
          </w:tcPr>
          <w:p w:rsidR="00DC4E10" w:rsidRPr="00677B7E" w:rsidRDefault="00DC4E10" w:rsidP="00677B7E">
            <w:pPr>
              <w:rPr>
                <w:sz w:val="16"/>
                <w:szCs w:val="18"/>
              </w:rPr>
            </w:pPr>
            <w:r w:rsidRPr="00677B7E">
              <w:rPr>
                <w:sz w:val="16"/>
                <w:szCs w:val="18"/>
              </w:rPr>
              <w:t>Fault  Resistance (Ohm)</w:t>
            </w:r>
          </w:p>
        </w:tc>
        <w:tc>
          <w:tcPr>
            <w:tcW w:w="1701" w:type="dxa"/>
            <w:gridSpan w:val="2"/>
          </w:tcPr>
          <w:p w:rsidR="00DC4E10" w:rsidRPr="00677B7E" w:rsidRDefault="00DC4E10" w:rsidP="00784B90">
            <w:pPr>
              <w:rPr>
                <w:sz w:val="16"/>
                <w:szCs w:val="18"/>
              </w:rPr>
            </w:pPr>
            <w:r w:rsidRPr="00677B7E">
              <w:rPr>
                <w:sz w:val="16"/>
                <w:szCs w:val="18"/>
              </w:rPr>
              <w:t>75</w:t>
            </w:r>
          </w:p>
        </w:tc>
        <w:tc>
          <w:tcPr>
            <w:tcW w:w="1751" w:type="dxa"/>
            <w:gridSpan w:val="2"/>
          </w:tcPr>
          <w:p w:rsidR="00DC4E10" w:rsidRPr="00677B7E" w:rsidRDefault="00DC4E10" w:rsidP="00784B90">
            <w:pPr>
              <w:rPr>
                <w:sz w:val="16"/>
                <w:szCs w:val="18"/>
              </w:rPr>
            </w:pPr>
            <w:r w:rsidRPr="00677B7E">
              <w:rPr>
                <w:sz w:val="16"/>
                <w:szCs w:val="18"/>
              </w:rPr>
              <w:t>100</w:t>
            </w:r>
          </w:p>
        </w:tc>
        <w:tc>
          <w:tcPr>
            <w:tcW w:w="1701" w:type="dxa"/>
            <w:gridSpan w:val="2"/>
          </w:tcPr>
          <w:p w:rsidR="00DC4E10" w:rsidRPr="00677B7E" w:rsidRDefault="00DC4E10" w:rsidP="00784B90">
            <w:pPr>
              <w:rPr>
                <w:sz w:val="16"/>
                <w:szCs w:val="18"/>
              </w:rPr>
            </w:pPr>
            <w:r w:rsidRPr="00677B7E">
              <w:rPr>
                <w:sz w:val="16"/>
                <w:szCs w:val="18"/>
              </w:rPr>
              <w:t>75</w:t>
            </w:r>
          </w:p>
        </w:tc>
        <w:tc>
          <w:tcPr>
            <w:tcW w:w="1606" w:type="dxa"/>
            <w:gridSpan w:val="2"/>
          </w:tcPr>
          <w:p w:rsidR="00DC4E10" w:rsidRPr="00677B7E" w:rsidRDefault="00DC4E10" w:rsidP="00784B90">
            <w:pPr>
              <w:rPr>
                <w:sz w:val="16"/>
                <w:szCs w:val="18"/>
              </w:rPr>
            </w:pPr>
            <w:r w:rsidRPr="00677B7E">
              <w:rPr>
                <w:sz w:val="16"/>
                <w:szCs w:val="18"/>
              </w:rPr>
              <w:t>100</w:t>
            </w:r>
          </w:p>
        </w:tc>
      </w:tr>
      <w:tr w:rsidR="00DC4E10" w:rsidRPr="00677B7E" w:rsidTr="00677B7E">
        <w:tc>
          <w:tcPr>
            <w:tcW w:w="2092" w:type="dxa"/>
            <w:tcBorders>
              <w:bottom w:val="single" w:sz="8" w:space="0" w:color="auto"/>
            </w:tcBorders>
          </w:tcPr>
          <w:p w:rsidR="00DC4E10" w:rsidRPr="00677B7E" w:rsidRDefault="00DC4E10" w:rsidP="00784B90">
            <w:pPr>
              <w:rPr>
                <w:sz w:val="16"/>
                <w:szCs w:val="18"/>
              </w:rPr>
            </w:pPr>
            <w:r w:rsidRPr="00677B7E">
              <w:rPr>
                <w:sz w:val="16"/>
                <w:szCs w:val="18"/>
              </w:rPr>
              <w:t>Fault Inception Angle</w:t>
            </w:r>
          </w:p>
        </w:tc>
        <w:tc>
          <w:tcPr>
            <w:tcW w:w="897" w:type="dxa"/>
            <w:tcBorders>
              <w:bottom w:val="single" w:sz="8" w:space="0" w:color="auto"/>
            </w:tcBorders>
          </w:tcPr>
          <w:p w:rsidR="00DC4E10" w:rsidRPr="00677B7E" w:rsidRDefault="00DC4E10" w:rsidP="00784B90">
            <w:pPr>
              <w:rPr>
                <w:sz w:val="16"/>
                <w:szCs w:val="18"/>
              </w:rPr>
            </w:pPr>
            <w:r w:rsidRPr="00677B7E">
              <w:rPr>
                <w:sz w:val="16"/>
                <w:szCs w:val="18"/>
              </w:rPr>
              <w:t>60</w:t>
            </w:r>
          </w:p>
        </w:tc>
        <w:tc>
          <w:tcPr>
            <w:tcW w:w="804" w:type="dxa"/>
            <w:tcBorders>
              <w:bottom w:val="single" w:sz="8" w:space="0" w:color="auto"/>
            </w:tcBorders>
          </w:tcPr>
          <w:p w:rsidR="00DC4E10" w:rsidRPr="00677B7E" w:rsidRDefault="00DC4E10" w:rsidP="00784B90">
            <w:pPr>
              <w:rPr>
                <w:sz w:val="16"/>
                <w:szCs w:val="18"/>
              </w:rPr>
            </w:pPr>
            <w:r w:rsidRPr="00677B7E">
              <w:rPr>
                <w:sz w:val="16"/>
                <w:szCs w:val="18"/>
              </w:rPr>
              <w:t>75</w:t>
            </w:r>
          </w:p>
        </w:tc>
        <w:tc>
          <w:tcPr>
            <w:tcW w:w="896" w:type="dxa"/>
            <w:tcBorders>
              <w:bottom w:val="single" w:sz="8" w:space="0" w:color="auto"/>
            </w:tcBorders>
          </w:tcPr>
          <w:p w:rsidR="00DC4E10" w:rsidRPr="00677B7E" w:rsidRDefault="00DC4E10" w:rsidP="00784B90">
            <w:pPr>
              <w:rPr>
                <w:sz w:val="16"/>
                <w:szCs w:val="18"/>
              </w:rPr>
            </w:pPr>
            <w:r w:rsidRPr="00677B7E">
              <w:rPr>
                <w:sz w:val="16"/>
                <w:szCs w:val="18"/>
              </w:rPr>
              <w:t>30</w:t>
            </w:r>
          </w:p>
        </w:tc>
        <w:tc>
          <w:tcPr>
            <w:tcW w:w="855" w:type="dxa"/>
            <w:tcBorders>
              <w:bottom w:val="single" w:sz="8" w:space="0" w:color="auto"/>
            </w:tcBorders>
          </w:tcPr>
          <w:p w:rsidR="00DC4E10" w:rsidRPr="00677B7E" w:rsidRDefault="00DC4E10" w:rsidP="00784B90">
            <w:pPr>
              <w:rPr>
                <w:sz w:val="16"/>
                <w:szCs w:val="18"/>
              </w:rPr>
            </w:pPr>
            <w:r w:rsidRPr="00677B7E">
              <w:rPr>
                <w:sz w:val="16"/>
                <w:szCs w:val="18"/>
              </w:rPr>
              <w:t>45</w:t>
            </w:r>
          </w:p>
        </w:tc>
        <w:tc>
          <w:tcPr>
            <w:tcW w:w="850" w:type="dxa"/>
            <w:tcBorders>
              <w:bottom w:val="single" w:sz="8" w:space="0" w:color="auto"/>
            </w:tcBorders>
          </w:tcPr>
          <w:p w:rsidR="00DC4E10" w:rsidRPr="00677B7E" w:rsidRDefault="00DC4E10" w:rsidP="00784B90">
            <w:pPr>
              <w:rPr>
                <w:sz w:val="16"/>
                <w:szCs w:val="18"/>
              </w:rPr>
            </w:pPr>
            <w:r w:rsidRPr="00677B7E">
              <w:rPr>
                <w:sz w:val="16"/>
                <w:szCs w:val="18"/>
              </w:rPr>
              <w:t>75</w:t>
            </w:r>
          </w:p>
        </w:tc>
        <w:tc>
          <w:tcPr>
            <w:tcW w:w="851" w:type="dxa"/>
            <w:tcBorders>
              <w:bottom w:val="single" w:sz="8" w:space="0" w:color="auto"/>
            </w:tcBorders>
          </w:tcPr>
          <w:p w:rsidR="00DC4E10" w:rsidRPr="00677B7E" w:rsidRDefault="00DC4E10" w:rsidP="00784B90">
            <w:pPr>
              <w:rPr>
                <w:sz w:val="16"/>
                <w:szCs w:val="18"/>
              </w:rPr>
            </w:pPr>
            <w:r w:rsidRPr="00677B7E">
              <w:rPr>
                <w:sz w:val="16"/>
                <w:szCs w:val="18"/>
              </w:rPr>
              <w:t>90</w:t>
            </w:r>
          </w:p>
        </w:tc>
        <w:tc>
          <w:tcPr>
            <w:tcW w:w="896" w:type="dxa"/>
            <w:tcBorders>
              <w:bottom w:val="single" w:sz="8" w:space="0" w:color="auto"/>
            </w:tcBorders>
          </w:tcPr>
          <w:p w:rsidR="00DC4E10" w:rsidRPr="00677B7E" w:rsidRDefault="00DC4E10" w:rsidP="00784B90">
            <w:pPr>
              <w:rPr>
                <w:sz w:val="16"/>
                <w:szCs w:val="18"/>
              </w:rPr>
            </w:pPr>
            <w:r w:rsidRPr="00677B7E">
              <w:rPr>
                <w:sz w:val="16"/>
                <w:szCs w:val="18"/>
              </w:rPr>
              <w:t>120</w:t>
            </w:r>
          </w:p>
        </w:tc>
        <w:tc>
          <w:tcPr>
            <w:tcW w:w="710" w:type="dxa"/>
            <w:tcBorders>
              <w:bottom w:val="single" w:sz="8" w:space="0" w:color="auto"/>
            </w:tcBorders>
          </w:tcPr>
          <w:p w:rsidR="00DC4E10" w:rsidRPr="00677B7E" w:rsidRDefault="00DC4E10" w:rsidP="00784B90">
            <w:pPr>
              <w:rPr>
                <w:sz w:val="16"/>
                <w:szCs w:val="18"/>
              </w:rPr>
            </w:pPr>
            <w:r w:rsidRPr="00677B7E">
              <w:rPr>
                <w:sz w:val="16"/>
                <w:szCs w:val="18"/>
              </w:rPr>
              <w:t>150</w:t>
            </w:r>
          </w:p>
        </w:tc>
      </w:tr>
      <w:tr w:rsidR="00DC4E10" w:rsidRPr="00677B7E" w:rsidTr="00677B7E">
        <w:tc>
          <w:tcPr>
            <w:tcW w:w="2092" w:type="dxa"/>
            <w:tcBorders>
              <w:top w:val="single" w:sz="8" w:space="0" w:color="auto"/>
            </w:tcBorders>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a</m:t>
                  </m:r>
                </m:sub>
              </m:sSub>
            </m:oMath>
            <w:r w:rsidR="00DC4E10" w:rsidRPr="00677B7E">
              <w:rPr>
                <w:rFonts w:eastAsiaTheme="minorEastAsia"/>
                <w:sz w:val="16"/>
                <w:szCs w:val="18"/>
              </w:rPr>
              <w:t xml:space="preserve">  (kA)</w:t>
            </w:r>
          </w:p>
        </w:tc>
        <w:tc>
          <w:tcPr>
            <w:tcW w:w="897" w:type="dxa"/>
            <w:tcBorders>
              <w:top w:val="single" w:sz="8" w:space="0" w:color="auto"/>
            </w:tcBorders>
          </w:tcPr>
          <w:p w:rsidR="00DC4E10" w:rsidRPr="00677B7E" w:rsidRDefault="00DC4E10" w:rsidP="00784B90">
            <w:pPr>
              <w:rPr>
                <w:sz w:val="16"/>
                <w:szCs w:val="18"/>
              </w:rPr>
            </w:pPr>
            <w:r w:rsidRPr="00677B7E">
              <w:rPr>
                <w:sz w:val="16"/>
                <w:szCs w:val="18"/>
              </w:rPr>
              <w:t>0.8616</w:t>
            </w:r>
          </w:p>
        </w:tc>
        <w:tc>
          <w:tcPr>
            <w:tcW w:w="804" w:type="dxa"/>
            <w:tcBorders>
              <w:top w:val="single" w:sz="8" w:space="0" w:color="auto"/>
            </w:tcBorders>
          </w:tcPr>
          <w:p w:rsidR="00DC4E10" w:rsidRPr="00677B7E" w:rsidRDefault="00DC4E10" w:rsidP="00784B90">
            <w:pPr>
              <w:rPr>
                <w:sz w:val="16"/>
                <w:szCs w:val="18"/>
              </w:rPr>
            </w:pPr>
            <w:r w:rsidRPr="00677B7E">
              <w:rPr>
                <w:sz w:val="16"/>
                <w:szCs w:val="18"/>
              </w:rPr>
              <w:t>0.9626</w:t>
            </w:r>
          </w:p>
        </w:tc>
        <w:tc>
          <w:tcPr>
            <w:tcW w:w="896" w:type="dxa"/>
            <w:tcBorders>
              <w:top w:val="single" w:sz="8" w:space="0" w:color="auto"/>
            </w:tcBorders>
          </w:tcPr>
          <w:p w:rsidR="00DC4E10" w:rsidRPr="00677B7E" w:rsidRDefault="00DC4E10" w:rsidP="00784B90">
            <w:pPr>
              <w:rPr>
                <w:sz w:val="16"/>
                <w:szCs w:val="18"/>
              </w:rPr>
            </w:pPr>
            <w:r w:rsidRPr="00677B7E">
              <w:rPr>
                <w:sz w:val="16"/>
                <w:szCs w:val="18"/>
              </w:rPr>
              <w:t>-0.8963</w:t>
            </w:r>
          </w:p>
        </w:tc>
        <w:tc>
          <w:tcPr>
            <w:tcW w:w="855" w:type="dxa"/>
            <w:tcBorders>
              <w:top w:val="single" w:sz="8" w:space="0" w:color="auto"/>
            </w:tcBorders>
          </w:tcPr>
          <w:p w:rsidR="00DC4E10" w:rsidRPr="00677B7E" w:rsidRDefault="00DC4E10" w:rsidP="00784B90">
            <w:pPr>
              <w:rPr>
                <w:sz w:val="16"/>
                <w:szCs w:val="18"/>
              </w:rPr>
            </w:pPr>
            <w:r w:rsidRPr="00677B7E">
              <w:rPr>
                <w:sz w:val="16"/>
                <w:szCs w:val="18"/>
              </w:rPr>
              <w:t>-0.9292</w:t>
            </w:r>
          </w:p>
        </w:tc>
        <w:tc>
          <w:tcPr>
            <w:tcW w:w="850" w:type="dxa"/>
            <w:tcBorders>
              <w:top w:val="single" w:sz="8" w:space="0" w:color="auto"/>
            </w:tcBorders>
          </w:tcPr>
          <w:p w:rsidR="00DC4E10" w:rsidRPr="00677B7E" w:rsidRDefault="00DC4E10" w:rsidP="00784B90">
            <w:pPr>
              <w:rPr>
                <w:sz w:val="16"/>
                <w:szCs w:val="18"/>
              </w:rPr>
            </w:pPr>
            <w:r w:rsidRPr="00677B7E">
              <w:rPr>
                <w:sz w:val="16"/>
                <w:szCs w:val="18"/>
              </w:rPr>
              <w:t>0.5147</w:t>
            </w:r>
          </w:p>
        </w:tc>
        <w:tc>
          <w:tcPr>
            <w:tcW w:w="851" w:type="dxa"/>
            <w:tcBorders>
              <w:top w:val="single" w:sz="8" w:space="0" w:color="auto"/>
            </w:tcBorders>
          </w:tcPr>
          <w:p w:rsidR="00DC4E10" w:rsidRPr="00677B7E" w:rsidRDefault="00DC4E10" w:rsidP="00784B90">
            <w:pPr>
              <w:rPr>
                <w:sz w:val="16"/>
                <w:szCs w:val="18"/>
              </w:rPr>
            </w:pPr>
            <w:r w:rsidRPr="00677B7E">
              <w:rPr>
                <w:sz w:val="16"/>
                <w:szCs w:val="18"/>
              </w:rPr>
              <w:t>-0.6369</w:t>
            </w:r>
          </w:p>
        </w:tc>
        <w:tc>
          <w:tcPr>
            <w:tcW w:w="896" w:type="dxa"/>
            <w:tcBorders>
              <w:top w:val="single" w:sz="8" w:space="0" w:color="auto"/>
            </w:tcBorders>
          </w:tcPr>
          <w:p w:rsidR="00DC4E10" w:rsidRPr="00677B7E" w:rsidRDefault="00DC4E10" w:rsidP="00784B90">
            <w:pPr>
              <w:rPr>
                <w:sz w:val="16"/>
                <w:szCs w:val="18"/>
              </w:rPr>
            </w:pPr>
            <w:r w:rsidRPr="00677B7E">
              <w:rPr>
                <w:sz w:val="16"/>
                <w:szCs w:val="18"/>
              </w:rPr>
              <w:t>-2.2589</w:t>
            </w:r>
          </w:p>
        </w:tc>
        <w:tc>
          <w:tcPr>
            <w:tcW w:w="710" w:type="dxa"/>
            <w:tcBorders>
              <w:top w:val="single" w:sz="8" w:space="0" w:color="auto"/>
            </w:tcBorders>
          </w:tcPr>
          <w:p w:rsidR="00DC4E10" w:rsidRPr="00677B7E" w:rsidRDefault="00DC4E10" w:rsidP="00784B90">
            <w:pPr>
              <w:rPr>
                <w:sz w:val="16"/>
                <w:szCs w:val="18"/>
              </w:rPr>
            </w:pPr>
            <w:r w:rsidRPr="00677B7E">
              <w:rPr>
                <w:sz w:val="16"/>
                <w:szCs w:val="18"/>
              </w:rPr>
              <w:t>-2.0813</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b</m:t>
                  </m:r>
                </m:sub>
              </m:sSub>
            </m:oMath>
            <w:r w:rsidR="00DC4E10" w:rsidRPr="00677B7E">
              <w:rPr>
                <w:rFonts w:eastAsiaTheme="minorEastAsia"/>
                <w:sz w:val="16"/>
                <w:szCs w:val="18"/>
              </w:rPr>
              <w:t xml:space="preserve"> (kA)</w:t>
            </w:r>
          </w:p>
        </w:tc>
        <w:tc>
          <w:tcPr>
            <w:tcW w:w="897" w:type="dxa"/>
          </w:tcPr>
          <w:p w:rsidR="00DC4E10" w:rsidRPr="00677B7E" w:rsidRDefault="00DC4E10" w:rsidP="00784B90">
            <w:pPr>
              <w:rPr>
                <w:sz w:val="16"/>
                <w:szCs w:val="18"/>
              </w:rPr>
            </w:pPr>
            <w:r w:rsidRPr="00677B7E">
              <w:rPr>
                <w:sz w:val="16"/>
                <w:szCs w:val="18"/>
              </w:rPr>
              <w:t>0.3496</w:t>
            </w:r>
          </w:p>
        </w:tc>
        <w:tc>
          <w:tcPr>
            <w:tcW w:w="804" w:type="dxa"/>
          </w:tcPr>
          <w:p w:rsidR="00DC4E10" w:rsidRPr="00677B7E" w:rsidRDefault="00DC4E10" w:rsidP="00784B90">
            <w:pPr>
              <w:rPr>
                <w:sz w:val="16"/>
                <w:szCs w:val="18"/>
              </w:rPr>
            </w:pPr>
            <w:r w:rsidRPr="00677B7E">
              <w:rPr>
                <w:sz w:val="16"/>
                <w:szCs w:val="18"/>
              </w:rPr>
              <w:t>0.4948</w:t>
            </w:r>
          </w:p>
        </w:tc>
        <w:tc>
          <w:tcPr>
            <w:tcW w:w="896" w:type="dxa"/>
          </w:tcPr>
          <w:p w:rsidR="00DC4E10" w:rsidRPr="00677B7E" w:rsidRDefault="00DC4E10" w:rsidP="00784B90">
            <w:pPr>
              <w:rPr>
                <w:sz w:val="16"/>
                <w:szCs w:val="18"/>
              </w:rPr>
            </w:pPr>
            <w:r w:rsidRPr="00677B7E">
              <w:rPr>
                <w:sz w:val="16"/>
                <w:szCs w:val="18"/>
              </w:rPr>
              <w:t>0.0639</w:t>
            </w:r>
          </w:p>
        </w:tc>
        <w:tc>
          <w:tcPr>
            <w:tcW w:w="855" w:type="dxa"/>
          </w:tcPr>
          <w:p w:rsidR="00DC4E10" w:rsidRPr="00677B7E" w:rsidRDefault="00DC4E10" w:rsidP="00784B90">
            <w:pPr>
              <w:rPr>
                <w:sz w:val="16"/>
                <w:szCs w:val="18"/>
              </w:rPr>
            </w:pPr>
            <w:r w:rsidRPr="00677B7E">
              <w:rPr>
                <w:sz w:val="16"/>
                <w:szCs w:val="18"/>
              </w:rPr>
              <w:t>0.1791</w:t>
            </w:r>
          </w:p>
        </w:tc>
        <w:tc>
          <w:tcPr>
            <w:tcW w:w="850" w:type="dxa"/>
          </w:tcPr>
          <w:p w:rsidR="00DC4E10" w:rsidRPr="00677B7E" w:rsidRDefault="00DC4E10" w:rsidP="00784B90">
            <w:pPr>
              <w:rPr>
                <w:sz w:val="16"/>
                <w:szCs w:val="18"/>
              </w:rPr>
            </w:pPr>
            <w:r w:rsidRPr="00677B7E">
              <w:rPr>
                <w:sz w:val="16"/>
                <w:szCs w:val="18"/>
              </w:rPr>
              <w:t>1.4682</w:t>
            </w:r>
          </w:p>
        </w:tc>
        <w:tc>
          <w:tcPr>
            <w:tcW w:w="851" w:type="dxa"/>
          </w:tcPr>
          <w:p w:rsidR="00DC4E10" w:rsidRPr="00677B7E" w:rsidRDefault="00DC4E10" w:rsidP="00784B90">
            <w:pPr>
              <w:rPr>
                <w:sz w:val="16"/>
                <w:szCs w:val="18"/>
              </w:rPr>
            </w:pPr>
            <w:r w:rsidRPr="00677B7E">
              <w:rPr>
                <w:sz w:val="16"/>
                <w:szCs w:val="18"/>
              </w:rPr>
              <w:t>1.5235</w:t>
            </w:r>
          </w:p>
        </w:tc>
        <w:tc>
          <w:tcPr>
            <w:tcW w:w="896" w:type="dxa"/>
          </w:tcPr>
          <w:p w:rsidR="00DC4E10" w:rsidRPr="00677B7E" w:rsidRDefault="00DC4E10" w:rsidP="00784B90">
            <w:pPr>
              <w:rPr>
                <w:sz w:val="16"/>
                <w:szCs w:val="18"/>
              </w:rPr>
            </w:pPr>
            <w:r w:rsidRPr="00677B7E">
              <w:rPr>
                <w:sz w:val="16"/>
                <w:szCs w:val="18"/>
              </w:rPr>
              <w:t>2.1835</w:t>
            </w:r>
          </w:p>
        </w:tc>
        <w:tc>
          <w:tcPr>
            <w:tcW w:w="710" w:type="dxa"/>
          </w:tcPr>
          <w:p w:rsidR="00DC4E10" w:rsidRPr="00677B7E" w:rsidRDefault="00DC4E10" w:rsidP="00784B90">
            <w:pPr>
              <w:rPr>
                <w:sz w:val="16"/>
                <w:szCs w:val="18"/>
              </w:rPr>
            </w:pPr>
            <w:r w:rsidRPr="00677B7E">
              <w:rPr>
                <w:sz w:val="16"/>
                <w:szCs w:val="18"/>
              </w:rPr>
              <w:t>-1.9497</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c</m:t>
                  </m:r>
                </m:sub>
              </m:sSub>
            </m:oMath>
            <w:r w:rsidR="00DC4E10" w:rsidRPr="00677B7E">
              <w:rPr>
                <w:rFonts w:eastAsiaTheme="minorEastAsia"/>
                <w:sz w:val="16"/>
                <w:szCs w:val="18"/>
              </w:rPr>
              <w:t xml:space="preserve">  (kA)</w:t>
            </w:r>
          </w:p>
        </w:tc>
        <w:tc>
          <w:tcPr>
            <w:tcW w:w="897" w:type="dxa"/>
          </w:tcPr>
          <w:p w:rsidR="00DC4E10" w:rsidRPr="00677B7E" w:rsidRDefault="00DC4E10" w:rsidP="00784B90">
            <w:pPr>
              <w:rPr>
                <w:sz w:val="16"/>
                <w:szCs w:val="18"/>
              </w:rPr>
            </w:pPr>
            <w:r w:rsidRPr="00677B7E">
              <w:rPr>
                <w:sz w:val="16"/>
                <w:szCs w:val="18"/>
              </w:rPr>
              <w:t>0.4069</w:t>
            </w:r>
          </w:p>
        </w:tc>
        <w:tc>
          <w:tcPr>
            <w:tcW w:w="804" w:type="dxa"/>
          </w:tcPr>
          <w:p w:rsidR="00DC4E10" w:rsidRPr="00677B7E" w:rsidRDefault="00DC4E10" w:rsidP="00784B90">
            <w:pPr>
              <w:rPr>
                <w:sz w:val="16"/>
                <w:szCs w:val="18"/>
              </w:rPr>
            </w:pPr>
            <w:r w:rsidRPr="00677B7E">
              <w:rPr>
                <w:sz w:val="16"/>
                <w:szCs w:val="18"/>
              </w:rPr>
              <w:t>0.5048</w:t>
            </w:r>
          </w:p>
        </w:tc>
        <w:tc>
          <w:tcPr>
            <w:tcW w:w="896" w:type="dxa"/>
          </w:tcPr>
          <w:p w:rsidR="00DC4E10" w:rsidRPr="00677B7E" w:rsidRDefault="00DC4E10" w:rsidP="00784B90">
            <w:pPr>
              <w:rPr>
                <w:sz w:val="16"/>
                <w:szCs w:val="18"/>
              </w:rPr>
            </w:pPr>
            <w:r w:rsidRPr="00677B7E">
              <w:rPr>
                <w:sz w:val="16"/>
                <w:szCs w:val="18"/>
              </w:rPr>
              <w:t>0.9368</w:t>
            </w:r>
          </w:p>
        </w:tc>
        <w:tc>
          <w:tcPr>
            <w:tcW w:w="855" w:type="dxa"/>
          </w:tcPr>
          <w:p w:rsidR="00DC4E10" w:rsidRPr="00677B7E" w:rsidRDefault="00DC4E10" w:rsidP="00784B90">
            <w:pPr>
              <w:rPr>
                <w:sz w:val="16"/>
                <w:szCs w:val="18"/>
              </w:rPr>
            </w:pPr>
            <w:r w:rsidRPr="00677B7E">
              <w:rPr>
                <w:sz w:val="16"/>
                <w:szCs w:val="18"/>
              </w:rPr>
              <w:t>1.0783</w:t>
            </w:r>
          </w:p>
        </w:tc>
        <w:tc>
          <w:tcPr>
            <w:tcW w:w="850" w:type="dxa"/>
          </w:tcPr>
          <w:p w:rsidR="00DC4E10" w:rsidRPr="00677B7E" w:rsidRDefault="00DC4E10" w:rsidP="00784B90">
            <w:pPr>
              <w:rPr>
                <w:sz w:val="16"/>
                <w:szCs w:val="18"/>
              </w:rPr>
            </w:pPr>
            <w:r w:rsidRPr="00677B7E">
              <w:rPr>
                <w:sz w:val="16"/>
                <w:szCs w:val="18"/>
              </w:rPr>
              <w:t>1.4639</w:t>
            </w:r>
          </w:p>
        </w:tc>
        <w:tc>
          <w:tcPr>
            <w:tcW w:w="851" w:type="dxa"/>
          </w:tcPr>
          <w:p w:rsidR="00DC4E10" w:rsidRPr="00677B7E" w:rsidRDefault="00DC4E10" w:rsidP="00784B90">
            <w:pPr>
              <w:rPr>
                <w:sz w:val="16"/>
                <w:szCs w:val="18"/>
              </w:rPr>
            </w:pPr>
            <w:r w:rsidRPr="00677B7E">
              <w:rPr>
                <w:sz w:val="16"/>
                <w:szCs w:val="18"/>
              </w:rPr>
              <w:t>1.5305</w:t>
            </w:r>
          </w:p>
        </w:tc>
        <w:tc>
          <w:tcPr>
            <w:tcW w:w="896" w:type="dxa"/>
          </w:tcPr>
          <w:p w:rsidR="00DC4E10" w:rsidRPr="00677B7E" w:rsidRDefault="00DC4E10" w:rsidP="00784B90">
            <w:pPr>
              <w:rPr>
                <w:sz w:val="16"/>
                <w:szCs w:val="18"/>
              </w:rPr>
            </w:pPr>
            <w:r w:rsidRPr="00677B7E">
              <w:rPr>
                <w:sz w:val="16"/>
                <w:szCs w:val="18"/>
              </w:rPr>
              <w:t>2.1482</w:t>
            </w:r>
          </w:p>
        </w:tc>
        <w:tc>
          <w:tcPr>
            <w:tcW w:w="710" w:type="dxa"/>
          </w:tcPr>
          <w:p w:rsidR="00DC4E10" w:rsidRPr="00677B7E" w:rsidRDefault="00DC4E10" w:rsidP="00784B90">
            <w:pPr>
              <w:rPr>
                <w:sz w:val="16"/>
                <w:szCs w:val="18"/>
              </w:rPr>
            </w:pPr>
            <w:r w:rsidRPr="00677B7E">
              <w:rPr>
                <w:sz w:val="16"/>
                <w:szCs w:val="18"/>
              </w:rPr>
              <w:t>2.0210</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α</m:t>
                  </m:r>
                  <m:r>
                    <w:rPr>
                      <w:rFonts w:ascii="Cambria Math"/>
                      <w:sz w:val="16"/>
                      <w:szCs w:val="18"/>
                    </w:rPr>
                    <m:t>1</m:t>
                  </m:r>
                </m:sub>
              </m:sSub>
            </m:oMath>
            <w:r w:rsidR="00DC4E10" w:rsidRPr="00677B7E">
              <w:rPr>
                <w:sz w:val="16"/>
                <w:szCs w:val="18"/>
              </w:rPr>
              <w:t xml:space="preserve">   (kA)</w:t>
            </w:r>
          </w:p>
        </w:tc>
        <w:tc>
          <w:tcPr>
            <w:tcW w:w="897" w:type="dxa"/>
          </w:tcPr>
          <w:p w:rsidR="00DC4E10" w:rsidRPr="00677B7E" w:rsidRDefault="00DC4E10" w:rsidP="00784B90">
            <w:pPr>
              <w:rPr>
                <w:sz w:val="16"/>
                <w:szCs w:val="18"/>
              </w:rPr>
            </w:pPr>
            <w:r w:rsidRPr="00677B7E">
              <w:rPr>
                <w:sz w:val="16"/>
                <w:szCs w:val="18"/>
              </w:rPr>
              <w:t>0.6723</w:t>
            </w:r>
          </w:p>
        </w:tc>
        <w:tc>
          <w:tcPr>
            <w:tcW w:w="804" w:type="dxa"/>
          </w:tcPr>
          <w:p w:rsidR="00DC4E10" w:rsidRPr="00677B7E" w:rsidRDefault="00DC4E10" w:rsidP="00784B90">
            <w:pPr>
              <w:rPr>
                <w:sz w:val="16"/>
                <w:szCs w:val="18"/>
              </w:rPr>
            </w:pPr>
            <w:r w:rsidRPr="00677B7E">
              <w:rPr>
                <w:sz w:val="16"/>
                <w:szCs w:val="18"/>
              </w:rPr>
              <w:t>0.8005</w:t>
            </w:r>
          </w:p>
        </w:tc>
        <w:tc>
          <w:tcPr>
            <w:tcW w:w="896" w:type="dxa"/>
          </w:tcPr>
          <w:p w:rsidR="00DC4E10" w:rsidRPr="00677B7E" w:rsidRDefault="00DC4E10" w:rsidP="00784B90">
            <w:pPr>
              <w:rPr>
                <w:sz w:val="16"/>
                <w:szCs w:val="18"/>
              </w:rPr>
            </w:pPr>
            <w:r w:rsidRPr="00677B7E">
              <w:rPr>
                <w:sz w:val="16"/>
                <w:szCs w:val="18"/>
              </w:rPr>
              <w:t>0.8963</w:t>
            </w:r>
          </w:p>
        </w:tc>
        <w:tc>
          <w:tcPr>
            <w:tcW w:w="855" w:type="dxa"/>
          </w:tcPr>
          <w:p w:rsidR="00DC4E10" w:rsidRPr="00677B7E" w:rsidRDefault="00DC4E10" w:rsidP="00784B90">
            <w:pPr>
              <w:rPr>
                <w:sz w:val="16"/>
                <w:szCs w:val="18"/>
              </w:rPr>
            </w:pPr>
            <w:r w:rsidRPr="00677B7E">
              <w:rPr>
                <w:sz w:val="16"/>
                <w:szCs w:val="18"/>
              </w:rPr>
              <w:t>0.9292</w:t>
            </w:r>
          </w:p>
        </w:tc>
        <w:tc>
          <w:tcPr>
            <w:tcW w:w="850" w:type="dxa"/>
          </w:tcPr>
          <w:p w:rsidR="00DC4E10" w:rsidRPr="00677B7E" w:rsidRDefault="00DC4E10" w:rsidP="00784B90">
            <w:pPr>
              <w:rPr>
                <w:sz w:val="16"/>
                <w:szCs w:val="18"/>
              </w:rPr>
            </w:pPr>
            <w:r w:rsidRPr="00677B7E">
              <w:rPr>
                <w:sz w:val="16"/>
                <w:szCs w:val="18"/>
              </w:rPr>
              <w:t>0.7293</w:t>
            </w:r>
          </w:p>
        </w:tc>
        <w:tc>
          <w:tcPr>
            <w:tcW w:w="851" w:type="dxa"/>
          </w:tcPr>
          <w:p w:rsidR="00DC4E10" w:rsidRPr="00677B7E" w:rsidRDefault="00DC4E10" w:rsidP="00784B90">
            <w:pPr>
              <w:rPr>
                <w:sz w:val="16"/>
                <w:szCs w:val="18"/>
              </w:rPr>
            </w:pPr>
            <w:r w:rsidRPr="00677B7E">
              <w:rPr>
                <w:sz w:val="16"/>
                <w:szCs w:val="18"/>
              </w:rPr>
              <w:t>-0.8503</w:t>
            </w:r>
          </w:p>
        </w:tc>
        <w:tc>
          <w:tcPr>
            <w:tcW w:w="896" w:type="dxa"/>
          </w:tcPr>
          <w:p w:rsidR="00DC4E10" w:rsidRPr="00677B7E" w:rsidRDefault="00DC4E10" w:rsidP="00784B90">
            <w:pPr>
              <w:rPr>
                <w:sz w:val="16"/>
                <w:szCs w:val="18"/>
              </w:rPr>
            </w:pPr>
            <w:r w:rsidRPr="00677B7E">
              <w:rPr>
                <w:sz w:val="16"/>
                <w:szCs w:val="18"/>
              </w:rPr>
              <w:t>2.2589</w:t>
            </w:r>
          </w:p>
        </w:tc>
        <w:tc>
          <w:tcPr>
            <w:tcW w:w="710" w:type="dxa"/>
          </w:tcPr>
          <w:p w:rsidR="00DC4E10" w:rsidRPr="00677B7E" w:rsidRDefault="00DC4E10" w:rsidP="00784B90">
            <w:pPr>
              <w:rPr>
                <w:sz w:val="16"/>
                <w:szCs w:val="18"/>
              </w:rPr>
            </w:pPr>
            <w:r w:rsidRPr="00677B7E">
              <w:rPr>
                <w:sz w:val="16"/>
                <w:szCs w:val="18"/>
              </w:rPr>
              <w:t>2.0813</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β</m:t>
                  </m:r>
                  <m:r>
                    <w:rPr>
                      <w:rFonts w:ascii="Cambria Math"/>
                      <w:sz w:val="16"/>
                      <w:szCs w:val="18"/>
                    </w:rPr>
                    <m:t>1</m:t>
                  </m:r>
                </m:sub>
              </m:sSub>
            </m:oMath>
            <w:r w:rsidR="00DC4E10" w:rsidRPr="00677B7E">
              <w:rPr>
                <w:sz w:val="16"/>
                <w:szCs w:val="18"/>
              </w:rPr>
              <w:t xml:space="preserve">   (kA)</w:t>
            </w:r>
          </w:p>
        </w:tc>
        <w:tc>
          <w:tcPr>
            <w:tcW w:w="897" w:type="dxa"/>
          </w:tcPr>
          <w:p w:rsidR="00DC4E10" w:rsidRPr="00677B7E" w:rsidRDefault="00DC4E10" w:rsidP="00784B90">
            <w:pPr>
              <w:rPr>
                <w:sz w:val="16"/>
                <w:szCs w:val="18"/>
              </w:rPr>
            </w:pPr>
            <w:r w:rsidRPr="00677B7E">
              <w:rPr>
                <w:sz w:val="16"/>
                <w:szCs w:val="18"/>
              </w:rPr>
              <w:t>0.3219</w:t>
            </w:r>
          </w:p>
        </w:tc>
        <w:tc>
          <w:tcPr>
            <w:tcW w:w="804" w:type="dxa"/>
          </w:tcPr>
          <w:p w:rsidR="00DC4E10" w:rsidRPr="00677B7E" w:rsidRDefault="00DC4E10" w:rsidP="00784B90">
            <w:pPr>
              <w:rPr>
                <w:sz w:val="16"/>
                <w:szCs w:val="18"/>
              </w:rPr>
            </w:pPr>
            <w:r w:rsidRPr="00677B7E">
              <w:rPr>
                <w:sz w:val="16"/>
                <w:szCs w:val="18"/>
              </w:rPr>
              <w:t>0.4762</w:t>
            </w:r>
          </w:p>
        </w:tc>
        <w:tc>
          <w:tcPr>
            <w:tcW w:w="896" w:type="dxa"/>
          </w:tcPr>
          <w:p w:rsidR="00DC4E10" w:rsidRPr="00677B7E" w:rsidRDefault="00DC4E10" w:rsidP="00784B90">
            <w:pPr>
              <w:rPr>
                <w:sz w:val="16"/>
                <w:szCs w:val="18"/>
              </w:rPr>
            </w:pPr>
            <w:r w:rsidRPr="00677B7E">
              <w:rPr>
                <w:sz w:val="16"/>
                <w:szCs w:val="18"/>
              </w:rPr>
              <w:t>0.5763</w:t>
            </w:r>
          </w:p>
        </w:tc>
        <w:tc>
          <w:tcPr>
            <w:tcW w:w="855" w:type="dxa"/>
          </w:tcPr>
          <w:p w:rsidR="00DC4E10" w:rsidRPr="00677B7E" w:rsidRDefault="00DC4E10" w:rsidP="00784B90">
            <w:pPr>
              <w:rPr>
                <w:sz w:val="16"/>
                <w:szCs w:val="18"/>
              </w:rPr>
            </w:pPr>
            <w:r w:rsidRPr="00677B7E">
              <w:rPr>
                <w:sz w:val="16"/>
                <w:szCs w:val="18"/>
              </w:rPr>
              <w:t>0.7183</w:t>
            </w:r>
          </w:p>
        </w:tc>
        <w:tc>
          <w:tcPr>
            <w:tcW w:w="850" w:type="dxa"/>
          </w:tcPr>
          <w:p w:rsidR="00DC4E10" w:rsidRPr="00677B7E" w:rsidRDefault="00DC4E10" w:rsidP="00784B90">
            <w:pPr>
              <w:rPr>
                <w:sz w:val="16"/>
                <w:szCs w:val="18"/>
              </w:rPr>
            </w:pPr>
            <w:r w:rsidRPr="00677B7E">
              <w:rPr>
                <w:sz w:val="16"/>
                <w:szCs w:val="18"/>
              </w:rPr>
              <w:t>1.4764</w:t>
            </w:r>
          </w:p>
        </w:tc>
        <w:tc>
          <w:tcPr>
            <w:tcW w:w="851" w:type="dxa"/>
          </w:tcPr>
          <w:p w:rsidR="00DC4E10" w:rsidRPr="00677B7E" w:rsidRDefault="00DC4E10" w:rsidP="00784B90">
            <w:pPr>
              <w:rPr>
                <w:sz w:val="16"/>
                <w:szCs w:val="18"/>
              </w:rPr>
            </w:pPr>
            <w:r w:rsidRPr="00677B7E">
              <w:rPr>
                <w:sz w:val="16"/>
                <w:szCs w:val="18"/>
              </w:rPr>
              <w:t>1.5586</w:t>
            </w:r>
          </w:p>
        </w:tc>
        <w:tc>
          <w:tcPr>
            <w:tcW w:w="896" w:type="dxa"/>
          </w:tcPr>
          <w:p w:rsidR="00DC4E10" w:rsidRPr="00677B7E" w:rsidRDefault="00DC4E10" w:rsidP="00784B90">
            <w:pPr>
              <w:rPr>
                <w:sz w:val="16"/>
                <w:szCs w:val="18"/>
              </w:rPr>
            </w:pPr>
            <w:r w:rsidRPr="00677B7E">
              <w:rPr>
                <w:sz w:val="16"/>
                <w:szCs w:val="18"/>
              </w:rPr>
              <w:t>-2.1178</w:t>
            </w:r>
          </w:p>
        </w:tc>
        <w:tc>
          <w:tcPr>
            <w:tcW w:w="710" w:type="dxa"/>
          </w:tcPr>
          <w:p w:rsidR="00DC4E10" w:rsidRPr="00677B7E" w:rsidRDefault="00DC4E10" w:rsidP="00784B90">
            <w:pPr>
              <w:rPr>
                <w:sz w:val="16"/>
                <w:szCs w:val="18"/>
              </w:rPr>
            </w:pPr>
            <w:r w:rsidRPr="00677B7E">
              <w:rPr>
                <w:sz w:val="16"/>
                <w:szCs w:val="18"/>
              </w:rPr>
              <w:t>-1.9726</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γ</m:t>
                  </m:r>
                  <m:r>
                    <w:rPr>
                      <w:rFonts w:ascii="Cambria Math"/>
                      <w:sz w:val="16"/>
                      <w:szCs w:val="18"/>
                    </w:rPr>
                    <m:t>1</m:t>
                  </m:r>
                </m:sub>
              </m:sSub>
            </m:oMath>
            <w:r w:rsidR="00DC4E10" w:rsidRPr="00677B7E">
              <w:rPr>
                <w:sz w:val="16"/>
                <w:szCs w:val="18"/>
              </w:rPr>
              <w:t xml:space="preserve">   (kA)</w:t>
            </w:r>
          </w:p>
        </w:tc>
        <w:tc>
          <w:tcPr>
            <w:tcW w:w="897" w:type="dxa"/>
          </w:tcPr>
          <w:p w:rsidR="00DC4E10" w:rsidRPr="00677B7E" w:rsidRDefault="00DC4E10" w:rsidP="00784B90">
            <w:pPr>
              <w:rPr>
                <w:sz w:val="16"/>
                <w:szCs w:val="18"/>
              </w:rPr>
            </w:pPr>
            <w:r w:rsidRPr="00677B7E">
              <w:rPr>
                <w:sz w:val="16"/>
                <w:szCs w:val="18"/>
              </w:rPr>
              <w:t>0.7216</w:t>
            </w:r>
          </w:p>
        </w:tc>
        <w:tc>
          <w:tcPr>
            <w:tcW w:w="804" w:type="dxa"/>
          </w:tcPr>
          <w:p w:rsidR="00DC4E10" w:rsidRPr="00677B7E" w:rsidRDefault="00DC4E10" w:rsidP="00784B90">
            <w:pPr>
              <w:rPr>
                <w:sz w:val="16"/>
                <w:szCs w:val="18"/>
              </w:rPr>
            </w:pPr>
            <w:r w:rsidRPr="00677B7E">
              <w:rPr>
                <w:sz w:val="16"/>
                <w:szCs w:val="18"/>
              </w:rPr>
              <w:t>0,7418</w:t>
            </w:r>
          </w:p>
        </w:tc>
        <w:tc>
          <w:tcPr>
            <w:tcW w:w="896" w:type="dxa"/>
          </w:tcPr>
          <w:p w:rsidR="00DC4E10" w:rsidRPr="00677B7E" w:rsidRDefault="00DC4E10" w:rsidP="00784B90">
            <w:pPr>
              <w:rPr>
                <w:sz w:val="16"/>
                <w:szCs w:val="18"/>
              </w:rPr>
            </w:pPr>
            <w:r w:rsidRPr="00677B7E">
              <w:rPr>
                <w:sz w:val="16"/>
                <w:szCs w:val="18"/>
              </w:rPr>
              <w:t>-0.3217</w:t>
            </w:r>
          </w:p>
        </w:tc>
        <w:tc>
          <w:tcPr>
            <w:tcW w:w="855" w:type="dxa"/>
          </w:tcPr>
          <w:p w:rsidR="00DC4E10" w:rsidRPr="00677B7E" w:rsidRDefault="00DC4E10" w:rsidP="00784B90">
            <w:pPr>
              <w:rPr>
                <w:sz w:val="16"/>
                <w:szCs w:val="18"/>
              </w:rPr>
            </w:pPr>
            <w:r w:rsidRPr="00677B7E">
              <w:rPr>
                <w:sz w:val="16"/>
                <w:szCs w:val="18"/>
              </w:rPr>
              <w:t>-0.2940</w:t>
            </w:r>
          </w:p>
        </w:tc>
        <w:tc>
          <w:tcPr>
            <w:tcW w:w="850" w:type="dxa"/>
          </w:tcPr>
          <w:p w:rsidR="00DC4E10" w:rsidRPr="00677B7E" w:rsidRDefault="00DC4E10" w:rsidP="00784B90">
            <w:pPr>
              <w:rPr>
                <w:sz w:val="16"/>
                <w:szCs w:val="18"/>
              </w:rPr>
            </w:pPr>
            <w:r w:rsidRPr="00677B7E">
              <w:rPr>
                <w:sz w:val="16"/>
                <w:szCs w:val="18"/>
              </w:rPr>
              <w:t>1.7983</w:t>
            </w:r>
          </w:p>
        </w:tc>
        <w:tc>
          <w:tcPr>
            <w:tcW w:w="851" w:type="dxa"/>
          </w:tcPr>
          <w:p w:rsidR="00DC4E10" w:rsidRPr="00677B7E" w:rsidRDefault="00DC4E10" w:rsidP="00784B90">
            <w:pPr>
              <w:rPr>
                <w:sz w:val="16"/>
                <w:szCs w:val="18"/>
              </w:rPr>
            </w:pPr>
            <w:r w:rsidRPr="00677B7E">
              <w:rPr>
                <w:sz w:val="16"/>
                <w:szCs w:val="18"/>
              </w:rPr>
              <w:t>1.9133</w:t>
            </w:r>
          </w:p>
        </w:tc>
        <w:tc>
          <w:tcPr>
            <w:tcW w:w="896" w:type="dxa"/>
          </w:tcPr>
          <w:p w:rsidR="00DC4E10" w:rsidRPr="00677B7E" w:rsidRDefault="00DC4E10" w:rsidP="00784B90">
            <w:pPr>
              <w:rPr>
                <w:sz w:val="16"/>
                <w:szCs w:val="18"/>
              </w:rPr>
            </w:pPr>
            <w:r w:rsidRPr="00677B7E">
              <w:rPr>
                <w:sz w:val="16"/>
                <w:szCs w:val="18"/>
              </w:rPr>
              <w:t>3.2379</w:t>
            </w:r>
          </w:p>
        </w:tc>
        <w:tc>
          <w:tcPr>
            <w:tcW w:w="710" w:type="dxa"/>
          </w:tcPr>
          <w:p w:rsidR="00DC4E10" w:rsidRPr="00677B7E" w:rsidRDefault="00DC4E10" w:rsidP="00784B90">
            <w:pPr>
              <w:rPr>
                <w:sz w:val="16"/>
                <w:szCs w:val="18"/>
              </w:rPr>
            </w:pPr>
            <w:r w:rsidRPr="00677B7E">
              <w:rPr>
                <w:sz w:val="16"/>
                <w:szCs w:val="18"/>
              </w:rPr>
              <w:t>2.8001</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o</m:t>
                  </m:r>
                </m:sub>
              </m:sSub>
            </m:oMath>
            <w:r w:rsidR="00DC4E10" w:rsidRPr="00677B7E">
              <w:rPr>
                <w:rFonts w:eastAsiaTheme="minorEastAsia"/>
                <w:sz w:val="16"/>
                <w:szCs w:val="18"/>
              </w:rPr>
              <w:t xml:space="preserve"> (kA)</w:t>
            </w:r>
          </w:p>
        </w:tc>
        <w:tc>
          <w:tcPr>
            <w:tcW w:w="897" w:type="dxa"/>
          </w:tcPr>
          <w:p w:rsidR="00DC4E10" w:rsidRPr="00677B7E" w:rsidRDefault="00DC4E10" w:rsidP="00784B90">
            <w:pPr>
              <w:rPr>
                <w:sz w:val="16"/>
                <w:szCs w:val="18"/>
              </w:rPr>
            </w:pPr>
            <w:r w:rsidRPr="00677B7E">
              <w:rPr>
                <w:sz w:val="16"/>
                <w:szCs w:val="18"/>
              </w:rPr>
              <w:t>0.1957</w:t>
            </w:r>
          </w:p>
        </w:tc>
        <w:tc>
          <w:tcPr>
            <w:tcW w:w="804" w:type="dxa"/>
          </w:tcPr>
          <w:p w:rsidR="00DC4E10" w:rsidRPr="00677B7E" w:rsidRDefault="00DC4E10" w:rsidP="00784B90">
            <w:pPr>
              <w:rPr>
                <w:sz w:val="16"/>
                <w:szCs w:val="18"/>
              </w:rPr>
            </w:pPr>
            <w:r w:rsidRPr="00677B7E">
              <w:rPr>
                <w:sz w:val="16"/>
                <w:szCs w:val="18"/>
              </w:rPr>
              <w:t>0.1829</w:t>
            </w:r>
          </w:p>
        </w:tc>
        <w:tc>
          <w:tcPr>
            <w:tcW w:w="896" w:type="dxa"/>
          </w:tcPr>
          <w:p w:rsidR="00DC4E10" w:rsidRPr="00677B7E" w:rsidRDefault="00DC4E10" w:rsidP="00784B90">
            <w:pPr>
              <w:rPr>
                <w:sz w:val="16"/>
                <w:szCs w:val="18"/>
              </w:rPr>
            </w:pPr>
            <w:r w:rsidRPr="00677B7E">
              <w:rPr>
                <w:sz w:val="16"/>
                <w:szCs w:val="18"/>
              </w:rPr>
              <w:t>0</w:t>
            </w:r>
          </w:p>
        </w:tc>
        <w:tc>
          <w:tcPr>
            <w:tcW w:w="855" w:type="dxa"/>
          </w:tcPr>
          <w:p w:rsidR="00DC4E10" w:rsidRPr="00677B7E" w:rsidRDefault="00DC4E10" w:rsidP="00784B90">
            <w:pPr>
              <w:rPr>
                <w:sz w:val="16"/>
                <w:szCs w:val="18"/>
              </w:rPr>
            </w:pPr>
            <w:r w:rsidRPr="00677B7E">
              <w:rPr>
                <w:sz w:val="16"/>
                <w:szCs w:val="18"/>
              </w:rPr>
              <w:t>0</w:t>
            </w:r>
          </w:p>
        </w:tc>
        <w:tc>
          <w:tcPr>
            <w:tcW w:w="850" w:type="dxa"/>
          </w:tcPr>
          <w:p w:rsidR="00DC4E10" w:rsidRPr="00677B7E" w:rsidRDefault="00DC4E10" w:rsidP="00784B90">
            <w:pPr>
              <w:rPr>
                <w:sz w:val="16"/>
                <w:szCs w:val="18"/>
              </w:rPr>
            </w:pPr>
            <w:r w:rsidRPr="00677B7E">
              <w:rPr>
                <w:sz w:val="16"/>
                <w:szCs w:val="18"/>
              </w:rPr>
              <w:t>0.3223</w:t>
            </w:r>
          </w:p>
        </w:tc>
        <w:tc>
          <w:tcPr>
            <w:tcW w:w="851" w:type="dxa"/>
          </w:tcPr>
          <w:p w:rsidR="00DC4E10" w:rsidRPr="00677B7E" w:rsidRDefault="00DC4E10" w:rsidP="00784B90">
            <w:pPr>
              <w:rPr>
                <w:sz w:val="16"/>
                <w:szCs w:val="18"/>
              </w:rPr>
            </w:pPr>
            <w:r w:rsidRPr="00677B7E">
              <w:rPr>
                <w:sz w:val="16"/>
                <w:szCs w:val="18"/>
              </w:rPr>
              <w:t>0.3496</w:t>
            </w:r>
          </w:p>
        </w:tc>
        <w:tc>
          <w:tcPr>
            <w:tcW w:w="896" w:type="dxa"/>
          </w:tcPr>
          <w:p w:rsidR="00DC4E10" w:rsidRPr="00677B7E" w:rsidRDefault="00DC4E10" w:rsidP="00784B90">
            <w:pPr>
              <w:rPr>
                <w:sz w:val="16"/>
                <w:szCs w:val="18"/>
              </w:rPr>
            </w:pPr>
            <w:r w:rsidRPr="00677B7E">
              <w:rPr>
                <w:sz w:val="16"/>
                <w:szCs w:val="18"/>
              </w:rPr>
              <w:t>0</w:t>
            </w:r>
          </w:p>
        </w:tc>
        <w:tc>
          <w:tcPr>
            <w:tcW w:w="710" w:type="dxa"/>
          </w:tcPr>
          <w:p w:rsidR="00DC4E10" w:rsidRPr="00677B7E" w:rsidRDefault="00DC4E10" w:rsidP="00784B90">
            <w:pPr>
              <w:rPr>
                <w:sz w:val="16"/>
                <w:szCs w:val="18"/>
              </w:rPr>
            </w:pPr>
            <w:r w:rsidRPr="00677B7E">
              <w:rPr>
                <w:sz w:val="16"/>
                <w:szCs w:val="18"/>
              </w:rPr>
              <w:t>0</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α</m:t>
                  </m:r>
                  <m:r>
                    <w:rPr>
                      <w:rFonts w:ascii="Cambria Math"/>
                      <w:sz w:val="16"/>
                      <w:szCs w:val="18"/>
                    </w:rPr>
                    <m:t>2</m:t>
                  </m:r>
                </m:sub>
              </m:sSub>
            </m:oMath>
            <w:r w:rsidR="00DC4E10" w:rsidRPr="00677B7E">
              <w:rPr>
                <w:sz w:val="16"/>
                <w:szCs w:val="18"/>
              </w:rPr>
              <w:t xml:space="preserve">   (kA)</w:t>
            </w:r>
          </w:p>
        </w:tc>
        <w:tc>
          <w:tcPr>
            <w:tcW w:w="897" w:type="dxa"/>
          </w:tcPr>
          <w:p w:rsidR="00DC4E10" w:rsidRPr="00677B7E" w:rsidRDefault="00DC4E10" w:rsidP="00784B90">
            <w:pPr>
              <w:rPr>
                <w:sz w:val="16"/>
                <w:szCs w:val="18"/>
              </w:rPr>
            </w:pPr>
            <w:r w:rsidRPr="00677B7E">
              <w:rPr>
                <w:sz w:val="16"/>
                <w:szCs w:val="18"/>
              </w:rPr>
              <w:t>0.4196</w:t>
            </w:r>
          </w:p>
        </w:tc>
        <w:tc>
          <w:tcPr>
            <w:tcW w:w="804" w:type="dxa"/>
          </w:tcPr>
          <w:p w:rsidR="00DC4E10" w:rsidRPr="00677B7E" w:rsidRDefault="00DC4E10" w:rsidP="00784B90">
            <w:pPr>
              <w:rPr>
                <w:sz w:val="16"/>
                <w:szCs w:val="18"/>
              </w:rPr>
            </w:pPr>
            <w:r w:rsidRPr="00677B7E">
              <w:rPr>
                <w:sz w:val="16"/>
                <w:szCs w:val="18"/>
              </w:rPr>
              <w:t>0.5677</w:t>
            </w:r>
          </w:p>
        </w:tc>
        <w:tc>
          <w:tcPr>
            <w:tcW w:w="896" w:type="dxa"/>
          </w:tcPr>
          <w:p w:rsidR="00DC4E10" w:rsidRPr="00677B7E" w:rsidRDefault="00DC4E10" w:rsidP="00784B90">
            <w:pPr>
              <w:rPr>
                <w:sz w:val="16"/>
                <w:szCs w:val="18"/>
              </w:rPr>
            </w:pPr>
            <w:r w:rsidRPr="00677B7E">
              <w:rPr>
                <w:sz w:val="16"/>
                <w:szCs w:val="18"/>
              </w:rPr>
              <w:t>0.2908</w:t>
            </w:r>
          </w:p>
        </w:tc>
        <w:tc>
          <w:tcPr>
            <w:tcW w:w="855" w:type="dxa"/>
          </w:tcPr>
          <w:p w:rsidR="00DC4E10" w:rsidRPr="00677B7E" w:rsidRDefault="00DC4E10" w:rsidP="00784B90">
            <w:pPr>
              <w:rPr>
                <w:sz w:val="16"/>
                <w:szCs w:val="18"/>
              </w:rPr>
            </w:pPr>
            <w:r w:rsidRPr="00677B7E">
              <w:rPr>
                <w:sz w:val="16"/>
                <w:szCs w:val="18"/>
              </w:rPr>
              <w:t>0.3547</w:t>
            </w:r>
          </w:p>
        </w:tc>
        <w:tc>
          <w:tcPr>
            <w:tcW w:w="850" w:type="dxa"/>
          </w:tcPr>
          <w:p w:rsidR="00DC4E10" w:rsidRPr="00677B7E" w:rsidRDefault="00DC4E10" w:rsidP="00784B90">
            <w:pPr>
              <w:rPr>
                <w:sz w:val="16"/>
                <w:szCs w:val="18"/>
              </w:rPr>
            </w:pPr>
            <w:r w:rsidRPr="00677B7E">
              <w:rPr>
                <w:sz w:val="16"/>
                <w:szCs w:val="18"/>
              </w:rPr>
              <w:t>0.4812</w:t>
            </w:r>
          </w:p>
        </w:tc>
        <w:tc>
          <w:tcPr>
            <w:tcW w:w="851" w:type="dxa"/>
          </w:tcPr>
          <w:p w:rsidR="00DC4E10" w:rsidRPr="00677B7E" w:rsidRDefault="00DC4E10" w:rsidP="00784B90">
            <w:pPr>
              <w:rPr>
                <w:sz w:val="16"/>
                <w:szCs w:val="18"/>
              </w:rPr>
            </w:pPr>
            <w:r w:rsidRPr="00677B7E">
              <w:rPr>
                <w:sz w:val="16"/>
                <w:szCs w:val="18"/>
              </w:rPr>
              <w:t>0.6391</w:t>
            </w:r>
          </w:p>
        </w:tc>
        <w:tc>
          <w:tcPr>
            <w:tcW w:w="896" w:type="dxa"/>
          </w:tcPr>
          <w:p w:rsidR="00DC4E10" w:rsidRPr="00677B7E" w:rsidRDefault="00DC4E10" w:rsidP="00784B90">
            <w:pPr>
              <w:rPr>
                <w:sz w:val="16"/>
                <w:szCs w:val="18"/>
              </w:rPr>
            </w:pPr>
            <w:r w:rsidRPr="00677B7E">
              <w:rPr>
                <w:sz w:val="16"/>
                <w:szCs w:val="18"/>
              </w:rPr>
              <w:t>0.9405</w:t>
            </w:r>
          </w:p>
        </w:tc>
        <w:tc>
          <w:tcPr>
            <w:tcW w:w="710" w:type="dxa"/>
          </w:tcPr>
          <w:p w:rsidR="00DC4E10" w:rsidRPr="00677B7E" w:rsidRDefault="00DC4E10" w:rsidP="00784B90">
            <w:pPr>
              <w:rPr>
                <w:sz w:val="16"/>
                <w:szCs w:val="18"/>
              </w:rPr>
            </w:pPr>
            <w:r w:rsidRPr="00677B7E">
              <w:rPr>
                <w:sz w:val="16"/>
                <w:szCs w:val="18"/>
              </w:rPr>
              <w:t>1.0646</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β</m:t>
                  </m:r>
                  <m:r>
                    <w:rPr>
                      <w:rFonts w:ascii="Cambria Math"/>
                      <w:sz w:val="16"/>
                      <w:szCs w:val="18"/>
                    </w:rPr>
                    <m:t>2</m:t>
                  </m:r>
                </m:sub>
              </m:sSub>
            </m:oMath>
            <w:r w:rsidR="00DC4E10" w:rsidRPr="00677B7E">
              <w:rPr>
                <w:sz w:val="16"/>
                <w:szCs w:val="18"/>
              </w:rPr>
              <w:t xml:space="preserve">   (kA)</w:t>
            </w:r>
          </w:p>
        </w:tc>
        <w:tc>
          <w:tcPr>
            <w:tcW w:w="897" w:type="dxa"/>
          </w:tcPr>
          <w:p w:rsidR="00DC4E10" w:rsidRPr="00677B7E" w:rsidRDefault="00DC4E10" w:rsidP="00784B90">
            <w:pPr>
              <w:rPr>
                <w:sz w:val="16"/>
                <w:szCs w:val="18"/>
              </w:rPr>
            </w:pPr>
            <w:r w:rsidRPr="00677B7E">
              <w:rPr>
                <w:sz w:val="16"/>
                <w:szCs w:val="18"/>
              </w:rPr>
              <w:t>0.2260</w:t>
            </w:r>
          </w:p>
        </w:tc>
        <w:tc>
          <w:tcPr>
            <w:tcW w:w="804" w:type="dxa"/>
          </w:tcPr>
          <w:p w:rsidR="00DC4E10" w:rsidRPr="00677B7E" w:rsidRDefault="00DC4E10" w:rsidP="00784B90">
            <w:pPr>
              <w:rPr>
                <w:sz w:val="16"/>
                <w:szCs w:val="18"/>
              </w:rPr>
            </w:pPr>
            <w:r w:rsidRPr="00677B7E">
              <w:rPr>
                <w:sz w:val="16"/>
                <w:szCs w:val="18"/>
              </w:rPr>
              <w:t>0.3706</w:t>
            </w:r>
          </w:p>
        </w:tc>
        <w:tc>
          <w:tcPr>
            <w:tcW w:w="896" w:type="dxa"/>
          </w:tcPr>
          <w:p w:rsidR="00DC4E10" w:rsidRPr="00677B7E" w:rsidRDefault="00DC4E10" w:rsidP="00784B90">
            <w:pPr>
              <w:rPr>
                <w:sz w:val="16"/>
                <w:szCs w:val="18"/>
              </w:rPr>
            </w:pPr>
            <w:r w:rsidRPr="00677B7E">
              <w:rPr>
                <w:sz w:val="16"/>
                <w:szCs w:val="18"/>
              </w:rPr>
              <w:t>0.2374</w:t>
            </w:r>
          </w:p>
        </w:tc>
        <w:tc>
          <w:tcPr>
            <w:tcW w:w="855" w:type="dxa"/>
          </w:tcPr>
          <w:p w:rsidR="00DC4E10" w:rsidRPr="00677B7E" w:rsidRDefault="00DC4E10" w:rsidP="00784B90">
            <w:pPr>
              <w:rPr>
                <w:sz w:val="16"/>
                <w:szCs w:val="18"/>
              </w:rPr>
            </w:pPr>
            <w:r w:rsidRPr="00677B7E">
              <w:rPr>
                <w:sz w:val="16"/>
                <w:szCs w:val="18"/>
              </w:rPr>
              <w:t>0.3752</w:t>
            </w:r>
          </w:p>
        </w:tc>
        <w:tc>
          <w:tcPr>
            <w:tcW w:w="850" w:type="dxa"/>
          </w:tcPr>
          <w:p w:rsidR="00DC4E10" w:rsidRPr="00677B7E" w:rsidRDefault="00DC4E10" w:rsidP="00784B90">
            <w:pPr>
              <w:rPr>
                <w:sz w:val="16"/>
                <w:szCs w:val="18"/>
              </w:rPr>
            </w:pPr>
            <w:r w:rsidRPr="00677B7E">
              <w:rPr>
                <w:sz w:val="16"/>
                <w:szCs w:val="18"/>
              </w:rPr>
              <w:t>0.5994</w:t>
            </w:r>
          </w:p>
        </w:tc>
        <w:tc>
          <w:tcPr>
            <w:tcW w:w="851" w:type="dxa"/>
          </w:tcPr>
          <w:p w:rsidR="00DC4E10" w:rsidRPr="00677B7E" w:rsidRDefault="00DC4E10" w:rsidP="00784B90">
            <w:pPr>
              <w:rPr>
                <w:sz w:val="16"/>
                <w:szCs w:val="18"/>
              </w:rPr>
            </w:pPr>
            <w:r w:rsidRPr="00677B7E">
              <w:rPr>
                <w:sz w:val="16"/>
                <w:szCs w:val="18"/>
              </w:rPr>
              <w:t>0.7006</w:t>
            </w:r>
          </w:p>
        </w:tc>
        <w:tc>
          <w:tcPr>
            <w:tcW w:w="896" w:type="dxa"/>
          </w:tcPr>
          <w:p w:rsidR="00DC4E10" w:rsidRPr="00677B7E" w:rsidRDefault="00DC4E10" w:rsidP="00784B90">
            <w:pPr>
              <w:rPr>
                <w:sz w:val="16"/>
                <w:szCs w:val="18"/>
              </w:rPr>
            </w:pPr>
            <w:r w:rsidRPr="00677B7E">
              <w:rPr>
                <w:sz w:val="16"/>
                <w:szCs w:val="18"/>
              </w:rPr>
              <w:t>1.0632</w:t>
            </w:r>
          </w:p>
        </w:tc>
        <w:tc>
          <w:tcPr>
            <w:tcW w:w="710" w:type="dxa"/>
          </w:tcPr>
          <w:p w:rsidR="00DC4E10" w:rsidRPr="00677B7E" w:rsidRDefault="00DC4E10" w:rsidP="00784B90">
            <w:pPr>
              <w:rPr>
                <w:sz w:val="16"/>
                <w:szCs w:val="18"/>
              </w:rPr>
            </w:pPr>
            <w:r w:rsidRPr="00677B7E">
              <w:rPr>
                <w:sz w:val="16"/>
                <w:szCs w:val="18"/>
              </w:rPr>
              <w:t>1.1361`</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α</m:t>
                  </m:r>
                  <m:r>
                    <w:rPr>
                      <w:rFonts w:ascii="Cambria Math"/>
                      <w:sz w:val="16"/>
                      <w:szCs w:val="18"/>
                    </w:rPr>
                    <m:t>1</m:t>
                  </m:r>
                </m:sub>
              </m:sSub>
            </m:oMath>
            <w:r w:rsidR="00DC4E10" w:rsidRPr="00677B7E">
              <w:rPr>
                <w:sz w:val="16"/>
                <w:szCs w:val="18"/>
              </w:rPr>
              <w:t xml:space="preserve">  / </w:t>
            </w: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α</m:t>
                  </m:r>
                  <m:r>
                    <w:rPr>
                      <w:rFonts w:ascii="Cambria Math"/>
                      <w:sz w:val="16"/>
                      <w:szCs w:val="18"/>
                    </w:rPr>
                    <m:t>2</m:t>
                  </m:r>
                </m:sub>
              </m:sSub>
            </m:oMath>
          </w:p>
        </w:tc>
        <w:tc>
          <w:tcPr>
            <w:tcW w:w="897" w:type="dxa"/>
          </w:tcPr>
          <w:p w:rsidR="00DC4E10" w:rsidRPr="00677B7E" w:rsidRDefault="00DC4E10" w:rsidP="00784B90">
            <w:pPr>
              <w:rPr>
                <w:sz w:val="16"/>
                <w:szCs w:val="18"/>
              </w:rPr>
            </w:pPr>
            <w:r w:rsidRPr="00677B7E">
              <w:rPr>
                <w:sz w:val="16"/>
                <w:szCs w:val="18"/>
              </w:rPr>
              <w:t>1.6002</w:t>
            </w:r>
          </w:p>
        </w:tc>
        <w:tc>
          <w:tcPr>
            <w:tcW w:w="804" w:type="dxa"/>
          </w:tcPr>
          <w:p w:rsidR="00DC4E10" w:rsidRPr="00677B7E" w:rsidRDefault="00DC4E10" w:rsidP="00784B90">
            <w:pPr>
              <w:rPr>
                <w:sz w:val="16"/>
                <w:szCs w:val="18"/>
              </w:rPr>
            </w:pPr>
            <w:r w:rsidRPr="00677B7E">
              <w:rPr>
                <w:sz w:val="16"/>
                <w:szCs w:val="18"/>
              </w:rPr>
              <w:t>1.4100</w:t>
            </w:r>
          </w:p>
        </w:tc>
        <w:tc>
          <w:tcPr>
            <w:tcW w:w="896" w:type="dxa"/>
          </w:tcPr>
          <w:p w:rsidR="00DC4E10" w:rsidRPr="00677B7E" w:rsidRDefault="00DC4E10" w:rsidP="00784B90">
            <w:pPr>
              <w:rPr>
                <w:sz w:val="16"/>
                <w:szCs w:val="18"/>
              </w:rPr>
            </w:pPr>
            <w:r w:rsidRPr="00677B7E">
              <w:rPr>
                <w:sz w:val="16"/>
                <w:szCs w:val="18"/>
              </w:rPr>
              <w:t>3.0822</w:t>
            </w:r>
          </w:p>
        </w:tc>
        <w:tc>
          <w:tcPr>
            <w:tcW w:w="855" w:type="dxa"/>
          </w:tcPr>
          <w:p w:rsidR="00DC4E10" w:rsidRPr="00677B7E" w:rsidRDefault="00DC4E10" w:rsidP="00784B90">
            <w:pPr>
              <w:rPr>
                <w:sz w:val="16"/>
                <w:szCs w:val="18"/>
              </w:rPr>
            </w:pPr>
            <w:r w:rsidRPr="00677B7E">
              <w:rPr>
                <w:sz w:val="16"/>
                <w:szCs w:val="18"/>
              </w:rPr>
              <w:t>2.6197</w:t>
            </w:r>
          </w:p>
        </w:tc>
        <w:tc>
          <w:tcPr>
            <w:tcW w:w="850" w:type="dxa"/>
          </w:tcPr>
          <w:p w:rsidR="00DC4E10" w:rsidRPr="00677B7E" w:rsidRDefault="00DC4E10" w:rsidP="00784B90">
            <w:pPr>
              <w:rPr>
                <w:sz w:val="16"/>
                <w:szCs w:val="18"/>
              </w:rPr>
            </w:pPr>
            <w:r w:rsidRPr="00677B7E">
              <w:rPr>
                <w:sz w:val="16"/>
                <w:szCs w:val="18"/>
              </w:rPr>
              <w:t>1.5165</w:t>
            </w:r>
          </w:p>
        </w:tc>
        <w:tc>
          <w:tcPr>
            <w:tcW w:w="851" w:type="dxa"/>
          </w:tcPr>
          <w:p w:rsidR="00DC4E10" w:rsidRPr="00677B7E" w:rsidRDefault="00DC4E10" w:rsidP="00784B90">
            <w:pPr>
              <w:rPr>
                <w:sz w:val="16"/>
                <w:szCs w:val="18"/>
              </w:rPr>
            </w:pPr>
            <w:r w:rsidRPr="00677B7E">
              <w:rPr>
                <w:sz w:val="16"/>
                <w:szCs w:val="18"/>
              </w:rPr>
              <w:t>-1.3305</w:t>
            </w:r>
          </w:p>
        </w:tc>
        <w:tc>
          <w:tcPr>
            <w:tcW w:w="896" w:type="dxa"/>
          </w:tcPr>
          <w:p w:rsidR="00DC4E10" w:rsidRPr="00677B7E" w:rsidRDefault="00DC4E10" w:rsidP="00784B90">
            <w:pPr>
              <w:rPr>
                <w:sz w:val="16"/>
                <w:szCs w:val="18"/>
              </w:rPr>
            </w:pPr>
            <w:r w:rsidRPr="00677B7E">
              <w:rPr>
                <w:sz w:val="16"/>
                <w:szCs w:val="18"/>
              </w:rPr>
              <w:t>2.4018</w:t>
            </w:r>
          </w:p>
        </w:tc>
        <w:tc>
          <w:tcPr>
            <w:tcW w:w="710" w:type="dxa"/>
          </w:tcPr>
          <w:p w:rsidR="00DC4E10" w:rsidRPr="00677B7E" w:rsidRDefault="00DC4E10" w:rsidP="00784B90">
            <w:pPr>
              <w:rPr>
                <w:sz w:val="16"/>
                <w:szCs w:val="18"/>
              </w:rPr>
            </w:pPr>
            <w:r w:rsidRPr="00677B7E">
              <w:rPr>
                <w:sz w:val="16"/>
                <w:szCs w:val="18"/>
              </w:rPr>
              <w:t>1.9555</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β</m:t>
                  </m:r>
                  <m:r>
                    <w:rPr>
                      <w:rFonts w:ascii="Cambria Math"/>
                      <w:sz w:val="16"/>
                      <w:szCs w:val="18"/>
                    </w:rPr>
                    <m:t>1</m:t>
                  </m:r>
                </m:sub>
              </m:sSub>
            </m:oMath>
            <w:r w:rsidR="00DC4E10" w:rsidRPr="00677B7E">
              <w:rPr>
                <w:sz w:val="16"/>
                <w:szCs w:val="18"/>
              </w:rPr>
              <w:t xml:space="preserve">  / </w:t>
            </w: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β</m:t>
                  </m:r>
                  <m:r>
                    <w:rPr>
                      <w:rFonts w:ascii="Cambria Math"/>
                      <w:sz w:val="16"/>
                      <w:szCs w:val="18"/>
                    </w:rPr>
                    <m:t>2</m:t>
                  </m:r>
                </m:sub>
              </m:sSub>
            </m:oMath>
          </w:p>
        </w:tc>
        <w:tc>
          <w:tcPr>
            <w:tcW w:w="897" w:type="dxa"/>
          </w:tcPr>
          <w:p w:rsidR="00DC4E10" w:rsidRPr="00677B7E" w:rsidRDefault="00DC4E10" w:rsidP="00784B90">
            <w:pPr>
              <w:rPr>
                <w:sz w:val="16"/>
                <w:szCs w:val="18"/>
              </w:rPr>
            </w:pPr>
            <w:r w:rsidRPr="00677B7E">
              <w:rPr>
                <w:sz w:val="16"/>
                <w:szCs w:val="18"/>
              </w:rPr>
              <w:t>1.4187</w:t>
            </w:r>
          </w:p>
        </w:tc>
        <w:tc>
          <w:tcPr>
            <w:tcW w:w="804" w:type="dxa"/>
          </w:tcPr>
          <w:p w:rsidR="00DC4E10" w:rsidRPr="00677B7E" w:rsidRDefault="00DC4E10" w:rsidP="00784B90">
            <w:pPr>
              <w:rPr>
                <w:sz w:val="16"/>
                <w:szCs w:val="18"/>
              </w:rPr>
            </w:pPr>
            <w:r w:rsidRPr="00677B7E">
              <w:rPr>
                <w:sz w:val="16"/>
                <w:szCs w:val="18"/>
              </w:rPr>
              <w:t>1.2849</w:t>
            </w:r>
          </w:p>
        </w:tc>
        <w:tc>
          <w:tcPr>
            <w:tcW w:w="896" w:type="dxa"/>
          </w:tcPr>
          <w:p w:rsidR="00DC4E10" w:rsidRPr="00677B7E" w:rsidRDefault="00DC4E10" w:rsidP="00784B90">
            <w:pPr>
              <w:rPr>
                <w:sz w:val="16"/>
                <w:szCs w:val="18"/>
              </w:rPr>
            </w:pPr>
            <w:r w:rsidRPr="00677B7E">
              <w:rPr>
                <w:sz w:val="16"/>
                <w:szCs w:val="18"/>
              </w:rPr>
              <w:t>2.4276</w:t>
            </w:r>
          </w:p>
        </w:tc>
        <w:tc>
          <w:tcPr>
            <w:tcW w:w="855" w:type="dxa"/>
          </w:tcPr>
          <w:p w:rsidR="00DC4E10" w:rsidRPr="00677B7E" w:rsidRDefault="00DC4E10" w:rsidP="00784B90">
            <w:pPr>
              <w:rPr>
                <w:sz w:val="16"/>
                <w:szCs w:val="18"/>
              </w:rPr>
            </w:pPr>
            <w:r w:rsidRPr="00677B7E">
              <w:rPr>
                <w:sz w:val="16"/>
                <w:szCs w:val="18"/>
              </w:rPr>
              <w:t>1.9144</w:t>
            </w:r>
          </w:p>
        </w:tc>
        <w:tc>
          <w:tcPr>
            <w:tcW w:w="850" w:type="dxa"/>
          </w:tcPr>
          <w:p w:rsidR="00DC4E10" w:rsidRPr="00677B7E" w:rsidRDefault="00DC4E10" w:rsidP="00784B90">
            <w:pPr>
              <w:rPr>
                <w:sz w:val="16"/>
                <w:szCs w:val="18"/>
              </w:rPr>
            </w:pPr>
            <w:r w:rsidRPr="00677B7E">
              <w:rPr>
                <w:sz w:val="16"/>
                <w:szCs w:val="18"/>
              </w:rPr>
              <w:t>2.4631</w:t>
            </w:r>
          </w:p>
        </w:tc>
        <w:tc>
          <w:tcPr>
            <w:tcW w:w="851" w:type="dxa"/>
          </w:tcPr>
          <w:p w:rsidR="00DC4E10" w:rsidRPr="00677B7E" w:rsidRDefault="00DC4E10" w:rsidP="00784B90">
            <w:pPr>
              <w:rPr>
                <w:sz w:val="16"/>
                <w:szCs w:val="18"/>
              </w:rPr>
            </w:pPr>
            <w:r w:rsidRPr="00677B7E">
              <w:rPr>
                <w:sz w:val="16"/>
                <w:szCs w:val="18"/>
              </w:rPr>
              <w:t>2.2247</w:t>
            </w:r>
          </w:p>
        </w:tc>
        <w:tc>
          <w:tcPr>
            <w:tcW w:w="896" w:type="dxa"/>
          </w:tcPr>
          <w:p w:rsidR="00DC4E10" w:rsidRPr="00677B7E" w:rsidRDefault="00DC4E10" w:rsidP="00784B90">
            <w:pPr>
              <w:rPr>
                <w:sz w:val="16"/>
                <w:szCs w:val="18"/>
              </w:rPr>
            </w:pPr>
            <w:r w:rsidRPr="00677B7E">
              <w:rPr>
                <w:sz w:val="16"/>
                <w:szCs w:val="18"/>
              </w:rPr>
              <w:t>2.2517</w:t>
            </w:r>
          </w:p>
        </w:tc>
        <w:tc>
          <w:tcPr>
            <w:tcW w:w="710" w:type="dxa"/>
          </w:tcPr>
          <w:p w:rsidR="00DC4E10" w:rsidRPr="00677B7E" w:rsidRDefault="00DC4E10" w:rsidP="00784B90">
            <w:pPr>
              <w:rPr>
                <w:sz w:val="16"/>
                <w:szCs w:val="18"/>
              </w:rPr>
            </w:pPr>
            <w:r w:rsidRPr="00677B7E">
              <w:rPr>
                <w:sz w:val="16"/>
                <w:szCs w:val="18"/>
              </w:rPr>
              <w:t>1.7363</w:t>
            </w:r>
          </w:p>
        </w:tc>
      </w:tr>
      <w:tr w:rsidR="00DC4E10" w:rsidRPr="00677B7E" w:rsidTr="00677B7E">
        <w:tc>
          <w:tcPr>
            <w:tcW w:w="2092" w:type="dxa"/>
          </w:tcPr>
          <w:p w:rsidR="00DC4E10" w:rsidRPr="00677B7E" w:rsidRDefault="00081CE1" w:rsidP="00784B90">
            <w:pPr>
              <w:rPr>
                <w:sz w:val="16"/>
                <w:szCs w:val="18"/>
              </w:rPr>
            </w:pPr>
            <m:oMath>
              <m:sSub>
                <m:sSubPr>
                  <m:ctrlPr>
                    <w:rPr>
                      <w:rFonts w:ascii="Cambria Math" w:hAnsi="Cambria Math"/>
                      <w:i/>
                      <w:sz w:val="16"/>
                      <w:szCs w:val="18"/>
                    </w:rPr>
                  </m:ctrlPr>
                </m:sSubPr>
                <m:e>
                  <m:r>
                    <w:rPr>
                      <w:rFonts w:ascii="Cambria Math" w:hAnsi="Cambria Math"/>
                      <w:sz w:val="16"/>
                      <w:szCs w:val="18"/>
                    </w:rPr>
                    <m:t>I</m:t>
                  </m:r>
                </m:e>
                <m:sub>
                  <m:r>
                    <w:rPr>
                      <w:rFonts w:ascii="Cambria Math" w:hAnsi="Cambria Math"/>
                      <w:sz w:val="16"/>
                      <w:szCs w:val="18"/>
                    </w:rPr>
                    <m:t>o</m:t>
                  </m:r>
                </m:sub>
              </m:sSub>
            </m:oMath>
            <w:r w:rsidR="00DC4E10" w:rsidRPr="00677B7E">
              <w:rPr>
                <w:rFonts w:eastAsiaTheme="minorEastAsia"/>
                <w:sz w:val="16"/>
                <w:szCs w:val="18"/>
              </w:rPr>
              <w:t xml:space="preserve"> (kA)</w:t>
            </w:r>
          </w:p>
        </w:tc>
        <w:tc>
          <w:tcPr>
            <w:tcW w:w="897" w:type="dxa"/>
          </w:tcPr>
          <w:p w:rsidR="00DC4E10" w:rsidRPr="00677B7E" w:rsidRDefault="00DC4E10" w:rsidP="00784B90">
            <w:pPr>
              <w:rPr>
                <w:sz w:val="16"/>
                <w:szCs w:val="18"/>
              </w:rPr>
            </w:pPr>
            <w:r w:rsidRPr="00677B7E">
              <w:rPr>
                <w:sz w:val="16"/>
                <w:szCs w:val="18"/>
              </w:rPr>
              <w:t>0.1957</w:t>
            </w:r>
          </w:p>
        </w:tc>
        <w:tc>
          <w:tcPr>
            <w:tcW w:w="804" w:type="dxa"/>
          </w:tcPr>
          <w:p w:rsidR="00DC4E10" w:rsidRPr="00677B7E" w:rsidRDefault="00DC4E10" w:rsidP="00784B90">
            <w:pPr>
              <w:rPr>
                <w:sz w:val="16"/>
                <w:szCs w:val="18"/>
              </w:rPr>
            </w:pPr>
            <w:r w:rsidRPr="00677B7E">
              <w:rPr>
                <w:sz w:val="16"/>
                <w:szCs w:val="18"/>
              </w:rPr>
              <w:t>0.1829</w:t>
            </w:r>
          </w:p>
        </w:tc>
        <w:tc>
          <w:tcPr>
            <w:tcW w:w="896" w:type="dxa"/>
          </w:tcPr>
          <w:p w:rsidR="00DC4E10" w:rsidRPr="00677B7E" w:rsidRDefault="00DC4E10" w:rsidP="00784B90">
            <w:pPr>
              <w:rPr>
                <w:sz w:val="16"/>
                <w:szCs w:val="18"/>
              </w:rPr>
            </w:pPr>
            <w:r w:rsidRPr="00677B7E">
              <w:rPr>
                <w:sz w:val="16"/>
                <w:szCs w:val="18"/>
              </w:rPr>
              <w:t>0</w:t>
            </w:r>
          </w:p>
        </w:tc>
        <w:tc>
          <w:tcPr>
            <w:tcW w:w="855" w:type="dxa"/>
          </w:tcPr>
          <w:p w:rsidR="00DC4E10" w:rsidRPr="00677B7E" w:rsidRDefault="00DC4E10" w:rsidP="00784B90">
            <w:pPr>
              <w:rPr>
                <w:sz w:val="16"/>
                <w:szCs w:val="18"/>
              </w:rPr>
            </w:pPr>
            <w:r w:rsidRPr="00677B7E">
              <w:rPr>
                <w:sz w:val="16"/>
                <w:szCs w:val="18"/>
              </w:rPr>
              <w:t>0</w:t>
            </w:r>
          </w:p>
        </w:tc>
        <w:tc>
          <w:tcPr>
            <w:tcW w:w="850" w:type="dxa"/>
          </w:tcPr>
          <w:p w:rsidR="00DC4E10" w:rsidRPr="00677B7E" w:rsidRDefault="00DC4E10" w:rsidP="00784B90">
            <w:pPr>
              <w:rPr>
                <w:sz w:val="16"/>
                <w:szCs w:val="18"/>
              </w:rPr>
            </w:pPr>
            <w:r w:rsidRPr="00677B7E">
              <w:rPr>
                <w:sz w:val="16"/>
                <w:szCs w:val="18"/>
              </w:rPr>
              <w:t>0.3223</w:t>
            </w:r>
          </w:p>
        </w:tc>
        <w:tc>
          <w:tcPr>
            <w:tcW w:w="851" w:type="dxa"/>
          </w:tcPr>
          <w:p w:rsidR="00DC4E10" w:rsidRPr="00677B7E" w:rsidRDefault="00DC4E10" w:rsidP="00784B90">
            <w:pPr>
              <w:rPr>
                <w:sz w:val="16"/>
                <w:szCs w:val="18"/>
              </w:rPr>
            </w:pPr>
            <w:r w:rsidRPr="00677B7E">
              <w:rPr>
                <w:sz w:val="16"/>
                <w:szCs w:val="18"/>
              </w:rPr>
              <w:t>0.3496</w:t>
            </w:r>
          </w:p>
        </w:tc>
        <w:tc>
          <w:tcPr>
            <w:tcW w:w="896" w:type="dxa"/>
          </w:tcPr>
          <w:p w:rsidR="00DC4E10" w:rsidRPr="00677B7E" w:rsidRDefault="00DC4E10" w:rsidP="00784B90">
            <w:pPr>
              <w:rPr>
                <w:sz w:val="16"/>
                <w:szCs w:val="18"/>
              </w:rPr>
            </w:pPr>
            <w:r w:rsidRPr="00677B7E">
              <w:rPr>
                <w:sz w:val="16"/>
                <w:szCs w:val="18"/>
              </w:rPr>
              <w:t>0</w:t>
            </w:r>
          </w:p>
        </w:tc>
        <w:tc>
          <w:tcPr>
            <w:tcW w:w="710" w:type="dxa"/>
          </w:tcPr>
          <w:p w:rsidR="00DC4E10" w:rsidRPr="00677B7E" w:rsidRDefault="00DC4E10" w:rsidP="00784B90">
            <w:pPr>
              <w:rPr>
                <w:sz w:val="16"/>
                <w:szCs w:val="18"/>
              </w:rPr>
            </w:pPr>
            <w:r w:rsidRPr="00677B7E">
              <w:rPr>
                <w:sz w:val="16"/>
                <w:szCs w:val="18"/>
              </w:rPr>
              <w:t>0</w:t>
            </w:r>
          </w:p>
        </w:tc>
      </w:tr>
      <w:tr w:rsidR="00DC4E10" w:rsidRPr="00677B7E" w:rsidTr="00677B7E">
        <w:tc>
          <w:tcPr>
            <w:tcW w:w="2092" w:type="dxa"/>
          </w:tcPr>
          <w:p w:rsidR="00DC4E10" w:rsidRPr="00677B7E" w:rsidRDefault="00DC4E10" w:rsidP="00784B90">
            <w:pPr>
              <w:rPr>
                <w:sz w:val="16"/>
                <w:szCs w:val="18"/>
              </w:rPr>
            </w:pPr>
            <w:r w:rsidRPr="00677B7E">
              <w:rPr>
                <w:sz w:val="16"/>
                <w:szCs w:val="18"/>
              </w:rPr>
              <w:t>Calculate point of Fault (km)</w:t>
            </w:r>
          </w:p>
        </w:tc>
        <w:tc>
          <w:tcPr>
            <w:tcW w:w="897" w:type="dxa"/>
          </w:tcPr>
          <w:p w:rsidR="00DC4E10" w:rsidRPr="00677B7E" w:rsidRDefault="00DC4E10" w:rsidP="00784B90">
            <w:pPr>
              <w:rPr>
                <w:sz w:val="16"/>
                <w:szCs w:val="18"/>
              </w:rPr>
            </w:pPr>
            <w:r w:rsidRPr="00677B7E">
              <w:rPr>
                <w:sz w:val="16"/>
                <w:szCs w:val="18"/>
              </w:rPr>
              <w:t>150..39</w:t>
            </w:r>
          </w:p>
        </w:tc>
        <w:tc>
          <w:tcPr>
            <w:tcW w:w="804" w:type="dxa"/>
          </w:tcPr>
          <w:p w:rsidR="00DC4E10" w:rsidRPr="00677B7E" w:rsidRDefault="00DC4E10" w:rsidP="00784B90">
            <w:pPr>
              <w:rPr>
                <w:sz w:val="16"/>
                <w:szCs w:val="18"/>
              </w:rPr>
            </w:pPr>
            <w:r w:rsidRPr="00677B7E">
              <w:rPr>
                <w:sz w:val="16"/>
                <w:szCs w:val="18"/>
              </w:rPr>
              <w:t>150.54</w:t>
            </w:r>
          </w:p>
        </w:tc>
        <w:tc>
          <w:tcPr>
            <w:tcW w:w="896" w:type="dxa"/>
          </w:tcPr>
          <w:p w:rsidR="00DC4E10" w:rsidRPr="00677B7E" w:rsidRDefault="00DC4E10" w:rsidP="00784B90">
            <w:pPr>
              <w:rPr>
                <w:sz w:val="16"/>
                <w:szCs w:val="18"/>
              </w:rPr>
            </w:pPr>
            <w:r w:rsidRPr="00677B7E">
              <w:rPr>
                <w:sz w:val="16"/>
                <w:szCs w:val="18"/>
              </w:rPr>
              <w:t>124.59</w:t>
            </w:r>
          </w:p>
        </w:tc>
        <w:tc>
          <w:tcPr>
            <w:tcW w:w="855" w:type="dxa"/>
          </w:tcPr>
          <w:p w:rsidR="00DC4E10" w:rsidRPr="00677B7E" w:rsidRDefault="00DC4E10" w:rsidP="00784B90">
            <w:pPr>
              <w:rPr>
                <w:sz w:val="16"/>
                <w:szCs w:val="18"/>
              </w:rPr>
            </w:pPr>
            <w:r w:rsidRPr="00677B7E">
              <w:rPr>
                <w:sz w:val="16"/>
                <w:szCs w:val="18"/>
              </w:rPr>
              <w:t>124.29</w:t>
            </w:r>
          </w:p>
        </w:tc>
        <w:tc>
          <w:tcPr>
            <w:tcW w:w="850" w:type="dxa"/>
          </w:tcPr>
          <w:p w:rsidR="00DC4E10" w:rsidRPr="00677B7E" w:rsidRDefault="00DC4E10" w:rsidP="00784B90">
            <w:pPr>
              <w:rPr>
                <w:sz w:val="16"/>
                <w:szCs w:val="18"/>
              </w:rPr>
            </w:pPr>
            <w:r w:rsidRPr="00677B7E">
              <w:rPr>
                <w:sz w:val="16"/>
                <w:szCs w:val="18"/>
              </w:rPr>
              <w:t>75.63</w:t>
            </w:r>
          </w:p>
        </w:tc>
        <w:tc>
          <w:tcPr>
            <w:tcW w:w="851" w:type="dxa"/>
          </w:tcPr>
          <w:p w:rsidR="00DC4E10" w:rsidRPr="00677B7E" w:rsidRDefault="00DC4E10" w:rsidP="00784B90">
            <w:pPr>
              <w:rPr>
                <w:sz w:val="16"/>
                <w:szCs w:val="18"/>
              </w:rPr>
            </w:pPr>
            <w:r w:rsidRPr="00677B7E">
              <w:rPr>
                <w:sz w:val="16"/>
                <w:szCs w:val="18"/>
              </w:rPr>
              <w:t>75.71</w:t>
            </w:r>
          </w:p>
        </w:tc>
        <w:tc>
          <w:tcPr>
            <w:tcW w:w="896" w:type="dxa"/>
          </w:tcPr>
          <w:p w:rsidR="00DC4E10" w:rsidRPr="00677B7E" w:rsidRDefault="00DC4E10" w:rsidP="00784B90">
            <w:pPr>
              <w:rPr>
                <w:sz w:val="16"/>
                <w:szCs w:val="18"/>
              </w:rPr>
            </w:pPr>
            <w:r w:rsidRPr="00677B7E">
              <w:rPr>
                <w:sz w:val="16"/>
                <w:szCs w:val="18"/>
              </w:rPr>
              <w:t>49.46</w:t>
            </w:r>
          </w:p>
        </w:tc>
        <w:tc>
          <w:tcPr>
            <w:tcW w:w="710" w:type="dxa"/>
          </w:tcPr>
          <w:p w:rsidR="00DC4E10" w:rsidRPr="00677B7E" w:rsidRDefault="00DC4E10" w:rsidP="00784B90">
            <w:pPr>
              <w:rPr>
                <w:sz w:val="16"/>
                <w:szCs w:val="18"/>
              </w:rPr>
            </w:pPr>
            <w:r w:rsidRPr="00677B7E">
              <w:rPr>
                <w:sz w:val="16"/>
                <w:szCs w:val="18"/>
              </w:rPr>
              <w:t>49.01</w:t>
            </w:r>
          </w:p>
        </w:tc>
      </w:tr>
      <w:tr w:rsidR="00DC4E10" w:rsidRPr="00677B7E" w:rsidTr="00677B7E">
        <w:tc>
          <w:tcPr>
            <w:tcW w:w="2092" w:type="dxa"/>
            <w:tcBorders>
              <w:bottom w:val="single" w:sz="8" w:space="0" w:color="auto"/>
            </w:tcBorders>
          </w:tcPr>
          <w:p w:rsidR="00DC4E10" w:rsidRPr="00677B7E" w:rsidRDefault="00DC4E10" w:rsidP="00784B90">
            <w:pPr>
              <w:rPr>
                <w:sz w:val="16"/>
                <w:szCs w:val="18"/>
              </w:rPr>
            </w:pPr>
            <w:r w:rsidRPr="00677B7E">
              <w:rPr>
                <w:sz w:val="16"/>
                <w:szCs w:val="18"/>
              </w:rPr>
              <w:t>%  Error</w:t>
            </w:r>
          </w:p>
        </w:tc>
        <w:tc>
          <w:tcPr>
            <w:tcW w:w="897" w:type="dxa"/>
            <w:tcBorders>
              <w:bottom w:val="single" w:sz="8" w:space="0" w:color="auto"/>
            </w:tcBorders>
          </w:tcPr>
          <w:p w:rsidR="00DC4E10" w:rsidRPr="00677B7E" w:rsidRDefault="00DC4E10" w:rsidP="00784B90">
            <w:pPr>
              <w:rPr>
                <w:sz w:val="16"/>
                <w:szCs w:val="18"/>
              </w:rPr>
            </w:pPr>
            <w:r w:rsidRPr="00677B7E">
              <w:rPr>
                <w:sz w:val="16"/>
                <w:szCs w:val="18"/>
              </w:rPr>
              <w:t>0..1949</w:t>
            </w:r>
          </w:p>
        </w:tc>
        <w:tc>
          <w:tcPr>
            <w:tcW w:w="804" w:type="dxa"/>
            <w:tcBorders>
              <w:bottom w:val="single" w:sz="8" w:space="0" w:color="auto"/>
            </w:tcBorders>
          </w:tcPr>
          <w:p w:rsidR="00DC4E10" w:rsidRPr="00677B7E" w:rsidRDefault="00DC4E10" w:rsidP="00784B90">
            <w:pPr>
              <w:rPr>
                <w:sz w:val="16"/>
                <w:szCs w:val="18"/>
              </w:rPr>
            </w:pPr>
            <w:r w:rsidRPr="00677B7E">
              <w:rPr>
                <w:sz w:val="16"/>
                <w:szCs w:val="18"/>
              </w:rPr>
              <w:t>0.2699</w:t>
            </w:r>
          </w:p>
        </w:tc>
        <w:tc>
          <w:tcPr>
            <w:tcW w:w="896" w:type="dxa"/>
            <w:tcBorders>
              <w:bottom w:val="single" w:sz="8" w:space="0" w:color="auto"/>
            </w:tcBorders>
          </w:tcPr>
          <w:p w:rsidR="00DC4E10" w:rsidRPr="00677B7E" w:rsidRDefault="00DC4E10" w:rsidP="00784B90">
            <w:pPr>
              <w:rPr>
                <w:sz w:val="16"/>
                <w:szCs w:val="18"/>
              </w:rPr>
            </w:pPr>
            <w:r w:rsidRPr="00677B7E">
              <w:rPr>
                <w:sz w:val="16"/>
                <w:szCs w:val="18"/>
              </w:rPr>
              <w:t>-0.2204</w:t>
            </w:r>
          </w:p>
        </w:tc>
        <w:tc>
          <w:tcPr>
            <w:tcW w:w="855" w:type="dxa"/>
            <w:tcBorders>
              <w:bottom w:val="single" w:sz="8" w:space="0" w:color="auto"/>
            </w:tcBorders>
          </w:tcPr>
          <w:p w:rsidR="00DC4E10" w:rsidRPr="00677B7E" w:rsidRDefault="00DC4E10" w:rsidP="00784B90">
            <w:pPr>
              <w:rPr>
                <w:sz w:val="16"/>
                <w:szCs w:val="18"/>
              </w:rPr>
            </w:pPr>
            <w:r w:rsidRPr="00677B7E">
              <w:rPr>
                <w:sz w:val="16"/>
                <w:szCs w:val="18"/>
              </w:rPr>
              <w:t>-0.3525</w:t>
            </w:r>
          </w:p>
        </w:tc>
        <w:tc>
          <w:tcPr>
            <w:tcW w:w="850" w:type="dxa"/>
            <w:tcBorders>
              <w:bottom w:val="single" w:sz="8" w:space="0" w:color="auto"/>
            </w:tcBorders>
          </w:tcPr>
          <w:p w:rsidR="00DC4E10" w:rsidRPr="00677B7E" w:rsidRDefault="00DC4E10" w:rsidP="00784B90">
            <w:pPr>
              <w:rPr>
                <w:sz w:val="16"/>
                <w:szCs w:val="18"/>
              </w:rPr>
            </w:pPr>
            <w:r w:rsidRPr="00677B7E">
              <w:rPr>
                <w:sz w:val="16"/>
                <w:szCs w:val="18"/>
              </w:rPr>
              <w:t>0.3150</w:t>
            </w:r>
          </w:p>
        </w:tc>
        <w:tc>
          <w:tcPr>
            <w:tcW w:w="851" w:type="dxa"/>
            <w:tcBorders>
              <w:bottom w:val="single" w:sz="8" w:space="0" w:color="auto"/>
            </w:tcBorders>
          </w:tcPr>
          <w:p w:rsidR="00DC4E10" w:rsidRPr="00677B7E" w:rsidRDefault="00DC4E10" w:rsidP="00784B90">
            <w:pPr>
              <w:rPr>
                <w:sz w:val="16"/>
                <w:szCs w:val="18"/>
              </w:rPr>
            </w:pPr>
            <w:r w:rsidRPr="00677B7E">
              <w:rPr>
                <w:sz w:val="16"/>
                <w:szCs w:val="18"/>
              </w:rPr>
              <w:t>0.3525</w:t>
            </w:r>
          </w:p>
        </w:tc>
        <w:tc>
          <w:tcPr>
            <w:tcW w:w="896" w:type="dxa"/>
            <w:tcBorders>
              <w:bottom w:val="single" w:sz="8" w:space="0" w:color="auto"/>
            </w:tcBorders>
          </w:tcPr>
          <w:p w:rsidR="00DC4E10" w:rsidRPr="00677B7E" w:rsidRDefault="00DC4E10" w:rsidP="00784B90">
            <w:pPr>
              <w:rPr>
                <w:sz w:val="16"/>
                <w:szCs w:val="18"/>
              </w:rPr>
            </w:pPr>
            <w:r w:rsidRPr="00677B7E">
              <w:rPr>
                <w:sz w:val="16"/>
                <w:szCs w:val="18"/>
              </w:rPr>
              <w:t>-0.2699</w:t>
            </w:r>
          </w:p>
        </w:tc>
        <w:tc>
          <w:tcPr>
            <w:tcW w:w="710" w:type="dxa"/>
            <w:tcBorders>
              <w:bottom w:val="single" w:sz="8" w:space="0" w:color="auto"/>
            </w:tcBorders>
          </w:tcPr>
          <w:p w:rsidR="00DC4E10" w:rsidRPr="00677B7E" w:rsidRDefault="00DC4E10" w:rsidP="00784B90">
            <w:pPr>
              <w:rPr>
                <w:sz w:val="16"/>
                <w:szCs w:val="18"/>
              </w:rPr>
            </w:pPr>
            <w:r w:rsidRPr="00677B7E">
              <w:rPr>
                <w:sz w:val="16"/>
                <w:szCs w:val="18"/>
              </w:rPr>
              <w:t>-0.4946</w:t>
            </w:r>
          </w:p>
        </w:tc>
      </w:tr>
    </w:tbl>
    <w:p w:rsidR="00DC4E10" w:rsidRPr="00D974E1" w:rsidRDefault="00DC4E10" w:rsidP="00677B7E">
      <w:pPr>
        <w:pStyle w:val="ListParagraph"/>
        <w:tabs>
          <w:tab w:val="left" w:pos="0"/>
          <w:tab w:val="left" w:pos="4317"/>
        </w:tabs>
        <w:spacing w:after="0" w:line="360" w:lineRule="auto"/>
        <w:ind w:left="0"/>
        <w:jc w:val="both"/>
        <w:rPr>
          <w:rFonts w:ascii="Times New Roman" w:hAnsi="Times New Roman"/>
          <w:sz w:val="24"/>
          <w:szCs w:val="24"/>
        </w:rPr>
      </w:pPr>
    </w:p>
    <w:p w:rsidR="00DC4E10" w:rsidRPr="002879DA" w:rsidRDefault="00DC4E10" w:rsidP="00DC4E10">
      <w:pPr>
        <w:pStyle w:val="ListParagraph"/>
        <w:numPr>
          <w:ilvl w:val="1"/>
          <w:numId w:val="34"/>
        </w:numPr>
        <w:tabs>
          <w:tab w:val="left" w:pos="360"/>
          <w:tab w:val="left" w:pos="4317"/>
        </w:tabs>
        <w:spacing w:after="0" w:line="240" w:lineRule="auto"/>
        <w:ind w:left="0" w:hanging="180"/>
        <w:rPr>
          <w:rFonts w:ascii="Times New Roman" w:hAnsi="Times New Roman"/>
          <w:b/>
          <w:sz w:val="20"/>
          <w:szCs w:val="20"/>
        </w:rPr>
      </w:pPr>
      <w:r w:rsidRPr="002879DA">
        <w:rPr>
          <w:rFonts w:ascii="Times New Roman" w:hAnsi="Times New Roman"/>
          <w:b/>
          <w:sz w:val="20"/>
          <w:szCs w:val="20"/>
        </w:rPr>
        <w:t>Percentage Error in Fault Location for different types of mother wavelet</w:t>
      </w:r>
    </w:p>
    <w:p w:rsidR="00DC4E10" w:rsidRDefault="00DC4E10" w:rsidP="00D62C55">
      <w:pPr>
        <w:ind w:firstLine="709"/>
        <w:jc w:val="both"/>
      </w:pPr>
      <w:r w:rsidRPr="002879DA">
        <w:t xml:space="preserve">Table 4 shows the simulation error in determining the fault location when using various types of mother wavelet on the interference resistance of 100 ohms, fault inception angle of 0 degrees and a distance of interference, varied from 25 km </w:t>
      </w:r>
      <w:r w:rsidR="00081CE1" w:rsidRPr="00081CE1">
        <w:rPr>
          <w:position w:val="-5"/>
        </w:rPr>
        <w:pict>
          <v:shape id="_x0000_i1049" type="#_x0000_t75" style="width:7.45pt;height:11.55pt" equationxml="&lt;">
            <v:imagedata r:id="rId14" o:title="" chromakey="white"/>
          </v:shape>
        </w:pict>
      </w:r>
      <w:r w:rsidRPr="002879DA">
        <w:t xml:space="preserve"> 190 km. The fault location estimation error was formulated as follows:</w:t>
      </w:r>
    </w:p>
    <w:p w:rsidR="00DC4E10" w:rsidRPr="002879DA" w:rsidRDefault="00DC4E10" w:rsidP="00DC4E10">
      <w:pPr>
        <w:jc w:val="both"/>
      </w:pPr>
    </w:p>
    <w:p w:rsidR="00DC4E10" w:rsidRDefault="00D62C55" w:rsidP="00D62C55">
      <w:pPr>
        <w:ind w:firstLine="709"/>
        <w:jc w:val="both"/>
      </w:pPr>
      <w:r>
        <w:rPr>
          <w:i/>
        </w:rPr>
        <w:t>Error %</w:t>
      </w:r>
      <w:r w:rsidR="00DC4E10" w:rsidRPr="002879DA">
        <w:rPr>
          <w:i/>
        </w:rPr>
        <w:t xml:space="preserve"> </w:t>
      </w:r>
      <m:oMath>
        <m:r>
          <w:rPr>
            <w:rFonts w:ascii="Cambria Math" w:hAnsi="Cambria Math"/>
            <w:sz w:val="22"/>
          </w:rPr>
          <m:t>=</m:t>
        </m:r>
        <m:f>
          <m:fPr>
            <m:ctrlPr>
              <w:rPr>
                <w:rFonts w:ascii="Cambria Math" w:hAnsi="Cambria Math"/>
                <w:i/>
                <w:sz w:val="22"/>
              </w:rPr>
            </m:ctrlPr>
          </m:fPr>
          <m:num>
            <m:r>
              <w:rPr>
                <w:rFonts w:ascii="Cambria Math" w:hAnsi="Cambria Math"/>
                <w:sz w:val="22"/>
              </w:rPr>
              <m:t>Fault</m:t>
            </m:r>
            <m:r>
              <w:rPr>
                <w:rFonts w:ascii="Cambria Math"/>
                <w:sz w:val="22"/>
              </w:rPr>
              <m:t xml:space="preserve"> </m:t>
            </m:r>
            <m:r>
              <w:rPr>
                <w:rFonts w:ascii="Cambria Math" w:hAnsi="Cambria Math"/>
                <w:sz w:val="22"/>
              </w:rPr>
              <m:t>Simulated</m:t>
            </m:r>
            <m:r>
              <w:rPr>
                <w:rFonts w:ascii="Cambria Math"/>
                <w:sz w:val="22"/>
              </w:rPr>
              <m:t xml:space="preserve"> </m:t>
            </m:r>
            <m:r>
              <w:rPr>
                <w:rFonts w:ascii="Cambria Math" w:hAnsi="Cambria Math"/>
                <w:sz w:val="22"/>
              </w:rPr>
              <m:t>Distance</m:t>
            </m:r>
            <m:r>
              <w:rPr>
                <w:sz w:val="22"/>
              </w:rPr>
              <m:t>-</m:t>
            </m:r>
            <m:r>
              <w:rPr>
                <w:rFonts w:ascii="Cambria Math" w:hAnsi="Cambria Math"/>
                <w:sz w:val="22"/>
              </w:rPr>
              <m:t>Real</m:t>
            </m:r>
            <m:r>
              <w:rPr>
                <w:rFonts w:ascii="Cambria Math"/>
                <w:sz w:val="22"/>
              </w:rPr>
              <m:t xml:space="preserve"> </m:t>
            </m:r>
            <m:r>
              <w:rPr>
                <w:rFonts w:ascii="Cambria Math" w:hAnsi="Cambria Math"/>
                <w:sz w:val="22"/>
              </w:rPr>
              <m:t>fault</m:t>
            </m:r>
            <m:r>
              <w:rPr>
                <w:rFonts w:ascii="Cambria Math"/>
                <w:sz w:val="22"/>
              </w:rPr>
              <m:t xml:space="preserve"> </m:t>
            </m:r>
            <m:r>
              <w:rPr>
                <w:rFonts w:ascii="Cambria Math" w:hAnsi="Cambria Math"/>
                <w:sz w:val="22"/>
              </w:rPr>
              <m:t>Distance</m:t>
            </m:r>
          </m:num>
          <m:den>
            <m:r>
              <w:rPr>
                <w:rFonts w:ascii="Cambria Math" w:hAnsi="Cambria Math"/>
                <w:sz w:val="22"/>
              </w:rPr>
              <m:t>Total</m:t>
            </m:r>
            <m:r>
              <w:rPr>
                <w:rFonts w:ascii="Cambria Math"/>
                <w:sz w:val="22"/>
              </w:rPr>
              <m:t xml:space="preserve"> </m:t>
            </m:r>
            <m:r>
              <w:rPr>
                <w:rFonts w:ascii="Cambria Math" w:hAnsi="Cambria Math"/>
                <w:sz w:val="22"/>
              </w:rPr>
              <m:t>leng</m:t>
            </m:r>
            <m:r>
              <w:rPr>
                <w:rFonts w:hAnsi="Cambria Math"/>
                <w:sz w:val="22"/>
              </w:rPr>
              <m:t>h</m:t>
            </m:r>
            <m:r>
              <w:rPr>
                <w:rFonts w:ascii="Cambria Math" w:hAnsi="Cambria Math"/>
                <w:sz w:val="22"/>
              </w:rPr>
              <m:t>t</m:t>
            </m:r>
            <m:r>
              <w:rPr>
                <w:rFonts w:ascii="Cambria Math"/>
                <w:sz w:val="22"/>
              </w:rPr>
              <m:t xml:space="preserve"> </m:t>
            </m:r>
            <m:r>
              <w:rPr>
                <w:rFonts w:ascii="Cambria Math" w:hAnsi="Cambria Math"/>
                <w:sz w:val="22"/>
              </w:rPr>
              <m:t>of</m:t>
            </m:r>
            <m:r>
              <w:rPr>
                <w:rFonts w:ascii="Cambria Math"/>
                <w:sz w:val="22"/>
              </w:rPr>
              <m:t xml:space="preserve"> </m:t>
            </m:r>
            <m:r>
              <w:rPr>
                <w:rFonts w:ascii="Cambria Math" w:hAnsi="Cambria Math"/>
                <w:sz w:val="22"/>
              </w:rPr>
              <m:t>line</m:t>
            </m:r>
          </m:den>
        </m:f>
        <m:r>
          <w:rPr>
            <w:rFonts w:ascii="Cambria Math" w:hAnsi="Cambria Math"/>
            <w:sz w:val="22"/>
          </w:rPr>
          <m:t>x</m:t>
        </m:r>
        <m:r>
          <w:rPr>
            <w:rFonts w:ascii="Cambria Math"/>
            <w:sz w:val="22"/>
          </w:rPr>
          <m:t xml:space="preserve"> 100%</m:t>
        </m:r>
      </m:oMath>
      <w:r w:rsidR="00DC4E10" w:rsidRPr="002879DA">
        <w:t xml:space="preserve">                                       (24)</w:t>
      </w:r>
    </w:p>
    <w:p w:rsidR="00DC4E10" w:rsidRPr="002879DA" w:rsidRDefault="00DC4E10" w:rsidP="00DC4E10">
      <w:pPr>
        <w:jc w:val="both"/>
      </w:pPr>
    </w:p>
    <w:p w:rsidR="00DC4E10" w:rsidRDefault="00DC4E10" w:rsidP="00D62C55">
      <w:pPr>
        <w:ind w:firstLine="709"/>
        <w:jc w:val="both"/>
      </w:pPr>
      <w:r w:rsidRPr="002879DA">
        <w:lastRenderedPageBreak/>
        <w:t xml:space="preserve">From Table 4 it can be seen that the smallest average error was shown by the mother wavelet DB4, while mother wavelets Sym 4, Coil 4 and Db8 have a variation around 0.2 </w:t>
      </w:r>
      <m:oMath>
        <m:r>
          <m:t>-</m:t>
        </m:r>
      </m:oMath>
      <w:r w:rsidRPr="002879DA">
        <w:rPr>
          <w:position w:val="-5"/>
        </w:rPr>
        <w:t xml:space="preserve"> </w:t>
      </w:r>
      <w:r w:rsidRPr="002879DA">
        <w:t>05%</w:t>
      </w:r>
    </w:p>
    <w:p w:rsidR="00DC4E10" w:rsidRDefault="00DC4E10" w:rsidP="00DC4E10">
      <w:pPr>
        <w:jc w:val="both"/>
      </w:pPr>
    </w:p>
    <w:p w:rsidR="00DC4E10" w:rsidRDefault="00DC4E10" w:rsidP="00DC4E10">
      <w:pPr>
        <w:jc w:val="both"/>
      </w:pPr>
    </w:p>
    <w:p w:rsidR="00DC4E10" w:rsidRPr="00DC4E10" w:rsidRDefault="00DC4E10" w:rsidP="00677B7E">
      <w:pPr>
        <w:jc w:val="both"/>
      </w:pPr>
      <w:r w:rsidRPr="00DC4E10">
        <w:t xml:space="preserve">Table 4.  </w:t>
      </w:r>
      <w:r>
        <w:t xml:space="preserve"> Percentage error in f</w:t>
      </w:r>
      <w:r w:rsidRPr="00DC4E10">
        <w:t xml:space="preserve">ault </w:t>
      </w:r>
      <w:r>
        <w:t>l</w:t>
      </w:r>
      <w:r w:rsidRPr="00DC4E10">
        <w:t xml:space="preserve">ocation for different types of Mother Wavelet from Circuit 1, </w:t>
      </w:r>
      <m:oMath>
        <m:sSub>
          <m:sSubPr>
            <m:ctrlPr>
              <w:rPr>
                <w:rFonts w:ascii="Cambria Math" w:hAnsi="Cambria Math"/>
                <w:i/>
              </w:rPr>
            </m:ctrlPr>
          </m:sSubPr>
          <m:e>
            <m:r>
              <w:rPr>
                <w:rFonts w:ascii="Cambria Math" w:hAnsi="Cambria Math"/>
              </w:rPr>
              <m:t>R</m:t>
            </m:r>
          </m:e>
          <m:sub>
            <m:r>
              <w:rPr>
                <w:rFonts w:ascii="Cambria Math" w:hAnsi="Cambria Math"/>
              </w:rPr>
              <m:t>f</m:t>
            </m:r>
          </m:sub>
        </m:sSub>
      </m:oMath>
      <w:r w:rsidRPr="00DC4E10">
        <w:t xml:space="preserve"> = 100 Ohm and Fault Inception Angle (θ) = 0</w:t>
      </w:r>
    </w:p>
    <w:tbl>
      <w:tblPr>
        <w:tblStyle w:val="TableGrid"/>
        <w:tblW w:w="8961" w:type="dxa"/>
        <w:jc w:val="center"/>
        <w:tblInd w:w="-31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867"/>
        <w:gridCol w:w="972"/>
        <w:gridCol w:w="876"/>
        <w:gridCol w:w="972"/>
        <w:gridCol w:w="876"/>
        <w:gridCol w:w="972"/>
        <w:gridCol w:w="836"/>
        <w:gridCol w:w="972"/>
        <w:gridCol w:w="846"/>
      </w:tblGrid>
      <w:tr w:rsidR="00DC4E10" w:rsidRPr="00677B7E" w:rsidTr="00677B7E">
        <w:trPr>
          <w:jc w:val="center"/>
        </w:trPr>
        <w:tc>
          <w:tcPr>
            <w:tcW w:w="772" w:type="dxa"/>
            <w:vMerge w:val="restart"/>
            <w:tcBorders>
              <w:top w:val="single" w:sz="8" w:space="0" w:color="auto"/>
            </w:tcBorders>
          </w:tcPr>
          <w:p w:rsidR="00DC4E10" w:rsidRPr="00677B7E" w:rsidRDefault="00DC4E10" w:rsidP="00784B90">
            <w:pPr>
              <w:rPr>
                <w:sz w:val="16"/>
                <w:szCs w:val="16"/>
              </w:rPr>
            </w:pPr>
            <w:r w:rsidRPr="00677B7E">
              <w:rPr>
                <w:sz w:val="16"/>
                <w:szCs w:val="16"/>
              </w:rPr>
              <w:t>Type Of Fault</w:t>
            </w:r>
          </w:p>
        </w:tc>
        <w:tc>
          <w:tcPr>
            <w:tcW w:w="867" w:type="dxa"/>
            <w:vMerge w:val="restart"/>
            <w:tcBorders>
              <w:top w:val="single" w:sz="8" w:space="0" w:color="auto"/>
            </w:tcBorders>
          </w:tcPr>
          <w:p w:rsidR="00D62C55" w:rsidRPr="00677B7E" w:rsidRDefault="00DC4E10" w:rsidP="00784B90">
            <w:pPr>
              <w:jc w:val="center"/>
              <w:rPr>
                <w:sz w:val="16"/>
                <w:szCs w:val="16"/>
              </w:rPr>
            </w:pPr>
            <w:r w:rsidRPr="00677B7E">
              <w:rPr>
                <w:sz w:val="16"/>
                <w:szCs w:val="16"/>
              </w:rPr>
              <w:t xml:space="preserve">Actual Point Fault </w:t>
            </w:r>
          </w:p>
          <w:p w:rsidR="00DC4E10" w:rsidRPr="00677B7E" w:rsidRDefault="00DC4E10" w:rsidP="00D62C55">
            <w:pPr>
              <w:jc w:val="center"/>
              <w:rPr>
                <w:sz w:val="16"/>
                <w:szCs w:val="16"/>
              </w:rPr>
            </w:pPr>
            <w:r w:rsidRPr="00677B7E">
              <w:rPr>
                <w:sz w:val="16"/>
                <w:szCs w:val="16"/>
              </w:rPr>
              <w:t>(km)</w:t>
            </w:r>
          </w:p>
        </w:tc>
        <w:tc>
          <w:tcPr>
            <w:tcW w:w="1848" w:type="dxa"/>
            <w:gridSpan w:val="2"/>
            <w:tcBorders>
              <w:top w:val="single" w:sz="8" w:space="0" w:color="auto"/>
            </w:tcBorders>
          </w:tcPr>
          <w:p w:rsidR="00DC4E10" w:rsidRPr="00677B7E" w:rsidRDefault="00DC4E10" w:rsidP="00784B90">
            <w:pPr>
              <w:jc w:val="center"/>
              <w:rPr>
                <w:sz w:val="16"/>
                <w:szCs w:val="16"/>
              </w:rPr>
            </w:pPr>
            <w:r w:rsidRPr="00677B7E">
              <w:rPr>
                <w:sz w:val="16"/>
                <w:szCs w:val="16"/>
              </w:rPr>
              <w:t>Db4</w:t>
            </w:r>
          </w:p>
        </w:tc>
        <w:tc>
          <w:tcPr>
            <w:tcW w:w="1848" w:type="dxa"/>
            <w:gridSpan w:val="2"/>
            <w:tcBorders>
              <w:top w:val="single" w:sz="8" w:space="0" w:color="auto"/>
            </w:tcBorders>
          </w:tcPr>
          <w:p w:rsidR="00DC4E10" w:rsidRPr="00677B7E" w:rsidRDefault="00DC4E10" w:rsidP="00784B90">
            <w:pPr>
              <w:jc w:val="center"/>
              <w:rPr>
                <w:sz w:val="16"/>
                <w:szCs w:val="16"/>
              </w:rPr>
            </w:pPr>
            <w:r w:rsidRPr="00677B7E">
              <w:rPr>
                <w:sz w:val="16"/>
                <w:szCs w:val="16"/>
              </w:rPr>
              <w:t>Coif4</w:t>
            </w:r>
          </w:p>
        </w:tc>
        <w:tc>
          <w:tcPr>
            <w:tcW w:w="1808" w:type="dxa"/>
            <w:gridSpan w:val="2"/>
            <w:tcBorders>
              <w:top w:val="single" w:sz="8" w:space="0" w:color="auto"/>
            </w:tcBorders>
          </w:tcPr>
          <w:p w:rsidR="00DC4E10" w:rsidRPr="00677B7E" w:rsidRDefault="00DC4E10" w:rsidP="00784B90">
            <w:pPr>
              <w:jc w:val="center"/>
              <w:rPr>
                <w:sz w:val="16"/>
                <w:szCs w:val="16"/>
              </w:rPr>
            </w:pPr>
            <w:r w:rsidRPr="00677B7E">
              <w:rPr>
                <w:sz w:val="16"/>
                <w:szCs w:val="16"/>
              </w:rPr>
              <w:t>Syms4</w:t>
            </w:r>
          </w:p>
        </w:tc>
        <w:tc>
          <w:tcPr>
            <w:tcW w:w="1818" w:type="dxa"/>
            <w:gridSpan w:val="2"/>
            <w:tcBorders>
              <w:top w:val="single" w:sz="8" w:space="0" w:color="auto"/>
            </w:tcBorders>
          </w:tcPr>
          <w:p w:rsidR="00DC4E10" w:rsidRPr="00677B7E" w:rsidRDefault="00DC4E10" w:rsidP="00784B90">
            <w:pPr>
              <w:jc w:val="center"/>
              <w:rPr>
                <w:sz w:val="16"/>
                <w:szCs w:val="16"/>
              </w:rPr>
            </w:pPr>
            <w:r w:rsidRPr="00677B7E">
              <w:rPr>
                <w:sz w:val="16"/>
                <w:szCs w:val="16"/>
              </w:rPr>
              <w:t>DB8</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vMerge/>
            <w:tcBorders>
              <w:top w:val="nil"/>
              <w:bottom w:val="single" w:sz="8" w:space="0" w:color="auto"/>
            </w:tcBorders>
          </w:tcPr>
          <w:p w:rsidR="00DC4E10" w:rsidRPr="00677B7E" w:rsidRDefault="00DC4E10" w:rsidP="00784B90">
            <w:pPr>
              <w:jc w:val="both"/>
              <w:rPr>
                <w:b/>
                <w:sz w:val="16"/>
                <w:szCs w:val="16"/>
              </w:rPr>
            </w:pPr>
          </w:p>
        </w:tc>
        <w:tc>
          <w:tcPr>
            <w:tcW w:w="972" w:type="dxa"/>
            <w:tcBorders>
              <w:top w:val="nil"/>
              <w:bottom w:val="single" w:sz="8" w:space="0" w:color="auto"/>
            </w:tcBorders>
          </w:tcPr>
          <w:p w:rsidR="00DC4E10" w:rsidRPr="00677B7E" w:rsidRDefault="00DC4E10" w:rsidP="00784B90">
            <w:pPr>
              <w:jc w:val="both"/>
              <w:rPr>
                <w:b/>
                <w:sz w:val="16"/>
                <w:szCs w:val="16"/>
              </w:rPr>
            </w:pPr>
            <w:r w:rsidRPr="00677B7E">
              <w:rPr>
                <w:sz w:val="16"/>
                <w:szCs w:val="16"/>
              </w:rPr>
              <w:t>Calculate point of Fault (km)</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Error =</w:t>
            </w:r>
          </w:p>
          <w:p w:rsidR="00DC4E10" w:rsidRPr="00677B7E" w:rsidRDefault="00DC4E10" w:rsidP="00784B90">
            <w:pPr>
              <w:jc w:val="center"/>
              <w:rPr>
                <w:sz w:val="16"/>
                <w:szCs w:val="16"/>
              </w:rPr>
            </w:pPr>
            <w:r w:rsidRPr="00677B7E">
              <w:rPr>
                <w:sz w:val="16"/>
                <w:szCs w:val="16"/>
              </w:rPr>
              <w:t>(x-d)/L *100%</w:t>
            </w:r>
          </w:p>
          <w:p w:rsidR="00DC4E10" w:rsidRPr="00677B7E" w:rsidRDefault="00DC4E10" w:rsidP="00784B90">
            <w:pPr>
              <w:jc w:val="both"/>
              <w:rPr>
                <w:b/>
                <w:sz w:val="16"/>
                <w:szCs w:val="16"/>
              </w:rPr>
            </w:pPr>
          </w:p>
        </w:tc>
        <w:tc>
          <w:tcPr>
            <w:tcW w:w="972" w:type="dxa"/>
            <w:tcBorders>
              <w:top w:val="nil"/>
              <w:bottom w:val="single" w:sz="8" w:space="0" w:color="auto"/>
            </w:tcBorders>
          </w:tcPr>
          <w:p w:rsidR="00DC4E10" w:rsidRPr="00677B7E" w:rsidRDefault="00DC4E10" w:rsidP="00784B90">
            <w:pPr>
              <w:jc w:val="both"/>
              <w:rPr>
                <w:b/>
                <w:sz w:val="16"/>
                <w:szCs w:val="16"/>
              </w:rPr>
            </w:pPr>
            <w:r w:rsidRPr="00677B7E">
              <w:rPr>
                <w:sz w:val="16"/>
                <w:szCs w:val="16"/>
              </w:rPr>
              <w:t>Calculate point of Fault (km)</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Error =</w:t>
            </w:r>
          </w:p>
          <w:p w:rsidR="00DC4E10" w:rsidRPr="00677B7E" w:rsidRDefault="00DC4E10" w:rsidP="00784B90">
            <w:pPr>
              <w:jc w:val="center"/>
              <w:rPr>
                <w:sz w:val="16"/>
                <w:szCs w:val="16"/>
              </w:rPr>
            </w:pPr>
            <w:r w:rsidRPr="00677B7E">
              <w:rPr>
                <w:sz w:val="16"/>
                <w:szCs w:val="16"/>
              </w:rPr>
              <w:t>(x-d)/L *100%</w:t>
            </w:r>
          </w:p>
          <w:p w:rsidR="00DC4E10" w:rsidRPr="00677B7E" w:rsidRDefault="00DC4E10" w:rsidP="00784B90">
            <w:pPr>
              <w:jc w:val="both"/>
              <w:rPr>
                <w:b/>
                <w:sz w:val="16"/>
                <w:szCs w:val="16"/>
              </w:rPr>
            </w:pP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Calculate point of Fault (km)</w:t>
            </w:r>
          </w:p>
        </w:tc>
        <w:tc>
          <w:tcPr>
            <w:tcW w:w="83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Error =</w:t>
            </w:r>
          </w:p>
          <w:p w:rsidR="00DC4E10" w:rsidRPr="00677B7E" w:rsidRDefault="00DC4E10" w:rsidP="00784B90">
            <w:pPr>
              <w:jc w:val="center"/>
              <w:rPr>
                <w:sz w:val="16"/>
                <w:szCs w:val="16"/>
              </w:rPr>
            </w:pPr>
            <w:r w:rsidRPr="00677B7E">
              <w:rPr>
                <w:sz w:val="16"/>
                <w:szCs w:val="16"/>
              </w:rPr>
              <w:t>(x-d)/L *100%</w:t>
            </w:r>
          </w:p>
          <w:p w:rsidR="00DC4E10" w:rsidRPr="00677B7E" w:rsidRDefault="00DC4E10" w:rsidP="00784B90">
            <w:pPr>
              <w:jc w:val="center"/>
              <w:rPr>
                <w:sz w:val="16"/>
                <w:szCs w:val="16"/>
              </w:rPr>
            </w:pP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Calculate point of Fault (km)</w:t>
            </w:r>
          </w:p>
        </w:tc>
        <w:tc>
          <w:tcPr>
            <w:tcW w:w="84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Error =</w:t>
            </w:r>
          </w:p>
          <w:p w:rsidR="00DC4E10" w:rsidRPr="00677B7E" w:rsidRDefault="00DC4E10" w:rsidP="00784B90">
            <w:pPr>
              <w:jc w:val="center"/>
              <w:rPr>
                <w:sz w:val="16"/>
                <w:szCs w:val="16"/>
              </w:rPr>
            </w:pPr>
            <w:r w:rsidRPr="00677B7E">
              <w:rPr>
                <w:sz w:val="16"/>
                <w:szCs w:val="16"/>
              </w:rPr>
              <w:t>(x-d)/L *100%</w:t>
            </w:r>
          </w:p>
          <w:p w:rsidR="00DC4E10" w:rsidRPr="00677B7E" w:rsidRDefault="00DC4E10" w:rsidP="00784B90">
            <w:pPr>
              <w:jc w:val="center"/>
              <w:rPr>
                <w:sz w:val="16"/>
                <w:szCs w:val="16"/>
              </w:rPr>
            </w:pPr>
          </w:p>
        </w:tc>
      </w:tr>
      <w:tr w:rsidR="00DC4E10" w:rsidRPr="00677B7E" w:rsidTr="00677B7E">
        <w:trPr>
          <w:jc w:val="center"/>
        </w:trPr>
        <w:tc>
          <w:tcPr>
            <w:tcW w:w="772" w:type="dxa"/>
            <w:vMerge w:val="restart"/>
            <w:tcBorders>
              <w:top w:val="single" w:sz="8" w:space="0" w:color="auto"/>
            </w:tcBorders>
          </w:tcPr>
          <w:p w:rsidR="00DC4E10" w:rsidRPr="00677B7E" w:rsidRDefault="00DC4E10" w:rsidP="00784B90">
            <w:pPr>
              <w:jc w:val="center"/>
              <w:rPr>
                <w:sz w:val="16"/>
                <w:szCs w:val="16"/>
              </w:rPr>
            </w:pPr>
          </w:p>
          <w:p w:rsidR="00DC4E10" w:rsidRPr="00677B7E" w:rsidRDefault="00DC4E10" w:rsidP="00784B90">
            <w:pPr>
              <w:jc w:val="center"/>
              <w:rPr>
                <w:sz w:val="16"/>
                <w:szCs w:val="16"/>
              </w:rPr>
            </w:pPr>
          </w:p>
          <w:p w:rsidR="00DC4E10" w:rsidRPr="00677B7E" w:rsidRDefault="00DC4E10" w:rsidP="00784B90">
            <w:pPr>
              <w:jc w:val="center"/>
              <w:rPr>
                <w:sz w:val="16"/>
                <w:szCs w:val="16"/>
              </w:rPr>
            </w:pPr>
          </w:p>
          <w:p w:rsidR="00DC4E10" w:rsidRPr="00677B7E" w:rsidRDefault="00DC4E10" w:rsidP="00784B90">
            <w:pPr>
              <w:jc w:val="center"/>
              <w:rPr>
                <w:sz w:val="16"/>
                <w:szCs w:val="16"/>
              </w:rPr>
            </w:pPr>
            <w:r w:rsidRPr="00677B7E">
              <w:rPr>
                <w:sz w:val="16"/>
                <w:szCs w:val="16"/>
              </w:rPr>
              <w:t>LG (AG)</w:t>
            </w:r>
          </w:p>
        </w:tc>
        <w:tc>
          <w:tcPr>
            <w:tcW w:w="867" w:type="dxa"/>
            <w:tcBorders>
              <w:top w:val="single" w:sz="8" w:space="0" w:color="auto"/>
            </w:tcBorders>
          </w:tcPr>
          <w:p w:rsidR="00DC4E10" w:rsidRPr="00677B7E" w:rsidRDefault="00DC4E10" w:rsidP="00784B90">
            <w:pPr>
              <w:jc w:val="center"/>
              <w:rPr>
                <w:sz w:val="16"/>
                <w:szCs w:val="16"/>
              </w:rPr>
            </w:pPr>
            <w:r w:rsidRPr="00677B7E">
              <w:rPr>
                <w:sz w:val="16"/>
                <w:szCs w:val="16"/>
              </w:rPr>
              <w:t>25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25.0151</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0.0076</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25.7650</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0.3852</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25.3150</w:t>
            </w:r>
          </w:p>
        </w:tc>
        <w:tc>
          <w:tcPr>
            <w:tcW w:w="836" w:type="dxa"/>
            <w:tcBorders>
              <w:top w:val="single" w:sz="8" w:space="0" w:color="auto"/>
            </w:tcBorders>
          </w:tcPr>
          <w:p w:rsidR="00DC4E10" w:rsidRPr="00677B7E" w:rsidRDefault="00DC4E10" w:rsidP="00784B90">
            <w:pPr>
              <w:jc w:val="center"/>
              <w:rPr>
                <w:sz w:val="16"/>
                <w:szCs w:val="16"/>
              </w:rPr>
            </w:pPr>
            <w:r w:rsidRPr="00677B7E">
              <w:rPr>
                <w:sz w:val="16"/>
                <w:szCs w:val="16"/>
              </w:rPr>
              <w:t>0.1575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25.7650</w:t>
            </w:r>
          </w:p>
        </w:tc>
        <w:tc>
          <w:tcPr>
            <w:tcW w:w="846" w:type="dxa"/>
            <w:tcBorders>
              <w:top w:val="single" w:sz="8" w:space="0" w:color="auto"/>
            </w:tcBorders>
          </w:tcPr>
          <w:p w:rsidR="00DC4E10" w:rsidRPr="00677B7E" w:rsidRDefault="00DC4E10" w:rsidP="00784B90">
            <w:pPr>
              <w:jc w:val="center"/>
              <w:rPr>
                <w:sz w:val="16"/>
                <w:szCs w:val="16"/>
              </w:rPr>
            </w:pPr>
            <w:r w:rsidRPr="00677B7E">
              <w:rPr>
                <w:sz w:val="16"/>
                <w:szCs w:val="16"/>
              </w:rPr>
              <w:t>0.3825</w:t>
            </w:r>
          </w:p>
        </w:tc>
      </w:tr>
      <w:tr w:rsidR="00DC4E10" w:rsidRPr="00677B7E" w:rsidTr="00D62C55">
        <w:trPr>
          <w:jc w:val="center"/>
        </w:trPr>
        <w:tc>
          <w:tcPr>
            <w:tcW w:w="772" w:type="dxa"/>
            <w:vMerge/>
            <w:tcBorders>
              <w:top w:val="nil"/>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50</w:t>
            </w:r>
          </w:p>
        </w:tc>
        <w:tc>
          <w:tcPr>
            <w:tcW w:w="972" w:type="dxa"/>
            <w:tcBorders>
              <w:top w:val="nil"/>
            </w:tcBorders>
          </w:tcPr>
          <w:p w:rsidR="00DC4E10" w:rsidRPr="00677B7E" w:rsidRDefault="00DC4E10" w:rsidP="00784B90">
            <w:pPr>
              <w:jc w:val="center"/>
              <w:rPr>
                <w:sz w:val="16"/>
                <w:szCs w:val="16"/>
              </w:rPr>
            </w:pPr>
            <w:r w:rsidRPr="00677B7E">
              <w:rPr>
                <w:sz w:val="16"/>
                <w:szCs w:val="16"/>
              </w:rPr>
              <w:t>49.7601</w:t>
            </w:r>
          </w:p>
        </w:tc>
        <w:tc>
          <w:tcPr>
            <w:tcW w:w="876" w:type="dxa"/>
            <w:tcBorders>
              <w:top w:val="nil"/>
            </w:tcBorders>
          </w:tcPr>
          <w:p w:rsidR="00DC4E10" w:rsidRPr="00677B7E" w:rsidRDefault="00DC4E10" w:rsidP="00784B90">
            <w:pPr>
              <w:jc w:val="center"/>
              <w:rPr>
                <w:sz w:val="16"/>
                <w:szCs w:val="16"/>
              </w:rPr>
            </w:pPr>
            <w:r w:rsidRPr="00677B7E">
              <w:rPr>
                <w:sz w:val="16"/>
                <w:szCs w:val="16"/>
              </w:rPr>
              <w:t>-0.1949</w:t>
            </w:r>
          </w:p>
        </w:tc>
        <w:tc>
          <w:tcPr>
            <w:tcW w:w="972" w:type="dxa"/>
            <w:tcBorders>
              <w:top w:val="nil"/>
            </w:tcBorders>
          </w:tcPr>
          <w:p w:rsidR="00DC4E10" w:rsidRPr="00677B7E" w:rsidRDefault="00DC4E10" w:rsidP="00784B90">
            <w:pPr>
              <w:jc w:val="center"/>
              <w:rPr>
                <w:sz w:val="16"/>
                <w:szCs w:val="16"/>
              </w:rPr>
            </w:pPr>
            <w:r w:rsidRPr="00677B7E">
              <w:rPr>
                <w:sz w:val="16"/>
                <w:szCs w:val="16"/>
              </w:rPr>
              <w:t>49.6110</w:t>
            </w:r>
          </w:p>
        </w:tc>
        <w:tc>
          <w:tcPr>
            <w:tcW w:w="876" w:type="dxa"/>
            <w:tcBorders>
              <w:top w:val="nil"/>
            </w:tcBorders>
          </w:tcPr>
          <w:p w:rsidR="00DC4E10" w:rsidRPr="00677B7E" w:rsidRDefault="00DC4E10" w:rsidP="00784B90">
            <w:pPr>
              <w:jc w:val="center"/>
              <w:rPr>
                <w:sz w:val="16"/>
                <w:szCs w:val="16"/>
              </w:rPr>
            </w:pPr>
            <w:r w:rsidRPr="00677B7E">
              <w:rPr>
                <w:sz w:val="16"/>
                <w:szCs w:val="16"/>
              </w:rPr>
              <w:t>-0.4949</w:t>
            </w:r>
          </w:p>
        </w:tc>
        <w:tc>
          <w:tcPr>
            <w:tcW w:w="972" w:type="dxa"/>
            <w:tcBorders>
              <w:top w:val="nil"/>
            </w:tcBorders>
          </w:tcPr>
          <w:p w:rsidR="00DC4E10" w:rsidRPr="00677B7E" w:rsidRDefault="00DC4E10" w:rsidP="00784B90">
            <w:pPr>
              <w:jc w:val="center"/>
              <w:rPr>
                <w:sz w:val="16"/>
                <w:szCs w:val="16"/>
              </w:rPr>
            </w:pPr>
            <w:r w:rsidRPr="00677B7E">
              <w:rPr>
                <w:sz w:val="16"/>
                <w:szCs w:val="16"/>
              </w:rPr>
              <w:t>49.0103</w:t>
            </w:r>
          </w:p>
        </w:tc>
        <w:tc>
          <w:tcPr>
            <w:tcW w:w="836" w:type="dxa"/>
            <w:tcBorders>
              <w:top w:val="nil"/>
            </w:tcBorders>
          </w:tcPr>
          <w:p w:rsidR="00DC4E10" w:rsidRPr="00677B7E" w:rsidRDefault="00DC4E10" w:rsidP="00784B90">
            <w:pPr>
              <w:jc w:val="center"/>
              <w:rPr>
                <w:sz w:val="16"/>
                <w:szCs w:val="16"/>
              </w:rPr>
            </w:pPr>
            <w:r w:rsidRPr="00677B7E">
              <w:rPr>
                <w:sz w:val="16"/>
                <w:szCs w:val="16"/>
              </w:rPr>
              <w:t>-0.4949</w:t>
            </w:r>
          </w:p>
        </w:tc>
        <w:tc>
          <w:tcPr>
            <w:tcW w:w="972" w:type="dxa"/>
            <w:tcBorders>
              <w:top w:val="nil"/>
            </w:tcBorders>
          </w:tcPr>
          <w:p w:rsidR="00DC4E10" w:rsidRPr="00677B7E" w:rsidRDefault="00DC4E10" w:rsidP="00784B90">
            <w:pPr>
              <w:jc w:val="center"/>
              <w:rPr>
                <w:sz w:val="16"/>
                <w:szCs w:val="16"/>
              </w:rPr>
            </w:pPr>
            <w:r w:rsidRPr="00677B7E">
              <w:rPr>
                <w:sz w:val="16"/>
                <w:szCs w:val="16"/>
              </w:rPr>
              <w:t>49.0103</w:t>
            </w:r>
          </w:p>
        </w:tc>
        <w:tc>
          <w:tcPr>
            <w:tcW w:w="846" w:type="dxa"/>
            <w:tcBorders>
              <w:top w:val="nil"/>
            </w:tcBorders>
          </w:tcPr>
          <w:p w:rsidR="00DC4E10" w:rsidRPr="00677B7E" w:rsidRDefault="00DC4E10" w:rsidP="00784B90">
            <w:pPr>
              <w:jc w:val="center"/>
              <w:rPr>
                <w:sz w:val="16"/>
                <w:szCs w:val="16"/>
              </w:rPr>
            </w:pPr>
            <w:r w:rsidRPr="00677B7E">
              <w:rPr>
                <w:sz w:val="16"/>
                <w:szCs w:val="16"/>
              </w:rPr>
              <w:t>-0.4949</w:t>
            </w:r>
          </w:p>
        </w:tc>
      </w:tr>
      <w:tr w:rsidR="00DC4E10" w:rsidRPr="00677B7E" w:rsidTr="00D62C55">
        <w:trPr>
          <w:jc w:val="center"/>
        </w:trPr>
        <w:tc>
          <w:tcPr>
            <w:tcW w:w="772" w:type="dxa"/>
            <w:vMerge/>
            <w:tcBorders>
              <w:top w:val="nil"/>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75</w:t>
            </w:r>
          </w:p>
        </w:tc>
        <w:tc>
          <w:tcPr>
            <w:tcW w:w="972" w:type="dxa"/>
            <w:tcBorders>
              <w:top w:val="nil"/>
            </w:tcBorders>
          </w:tcPr>
          <w:p w:rsidR="00DC4E10" w:rsidRPr="00677B7E" w:rsidRDefault="00DC4E10" w:rsidP="00784B90">
            <w:pPr>
              <w:jc w:val="center"/>
              <w:rPr>
                <w:sz w:val="16"/>
                <w:szCs w:val="16"/>
              </w:rPr>
            </w:pPr>
            <w:r w:rsidRPr="00677B7E">
              <w:rPr>
                <w:sz w:val="16"/>
                <w:szCs w:val="16"/>
              </w:rPr>
              <w:t>75.2550</w:t>
            </w:r>
          </w:p>
        </w:tc>
        <w:tc>
          <w:tcPr>
            <w:tcW w:w="876" w:type="dxa"/>
            <w:tcBorders>
              <w:top w:val="nil"/>
            </w:tcBorders>
          </w:tcPr>
          <w:p w:rsidR="00DC4E10" w:rsidRPr="00677B7E" w:rsidRDefault="00DC4E10" w:rsidP="00784B90">
            <w:pPr>
              <w:jc w:val="center"/>
              <w:rPr>
                <w:sz w:val="16"/>
                <w:szCs w:val="16"/>
              </w:rPr>
            </w:pPr>
            <w:r w:rsidRPr="00677B7E">
              <w:rPr>
                <w:sz w:val="16"/>
                <w:szCs w:val="16"/>
              </w:rPr>
              <w:t>0.1275</w:t>
            </w:r>
          </w:p>
        </w:tc>
        <w:tc>
          <w:tcPr>
            <w:tcW w:w="972" w:type="dxa"/>
            <w:tcBorders>
              <w:top w:val="nil"/>
            </w:tcBorders>
          </w:tcPr>
          <w:p w:rsidR="00DC4E10" w:rsidRPr="00677B7E" w:rsidRDefault="00DC4E10" w:rsidP="00784B90">
            <w:pPr>
              <w:jc w:val="center"/>
              <w:rPr>
                <w:sz w:val="16"/>
                <w:szCs w:val="16"/>
              </w:rPr>
            </w:pPr>
            <w:r w:rsidRPr="00677B7E">
              <w:rPr>
                <w:sz w:val="16"/>
                <w:szCs w:val="16"/>
              </w:rPr>
              <w:t>75.8549</w:t>
            </w:r>
          </w:p>
        </w:tc>
        <w:tc>
          <w:tcPr>
            <w:tcW w:w="876" w:type="dxa"/>
            <w:tcBorders>
              <w:top w:val="nil"/>
            </w:tcBorders>
          </w:tcPr>
          <w:p w:rsidR="00DC4E10" w:rsidRPr="00677B7E" w:rsidRDefault="00DC4E10" w:rsidP="00784B90">
            <w:pPr>
              <w:jc w:val="center"/>
              <w:rPr>
                <w:sz w:val="16"/>
                <w:szCs w:val="16"/>
              </w:rPr>
            </w:pPr>
            <w:r w:rsidRPr="00677B7E">
              <w:rPr>
                <w:sz w:val="16"/>
                <w:szCs w:val="16"/>
              </w:rPr>
              <w:t>0.4274</w:t>
            </w:r>
          </w:p>
        </w:tc>
        <w:tc>
          <w:tcPr>
            <w:tcW w:w="972" w:type="dxa"/>
            <w:tcBorders>
              <w:top w:val="nil"/>
            </w:tcBorders>
          </w:tcPr>
          <w:p w:rsidR="00DC4E10" w:rsidRPr="00677B7E" w:rsidRDefault="00DC4E10" w:rsidP="00784B90">
            <w:pPr>
              <w:jc w:val="center"/>
              <w:rPr>
                <w:sz w:val="16"/>
                <w:szCs w:val="16"/>
              </w:rPr>
            </w:pPr>
            <w:r w:rsidRPr="00677B7E">
              <w:rPr>
                <w:sz w:val="16"/>
                <w:szCs w:val="16"/>
              </w:rPr>
              <w:t>76.0080</w:t>
            </w:r>
          </w:p>
        </w:tc>
        <w:tc>
          <w:tcPr>
            <w:tcW w:w="83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76.0048</w:t>
            </w:r>
          </w:p>
        </w:tc>
        <w:tc>
          <w:tcPr>
            <w:tcW w:w="846" w:type="dxa"/>
            <w:tcBorders>
              <w:top w:val="nil"/>
            </w:tcBorders>
          </w:tcPr>
          <w:p w:rsidR="00DC4E10" w:rsidRPr="00677B7E" w:rsidRDefault="00DC4E10" w:rsidP="00784B90">
            <w:pPr>
              <w:jc w:val="center"/>
              <w:rPr>
                <w:sz w:val="16"/>
                <w:szCs w:val="16"/>
              </w:rPr>
            </w:pPr>
            <w:r w:rsidRPr="00677B7E">
              <w:rPr>
                <w:sz w:val="16"/>
                <w:szCs w:val="16"/>
              </w:rPr>
              <w:t>0.5024</w:t>
            </w:r>
          </w:p>
        </w:tc>
      </w:tr>
      <w:tr w:rsidR="00DC4E10" w:rsidRPr="00677B7E" w:rsidTr="00D62C55">
        <w:trPr>
          <w:jc w:val="center"/>
        </w:trPr>
        <w:tc>
          <w:tcPr>
            <w:tcW w:w="772" w:type="dxa"/>
            <w:vMerge/>
            <w:tcBorders>
              <w:top w:val="nil"/>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125</w:t>
            </w:r>
          </w:p>
        </w:tc>
        <w:tc>
          <w:tcPr>
            <w:tcW w:w="972" w:type="dxa"/>
            <w:tcBorders>
              <w:top w:val="nil"/>
            </w:tcBorders>
          </w:tcPr>
          <w:p w:rsidR="00DC4E10" w:rsidRPr="00677B7E" w:rsidRDefault="00DC4E10" w:rsidP="00784B90">
            <w:pPr>
              <w:jc w:val="center"/>
              <w:rPr>
                <w:sz w:val="16"/>
                <w:szCs w:val="16"/>
              </w:rPr>
            </w:pPr>
            <w:r w:rsidRPr="00677B7E">
              <w:rPr>
                <w:sz w:val="16"/>
                <w:szCs w:val="16"/>
              </w:rPr>
              <w:t>124.745</w:t>
            </w:r>
          </w:p>
        </w:tc>
        <w:tc>
          <w:tcPr>
            <w:tcW w:w="876" w:type="dxa"/>
            <w:tcBorders>
              <w:top w:val="nil"/>
            </w:tcBorders>
          </w:tcPr>
          <w:p w:rsidR="00DC4E10" w:rsidRPr="00677B7E" w:rsidRDefault="00DC4E10" w:rsidP="00784B90">
            <w:pPr>
              <w:jc w:val="center"/>
              <w:rPr>
                <w:sz w:val="16"/>
                <w:szCs w:val="16"/>
              </w:rPr>
            </w:pPr>
            <w:r w:rsidRPr="00677B7E">
              <w:rPr>
                <w:sz w:val="16"/>
                <w:szCs w:val="16"/>
              </w:rPr>
              <w:t>-0.1275</w:t>
            </w:r>
          </w:p>
        </w:tc>
        <w:tc>
          <w:tcPr>
            <w:tcW w:w="972" w:type="dxa"/>
            <w:tcBorders>
              <w:top w:val="nil"/>
            </w:tcBorders>
          </w:tcPr>
          <w:p w:rsidR="00DC4E10" w:rsidRPr="00677B7E" w:rsidRDefault="00DC4E10" w:rsidP="00784B90">
            <w:pPr>
              <w:jc w:val="center"/>
              <w:rPr>
                <w:sz w:val="16"/>
                <w:szCs w:val="16"/>
              </w:rPr>
            </w:pPr>
            <w:r w:rsidRPr="00677B7E">
              <w:rPr>
                <w:sz w:val="16"/>
                <w:szCs w:val="16"/>
              </w:rPr>
              <w:t>124.142</w:t>
            </w:r>
          </w:p>
        </w:tc>
        <w:tc>
          <w:tcPr>
            <w:tcW w:w="876" w:type="dxa"/>
            <w:tcBorders>
              <w:top w:val="nil"/>
            </w:tcBorders>
          </w:tcPr>
          <w:p w:rsidR="00DC4E10" w:rsidRPr="00677B7E" w:rsidRDefault="00DC4E10" w:rsidP="00784B90">
            <w:pPr>
              <w:jc w:val="center"/>
              <w:rPr>
                <w:sz w:val="16"/>
                <w:szCs w:val="16"/>
              </w:rPr>
            </w:pPr>
            <w:r w:rsidRPr="00677B7E">
              <w:rPr>
                <w:sz w:val="16"/>
                <w:szCs w:val="16"/>
              </w:rPr>
              <w:t>-0.4274</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3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46" w:type="dxa"/>
            <w:tcBorders>
              <w:top w:val="nil"/>
            </w:tcBorders>
          </w:tcPr>
          <w:p w:rsidR="00DC4E10" w:rsidRPr="00677B7E" w:rsidRDefault="00DC4E10" w:rsidP="00784B90">
            <w:pPr>
              <w:jc w:val="center"/>
              <w:rPr>
                <w:sz w:val="16"/>
                <w:szCs w:val="16"/>
              </w:rPr>
            </w:pPr>
            <w:r w:rsidRPr="00677B7E">
              <w:rPr>
                <w:sz w:val="16"/>
                <w:szCs w:val="16"/>
              </w:rPr>
              <w:t>-.0.5024</w:t>
            </w:r>
          </w:p>
        </w:tc>
      </w:tr>
      <w:tr w:rsidR="00DC4E10" w:rsidRPr="00677B7E" w:rsidTr="00D62C55">
        <w:trPr>
          <w:jc w:val="center"/>
        </w:trPr>
        <w:tc>
          <w:tcPr>
            <w:tcW w:w="772" w:type="dxa"/>
            <w:vMerge/>
            <w:tcBorders>
              <w:top w:val="nil"/>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150</w:t>
            </w:r>
          </w:p>
        </w:tc>
        <w:tc>
          <w:tcPr>
            <w:tcW w:w="972" w:type="dxa"/>
            <w:tcBorders>
              <w:top w:val="nil"/>
            </w:tcBorders>
          </w:tcPr>
          <w:p w:rsidR="00DC4E10" w:rsidRPr="00677B7E" w:rsidRDefault="00DC4E10" w:rsidP="00784B90">
            <w:pPr>
              <w:jc w:val="center"/>
              <w:rPr>
                <w:sz w:val="16"/>
                <w:szCs w:val="16"/>
              </w:rPr>
            </w:pPr>
            <w:r w:rsidRPr="00677B7E">
              <w:rPr>
                <w:sz w:val="16"/>
                <w:szCs w:val="16"/>
              </w:rPr>
              <w:t>150.239</w:t>
            </w:r>
          </w:p>
        </w:tc>
        <w:tc>
          <w:tcPr>
            <w:tcW w:w="876" w:type="dxa"/>
            <w:tcBorders>
              <w:top w:val="nil"/>
            </w:tcBorders>
          </w:tcPr>
          <w:p w:rsidR="00DC4E10" w:rsidRPr="00677B7E" w:rsidRDefault="00DC4E10" w:rsidP="00784B90">
            <w:pPr>
              <w:jc w:val="center"/>
              <w:rPr>
                <w:sz w:val="16"/>
                <w:szCs w:val="16"/>
              </w:rPr>
            </w:pPr>
            <w:r w:rsidRPr="00677B7E">
              <w:rPr>
                <w:sz w:val="16"/>
                <w:szCs w:val="16"/>
              </w:rPr>
              <w:t>0.1949</w:t>
            </w:r>
          </w:p>
        </w:tc>
        <w:tc>
          <w:tcPr>
            <w:tcW w:w="972" w:type="dxa"/>
            <w:tcBorders>
              <w:top w:val="nil"/>
            </w:tcBorders>
          </w:tcPr>
          <w:p w:rsidR="00DC4E10" w:rsidRPr="00677B7E" w:rsidRDefault="00DC4E10" w:rsidP="00784B90">
            <w:pPr>
              <w:jc w:val="center"/>
              <w:rPr>
                <w:sz w:val="16"/>
                <w:szCs w:val="16"/>
              </w:rPr>
            </w:pPr>
            <w:r w:rsidRPr="00677B7E">
              <w:rPr>
                <w:sz w:val="16"/>
                <w:szCs w:val="16"/>
              </w:rPr>
              <w:t>150.389</w:t>
            </w:r>
          </w:p>
        </w:tc>
        <w:tc>
          <w:tcPr>
            <w:tcW w:w="876" w:type="dxa"/>
            <w:tcBorders>
              <w:top w:val="nil"/>
            </w:tcBorders>
          </w:tcPr>
          <w:p w:rsidR="00DC4E10" w:rsidRPr="00677B7E" w:rsidRDefault="00DC4E10" w:rsidP="00784B90">
            <w:pPr>
              <w:jc w:val="center"/>
              <w:rPr>
                <w:sz w:val="16"/>
                <w:szCs w:val="16"/>
              </w:rPr>
            </w:pPr>
            <w:r w:rsidRPr="00677B7E">
              <w:rPr>
                <w:sz w:val="16"/>
                <w:szCs w:val="16"/>
              </w:rPr>
              <w:t>0.4949</w:t>
            </w:r>
          </w:p>
        </w:tc>
        <w:tc>
          <w:tcPr>
            <w:tcW w:w="972" w:type="dxa"/>
            <w:tcBorders>
              <w:top w:val="nil"/>
            </w:tcBorders>
          </w:tcPr>
          <w:p w:rsidR="00DC4E10" w:rsidRPr="00677B7E" w:rsidRDefault="00DC4E10" w:rsidP="00784B90">
            <w:pPr>
              <w:jc w:val="center"/>
              <w:rPr>
                <w:sz w:val="16"/>
                <w:szCs w:val="16"/>
              </w:rPr>
            </w:pPr>
            <w:r w:rsidRPr="00677B7E">
              <w:rPr>
                <w:sz w:val="16"/>
                <w:szCs w:val="16"/>
              </w:rPr>
              <w:t>150.989</w:t>
            </w:r>
          </w:p>
        </w:tc>
        <w:tc>
          <w:tcPr>
            <w:tcW w:w="836" w:type="dxa"/>
            <w:tcBorders>
              <w:top w:val="nil"/>
            </w:tcBorders>
          </w:tcPr>
          <w:p w:rsidR="00DC4E10" w:rsidRPr="00677B7E" w:rsidRDefault="00DC4E10" w:rsidP="00784B90">
            <w:pPr>
              <w:jc w:val="center"/>
              <w:rPr>
                <w:sz w:val="16"/>
                <w:szCs w:val="16"/>
              </w:rPr>
            </w:pPr>
            <w:r w:rsidRPr="00677B7E">
              <w:rPr>
                <w:sz w:val="16"/>
                <w:szCs w:val="16"/>
              </w:rPr>
              <w:t>0.4949</w:t>
            </w:r>
          </w:p>
        </w:tc>
        <w:tc>
          <w:tcPr>
            <w:tcW w:w="972" w:type="dxa"/>
            <w:tcBorders>
              <w:top w:val="nil"/>
            </w:tcBorders>
          </w:tcPr>
          <w:p w:rsidR="00DC4E10" w:rsidRPr="00677B7E" w:rsidRDefault="00DC4E10" w:rsidP="00784B90">
            <w:pPr>
              <w:jc w:val="center"/>
              <w:rPr>
                <w:sz w:val="16"/>
                <w:szCs w:val="16"/>
              </w:rPr>
            </w:pPr>
            <w:r w:rsidRPr="00677B7E">
              <w:rPr>
                <w:sz w:val="16"/>
                <w:szCs w:val="16"/>
              </w:rPr>
              <w:t>150.988</w:t>
            </w:r>
          </w:p>
        </w:tc>
        <w:tc>
          <w:tcPr>
            <w:tcW w:w="846" w:type="dxa"/>
            <w:tcBorders>
              <w:top w:val="nil"/>
            </w:tcBorders>
          </w:tcPr>
          <w:p w:rsidR="00DC4E10" w:rsidRPr="00677B7E" w:rsidRDefault="00DC4E10" w:rsidP="00784B90">
            <w:pPr>
              <w:jc w:val="center"/>
              <w:rPr>
                <w:sz w:val="16"/>
                <w:szCs w:val="16"/>
              </w:rPr>
            </w:pPr>
            <w:r w:rsidRPr="00677B7E">
              <w:rPr>
                <w:sz w:val="16"/>
                <w:szCs w:val="16"/>
              </w:rPr>
              <w:t>0.4949</w:t>
            </w:r>
          </w:p>
        </w:tc>
      </w:tr>
      <w:tr w:rsidR="00DC4E10" w:rsidRPr="00677B7E" w:rsidTr="00D62C55">
        <w:trPr>
          <w:jc w:val="center"/>
        </w:trPr>
        <w:tc>
          <w:tcPr>
            <w:tcW w:w="772" w:type="dxa"/>
            <w:vMerge/>
            <w:tcBorders>
              <w:top w:val="nil"/>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175</w:t>
            </w:r>
          </w:p>
        </w:tc>
        <w:tc>
          <w:tcPr>
            <w:tcW w:w="972" w:type="dxa"/>
            <w:tcBorders>
              <w:top w:val="nil"/>
            </w:tcBorders>
          </w:tcPr>
          <w:p w:rsidR="00DC4E10" w:rsidRPr="00677B7E" w:rsidRDefault="00DC4E10" w:rsidP="00784B90">
            <w:pPr>
              <w:jc w:val="center"/>
              <w:rPr>
                <w:sz w:val="16"/>
                <w:szCs w:val="16"/>
              </w:rPr>
            </w:pPr>
            <w:r w:rsidRPr="00677B7E">
              <w:rPr>
                <w:sz w:val="16"/>
                <w:szCs w:val="16"/>
              </w:rPr>
              <w:t>174.985</w:t>
            </w:r>
          </w:p>
        </w:tc>
        <w:tc>
          <w:tcPr>
            <w:tcW w:w="876" w:type="dxa"/>
            <w:tcBorders>
              <w:top w:val="nil"/>
            </w:tcBorders>
          </w:tcPr>
          <w:p w:rsidR="00DC4E10" w:rsidRPr="00677B7E" w:rsidRDefault="00DC4E10" w:rsidP="00784B90">
            <w:pPr>
              <w:jc w:val="center"/>
              <w:rPr>
                <w:sz w:val="16"/>
                <w:szCs w:val="16"/>
              </w:rPr>
            </w:pPr>
            <w:r w:rsidRPr="00677B7E">
              <w:rPr>
                <w:sz w:val="16"/>
                <w:szCs w:val="16"/>
              </w:rPr>
              <w:t>-0.0076</w:t>
            </w:r>
          </w:p>
        </w:tc>
        <w:tc>
          <w:tcPr>
            <w:tcW w:w="972" w:type="dxa"/>
            <w:tcBorders>
              <w:top w:val="nil"/>
            </w:tcBorders>
          </w:tcPr>
          <w:p w:rsidR="00DC4E10" w:rsidRPr="00677B7E" w:rsidRDefault="00DC4E10" w:rsidP="00784B90">
            <w:pPr>
              <w:jc w:val="center"/>
              <w:rPr>
                <w:sz w:val="16"/>
                <w:szCs w:val="16"/>
              </w:rPr>
            </w:pPr>
            <w:r w:rsidRPr="00677B7E">
              <w:rPr>
                <w:sz w:val="16"/>
                <w:szCs w:val="16"/>
              </w:rPr>
              <w:t>174.350</w:t>
            </w:r>
          </w:p>
        </w:tc>
        <w:tc>
          <w:tcPr>
            <w:tcW w:w="876" w:type="dxa"/>
            <w:tcBorders>
              <w:top w:val="nil"/>
            </w:tcBorders>
          </w:tcPr>
          <w:p w:rsidR="00DC4E10" w:rsidRPr="00677B7E" w:rsidRDefault="00DC4E10" w:rsidP="00784B90">
            <w:pPr>
              <w:jc w:val="center"/>
              <w:rPr>
                <w:sz w:val="16"/>
                <w:szCs w:val="16"/>
              </w:rPr>
            </w:pPr>
            <w:r w:rsidRPr="00677B7E">
              <w:rPr>
                <w:sz w:val="16"/>
                <w:szCs w:val="16"/>
              </w:rPr>
              <w:t>-0.3852</w:t>
            </w:r>
          </w:p>
        </w:tc>
        <w:tc>
          <w:tcPr>
            <w:tcW w:w="972" w:type="dxa"/>
            <w:tcBorders>
              <w:top w:val="nil"/>
            </w:tcBorders>
          </w:tcPr>
          <w:p w:rsidR="00DC4E10" w:rsidRPr="00677B7E" w:rsidRDefault="00DC4E10" w:rsidP="00784B90">
            <w:pPr>
              <w:jc w:val="center"/>
              <w:rPr>
                <w:sz w:val="16"/>
                <w:szCs w:val="16"/>
              </w:rPr>
            </w:pPr>
            <w:r w:rsidRPr="00677B7E">
              <w:rPr>
                <w:sz w:val="16"/>
                <w:szCs w:val="16"/>
              </w:rPr>
              <w:t>174.695</w:t>
            </w:r>
          </w:p>
        </w:tc>
        <w:tc>
          <w:tcPr>
            <w:tcW w:w="836" w:type="dxa"/>
            <w:tcBorders>
              <w:top w:val="nil"/>
            </w:tcBorders>
          </w:tcPr>
          <w:p w:rsidR="00DC4E10" w:rsidRPr="00677B7E" w:rsidRDefault="00DC4E10" w:rsidP="00784B90">
            <w:pPr>
              <w:jc w:val="center"/>
              <w:rPr>
                <w:sz w:val="16"/>
                <w:szCs w:val="16"/>
              </w:rPr>
            </w:pPr>
            <w:r w:rsidRPr="00677B7E">
              <w:rPr>
                <w:sz w:val="16"/>
                <w:szCs w:val="16"/>
              </w:rPr>
              <w:t>-0.1575</w:t>
            </w:r>
          </w:p>
        </w:tc>
        <w:tc>
          <w:tcPr>
            <w:tcW w:w="972" w:type="dxa"/>
            <w:tcBorders>
              <w:top w:val="nil"/>
            </w:tcBorders>
          </w:tcPr>
          <w:p w:rsidR="00DC4E10" w:rsidRPr="00677B7E" w:rsidRDefault="00DC4E10" w:rsidP="00784B90">
            <w:pPr>
              <w:jc w:val="center"/>
              <w:rPr>
                <w:sz w:val="16"/>
                <w:szCs w:val="16"/>
              </w:rPr>
            </w:pPr>
            <w:r w:rsidRPr="00677B7E">
              <w:rPr>
                <w:sz w:val="16"/>
                <w:szCs w:val="16"/>
              </w:rPr>
              <w:t>174.235</w:t>
            </w:r>
          </w:p>
        </w:tc>
        <w:tc>
          <w:tcPr>
            <w:tcW w:w="846" w:type="dxa"/>
            <w:tcBorders>
              <w:top w:val="nil"/>
            </w:tcBorders>
          </w:tcPr>
          <w:p w:rsidR="00DC4E10" w:rsidRPr="00677B7E" w:rsidRDefault="00DC4E10" w:rsidP="00784B90">
            <w:pPr>
              <w:jc w:val="center"/>
              <w:rPr>
                <w:sz w:val="16"/>
                <w:szCs w:val="16"/>
              </w:rPr>
            </w:pPr>
            <w:r w:rsidRPr="00677B7E">
              <w:rPr>
                <w:sz w:val="16"/>
                <w:szCs w:val="16"/>
              </w:rPr>
              <w:t>-0.3825</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189.981</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0.0091</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189.082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-0.4590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189.750</w:t>
            </w:r>
          </w:p>
        </w:tc>
        <w:tc>
          <w:tcPr>
            <w:tcW w:w="83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-0.1216</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189.232</w:t>
            </w:r>
          </w:p>
        </w:tc>
        <w:tc>
          <w:tcPr>
            <w:tcW w:w="84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-0.3840</w:t>
            </w:r>
          </w:p>
        </w:tc>
      </w:tr>
      <w:tr w:rsidR="00DC4E10" w:rsidRPr="00677B7E" w:rsidTr="00677B7E">
        <w:trPr>
          <w:jc w:val="center"/>
        </w:trPr>
        <w:tc>
          <w:tcPr>
            <w:tcW w:w="772" w:type="dxa"/>
            <w:vMerge w:val="restart"/>
            <w:tcBorders>
              <w:top w:val="single" w:sz="8" w:space="0" w:color="auto"/>
            </w:tcBorders>
          </w:tcPr>
          <w:p w:rsidR="00DC4E10" w:rsidRPr="00677B7E" w:rsidRDefault="00DC4E10" w:rsidP="00784B90">
            <w:pPr>
              <w:jc w:val="center"/>
              <w:rPr>
                <w:sz w:val="16"/>
                <w:szCs w:val="16"/>
              </w:rPr>
            </w:pPr>
          </w:p>
          <w:p w:rsidR="00DC4E10" w:rsidRPr="00677B7E" w:rsidRDefault="00DC4E10" w:rsidP="00784B90">
            <w:pPr>
              <w:jc w:val="center"/>
              <w:rPr>
                <w:sz w:val="16"/>
                <w:szCs w:val="16"/>
              </w:rPr>
            </w:pPr>
          </w:p>
          <w:p w:rsidR="00DC4E10" w:rsidRPr="00677B7E" w:rsidRDefault="00DC4E10" w:rsidP="00784B90">
            <w:pPr>
              <w:jc w:val="center"/>
              <w:rPr>
                <w:sz w:val="16"/>
                <w:szCs w:val="16"/>
              </w:rPr>
            </w:pPr>
          </w:p>
          <w:p w:rsidR="00DC4E10" w:rsidRPr="00677B7E" w:rsidRDefault="00DC4E10" w:rsidP="00784B90">
            <w:pPr>
              <w:jc w:val="center"/>
              <w:rPr>
                <w:sz w:val="16"/>
                <w:szCs w:val="16"/>
              </w:rPr>
            </w:pPr>
            <w:r w:rsidRPr="00677B7E">
              <w:rPr>
                <w:sz w:val="16"/>
                <w:szCs w:val="16"/>
              </w:rPr>
              <w:t>LL</w:t>
            </w:r>
          </w:p>
          <w:p w:rsidR="00DC4E10" w:rsidRPr="00677B7E" w:rsidRDefault="00DC4E10" w:rsidP="00784B90">
            <w:pPr>
              <w:jc w:val="center"/>
              <w:rPr>
                <w:sz w:val="16"/>
                <w:szCs w:val="16"/>
              </w:rPr>
            </w:pPr>
            <w:r w:rsidRPr="00677B7E">
              <w:rPr>
                <w:sz w:val="16"/>
                <w:szCs w:val="16"/>
              </w:rPr>
              <w:t>( AB)</w:t>
            </w:r>
          </w:p>
        </w:tc>
        <w:tc>
          <w:tcPr>
            <w:tcW w:w="867" w:type="dxa"/>
            <w:tcBorders>
              <w:top w:val="single" w:sz="8" w:space="0" w:color="auto"/>
            </w:tcBorders>
          </w:tcPr>
          <w:p w:rsidR="00DC4E10" w:rsidRPr="00677B7E" w:rsidRDefault="00DC4E10" w:rsidP="00784B90">
            <w:pPr>
              <w:jc w:val="center"/>
              <w:rPr>
                <w:sz w:val="16"/>
                <w:szCs w:val="16"/>
              </w:rPr>
            </w:pPr>
            <w:r w:rsidRPr="00677B7E">
              <w:rPr>
                <w:sz w:val="16"/>
                <w:szCs w:val="16"/>
              </w:rPr>
              <w:t>25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24.5650</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-0.2174</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24.1153</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-0.4423</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25.4651</w:t>
            </w:r>
          </w:p>
        </w:tc>
        <w:tc>
          <w:tcPr>
            <w:tcW w:w="836" w:type="dxa"/>
            <w:tcBorders>
              <w:top w:val="single" w:sz="8" w:space="0" w:color="auto"/>
            </w:tcBorders>
          </w:tcPr>
          <w:p w:rsidR="00DC4E10" w:rsidRPr="00677B7E" w:rsidRDefault="00DC4E10" w:rsidP="00784B90">
            <w:pPr>
              <w:jc w:val="center"/>
              <w:rPr>
                <w:sz w:val="16"/>
                <w:szCs w:val="16"/>
              </w:rPr>
            </w:pPr>
            <w:r w:rsidRPr="00677B7E">
              <w:rPr>
                <w:sz w:val="16"/>
                <w:szCs w:val="16"/>
              </w:rPr>
              <w:t>0.2325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25.9150</w:t>
            </w:r>
          </w:p>
        </w:tc>
        <w:tc>
          <w:tcPr>
            <w:tcW w:w="846" w:type="dxa"/>
            <w:tcBorders>
              <w:top w:val="single" w:sz="8" w:space="0" w:color="auto"/>
            </w:tcBorders>
          </w:tcPr>
          <w:p w:rsidR="00DC4E10" w:rsidRPr="00677B7E" w:rsidRDefault="00DC4E10" w:rsidP="00784B90">
            <w:pPr>
              <w:jc w:val="center"/>
              <w:rPr>
                <w:sz w:val="16"/>
                <w:szCs w:val="16"/>
              </w:rPr>
            </w:pPr>
            <w:r w:rsidRPr="00677B7E">
              <w:rPr>
                <w:sz w:val="16"/>
                <w:szCs w:val="16"/>
              </w:rPr>
              <w:t>0.4575</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50</w:t>
            </w:r>
          </w:p>
        </w:tc>
        <w:tc>
          <w:tcPr>
            <w:tcW w:w="972" w:type="dxa"/>
            <w:tcBorders>
              <w:top w:val="nil"/>
            </w:tcBorders>
          </w:tcPr>
          <w:p w:rsidR="00DC4E10" w:rsidRPr="00677B7E" w:rsidRDefault="00DC4E10" w:rsidP="00784B90">
            <w:pPr>
              <w:jc w:val="center"/>
              <w:rPr>
                <w:sz w:val="16"/>
                <w:szCs w:val="16"/>
              </w:rPr>
            </w:pPr>
            <w:r w:rsidRPr="00677B7E">
              <w:rPr>
                <w:sz w:val="16"/>
                <w:szCs w:val="16"/>
              </w:rPr>
              <w:t>49.7601</w:t>
            </w:r>
          </w:p>
        </w:tc>
        <w:tc>
          <w:tcPr>
            <w:tcW w:w="876" w:type="dxa"/>
            <w:tcBorders>
              <w:top w:val="nil"/>
            </w:tcBorders>
          </w:tcPr>
          <w:p w:rsidR="00DC4E10" w:rsidRPr="00677B7E" w:rsidRDefault="00DC4E10" w:rsidP="00784B90">
            <w:pPr>
              <w:jc w:val="center"/>
              <w:rPr>
                <w:sz w:val="16"/>
                <w:szCs w:val="16"/>
              </w:rPr>
            </w:pPr>
            <w:r w:rsidRPr="00677B7E">
              <w:rPr>
                <w:sz w:val="16"/>
                <w:szCs w:val="16"/>
              </w:rPr>
              <w:t>-0.1199</w:t>
            </w:r>
          </w:p>
        </w:tc>
        <w:tc>
          <w:tcPr>
            <w:tcW w:w="972" w:type="dxa"/>
            <w:tcBorders>
              <w:top w:val="nil"/>
            </w:tcBorders>
          </w:tcPr>
          <w:p w:rsidR="00DC4E10" w:rsidRPr="00677B7E" w:rsidRDefault="00DC4E10" w:rsidP="00784B90">
            <w:pPr>
              <w:jc w:val="center"/>
              <w:rPr>
                <w:sz w:val="16"/>
                <w:szCs w:val="16"/>
              </w:rPr>
            </w:pPr>
            <w:r w:rsidRPr="00677B7E">
              <w:rPr>
                <w:sz w:val="16"/>
                <w:szCs w:val="16"/>
              </w:rPr>
              <w:t>49.1603</w:t>
            </w:r>
          </w:p>
        </w:tc>
        <w:tc>
          <w:tcPr>
            <w:tcW w:w="876" w:type="dxa"/>
            <w:tcBorders>
              <w:top w:val="nil"/>
            </w:tcBorders>
          </w:tcPr>
          <w:p w:rsidR="00DC4E10" w:rsidRPr="00677B7E" w:rsidRDefault="00DC4E10" w:rsidP="00784B90">
            <w:pPr>
              <w:jc w:val="center"/>
              <w:rPr>
                <w:sz w:val="16"/>
                <w:szCs w:val="16"/>
              </w:rPr>
            </w:pPr>
            <w:r w:rsidRPr="00677B7E">
              <w:rPr>
                <w:sz w:val="16"/>
                <w:szCs w:val="16"/>
              </w:rPr>
              <w:t>-0.4199</w:t>
            </w:r>
          </w:p>
        </w:tc>
        <w:tc>
          <w:tcPr>
            <w:tcW w:w="972" w:type="dxa"/>
            <w:tcBorders>
              <w:top w:val="nil"/>
            </w:tcBorders>
          </w:tcPr>
          <w:p w:rsidR="00DC4E10" w:rsidRPr="00677B7E" w:rsidRDefault="00DC4E10" w:rsidP="00784B90">
            <w:pPr>
              <w:jc w:val="center"/>
              <w:rPr>
                <w:sz w:val="16"/>
                <w:szCs w:val="16"/>
              </w:rPr>
            </w:pPr>
            <w:r w:rsidRPr="00677B7E">
              <w:rPr>
                <w:sz w:val="16"/>
                <w:szCs w:val="16"/>
              </w:rPr>
              <w:t>48.8603</w:t>
            </w:r>
          </w:p>
        </w:tc>
        <w:tc>
          <w:tcPr>
            <w:tcW w:w="836" w:type="dxa"/>
            <w:tcBorders>
              <w:top w:val="nil"/>
            </w:tcBorders>
          </w:tcPr>
          <w:p w:rsidR="00DC4E10" w:rsidRPr="00677B7E" w:rsidRDefault="00DC4E10" w:rsidP="00784B90">
            <w:pPr>
              <w:jc w:val="center"/>
              <w:rPr>
                <w:sz w:val="16"/>
                <w:szCs w:val="16"/>
              </w:rPr>
            </w:pPr>
            <w:r w:rsidRPr="00677B7E">
              <w:rPr>
                <w:sz w:val="16"/>
                <w:szCs w:val="16"/>
              </w:rPr>
              <w:t>-0.5695</w:t>
            </w:r>
          </w:p>
        </w:tc>
        <w:tc>
          <w:tcPr>
            <w:tcW w:w="972" w:type="dxa"/>
            <w:tcBorders>
              <w:top w:val="nil"/>
            </w:tcBorders>
          </w:tcPr>
          <w:p w:rsidR="00DC4E10" w:rsidRPr="00677B7E" w:rsidRDefault="00DC4E10" w:rsidP="00784B90">
            <w:pPr>
              <w:jc w:val="center"/>
              <w:rPr>
                <w:sz w:val="16"/>
                <w:szCs w:val="16"/>
              </w:rPr>
            </w:pPr>
            <w:r w:rsidRPr="00677B7E">
              <w:rPr>
                <w:sz w:val="16"/>
                <w:szCs w:val="16"/>
              </w:rPr>
              <w:t>48.9350</w:t>
            </w:r>
          </w:p>
        </w:tc>
        <w:tc>
          <w:tcPr>
            <w:tcW w:w="846" w:type="dxa"/>
            <w:tcBorders>
              <w:top w:val="nil"/>
            </w:tcBorders>
          </w:tcPr>
          <w:p w:rsidR="00DC4E10" w:rsidRPr="00677B7E" w:rsidRDefault="00DC4E10" w:rsidP="00784B90">
            <w:pPr>
              <w:jc w:val="center"/>
              <w:rPr>
                <w:sz w:val="16"/>
                <w:szCs w:val="16"/>
              </w:rPr>
            </w:pPr>
            <w:r w:rsidRPr="00677B7E">
              <w:rPr>
                <w:sz w:val="16"/>
                <w:szCs w:val="16"/>
              </w:rPr>
              <w:t>-0.5323</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75</w:t>
            </w:r>
          </w:p>
        </w:tc>
        <w:tc>
          <w:tcPr>
            <w:tcW w:w="972" w:type="dxa"/>
            <w:tcBorders>
              <w:top w:val="nil"/>
            </w:tcBorders>
          </w:tcPr>
          <w:p w:rsidR="00DC4E10" w:rsidRPr="00677B7E" w:rsidRDefault="00DC4E10" w:rsidP="00784B90">
            <w:pPr>
              <w:jc w:val="center"/>
              <w:rPr>
                <w:sz w:val="16"/>
                <w:szCs w:val="16"/>
              </w:rPr>
            </w:pPr>
            <w:r w:rsidRPr="00677B7E">
              <w:rPr>
                <w:sz w:val="16"/>
                <w:szCs w:val="16"/>
              </w:rPr>
              <w:t>75.4050</w:t>
            </w:r>
          </w:p>
        </w:tc>
        <w:tc>
          <w:tcPr>
            <w:tcW w:w="876" w:type="dxa"/>
            <w:tcBorders>
              <w:top w:val="nil"/>
            </w:tcBorders>
          </w:tcPr>
          <w:p w:rsidR="00DC4E10" w:rsidRPr="00677B7E" w:rsidRDefault="00DC4E10" w:rsidP="00784B90">
            <w:pPr>
              <w:jc w:val="center"/>
              <w:rPr>
                <w:sz w:val="16"/>
                <w:szCs w:val="16"/>
              </w:rPr>
            </w:pPr>
            <w:r w:rsidRPr="00677B7E">
              <w:rPr>
                <w:sz w:val="16"/>
                <w:szCs w:val="16"/>
              </w:rPr>
              <w:t>0.2204</w:t>
            </w:r>
          </w:p>
        </w:tc>
        <w:tc>
          <w:tcPr>
            <w:tcW w:w="972" w:type="dxa"/>
            <w:tcBorders>
              <w:top w:val="nil"/>
            </w:tcBorders>
          </w:tcPr>
          <w:p w:rsidR="00DC4E10" w:rsidRPr="00677B7E" w:rsidRDefault="00DC4E10" w:rsidP="00784B90">
            <w:pPr>
              <w:jc w:val="center"/>
              <w:rPr>
                <w:sz w:val="16"/>
                <w:szCs w:val="16"/>
              </w:rPr>
            </w:pPr>
            <w:r w:rsidRPr="00677B7E">
              <w:rPr>
                <w:sz w:val="16"/>
                <w:szCs w:val="16"/>
              </w:rPr>
              <w:t>75.8549</w:t>
            </w:r>
          </w:p>
        </w:tc>
        <w:tc>
          <w:tcPr>
            <w:tcW w:w="876" w:type="dxa"/>
            <w:tcBorders>
              <w:top w:val="nil"/>
            </w:tcBorders>
          </w:tcPr>
          <w:p w:rsidR="00DC4E10" w:rsidRPr="00677B7E" w:rsidRDefault="00DC4E10" w:rsidP="00784B90">
            <w:pPr>
              <w:jc w:val="center"/>
              <w:rPr>
                <w:sz w:val="16"/>
                <w:szCs w:val="16"/>
              </w:rPr>
            </w:pPr>
            <w:r w:rsidRPr="00677B7E">
              <w:rPr>
                <w:sz w:val="16"/>
                <w:szCs w:val="16"/>
              </w:rPr>
              <w:t>0.4274</w:t>
            </w:r>
          </w:p>
        </w:tc>
        <w:tc>
          <w:tcPr>
            <w:tcW w:w="972" w:type="dxa"/>
            <w:tcBorders>
              <w:top w:val="nil"/>
            </w:tcBorders>
          </w:tcPr>
          <w:p w:rsidR="00DC4E10" w:rsidRPr="00677B7E" w:rsidRDefault="00DC4E10" w:rsidP="00784B90">
            <w:pPr>
              <w:jc w:val="center"/>
              <w:rPr>
                <w:sz w:val="16"/>
                <w:szCs w:val="16"/>
              </w:rPr>
            </w:pPr>
            <w:r w:rsidRPr="00677B7E">
              <w:rPr>
                <w:sz w:val="16"/>
                <w:szCs w:val="16"/>
              </w:rPr>
              <w:t>76.0080</w:t>
            </w:r>
          </w:p>
        </w:tc>
        <w:tc>
          <w:tcPr>
            <w:tcW w:w="83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76.0048</w:t>
            </w:r>
          </w:p>
        </w:tc>
        <w:tc>
          <w:tcPr>
            <w:tcW w:w="846" w:type="dxa"/>
            <w:tcBorders>
              <w:top w:val="nil"/>
            </w:tcBorders>
          </w:tcPr>
          <w:p w:rsidR="00DC4E10" w:rsidRPr="00677B7E" w:rsidRDefault="00DC4E10" w:rsidP="00784B90">
            <w:pPr>
              <w:jc w:val="center"/>
              <w:rPr>
                <w:sz w:val="16"/>
                <w:szCs w:val="16"/>
              </w:rPr>
            </w:pPr>
            <w:r w:rsidRPr="00677B7E">
              <w:rPr>
                <w:sz w:val="16"/>
                <w:szCs w:val="16"/>
              </w:rPr>
              <w:t>0.5024</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125</w:t>
            </w:r>
          </w:p>
        </w:tc>
        <w:tc>
          <w:tcPr>
            <w:tcW w:w="972" w:type="dxa"/>
            <w:tcBorders>
              <w:top w:val="nil"/>
            </w:tcBorders>
          </w:tcPr>
          <w:p w:rsidR="00DC4E10" w:rsidRPr="00677B7E" w:rsidRDefault="00DC4E10" w:rsidP="00784B90">
            <w:pPr>
              <w:jc w:val="center"/>
              <w:rPr>
                <w:sz w:val="16"/>
                <w:szCs w:val="16"/>
              </w:rPr>
            </w:pPr>
            <w:r w:rsidRPr="00677B7E">
              <w:rPr>
                <w:sz w:val="16"/>
                <w:szCs w:val="16"/>
              </w:rPr>
              <w:t>124.590</w:t>
            </w:r>
          </w:p>
        </w:tc>
        <w:tc>
          <w:tcPr>
            <w:tcW w:w="876" w:type="dxa"/>
            <w:tcBorders>
              <w:top w:val="nil"/>
            </w:tcBorders>
          </w:tcPr>
          <w:p w:rsidR="00DC4E10" w:rsidRPr="00677B7E" w:rsidRDefault="00DC4E10" w:rsidP="00784B90">
            <w:pPr>
              <w:jc w:val="center"/>
              <w:rPr>
                <w:sz w:val="16"/>
                <w:szCs w:val="16"/>
              </w:rPr>
            </w:pPr>
            <w:r w:rsidRPr="00677B7E">
              <w:rPr>
                <w:sz w:val="16"/>
                <w:szCs w:val="16"/>
              </w:rPr>
              <w:t>-0.2204</w:t>
            </w:r>
          </w:p>
        </w:tc>
        <w:tc>
          <w:tcPr>
            <w:tcW w:w="972" w:type="dxa"/>
            <w:tcBorders>
              <w:top w:val="nil"/>
            </w:tcBorders>
          </w:tcPr>
          <w:p w:rsidR="00DC4E10" w:rsidRPr="00677B7E" w:rsidRDefault="00DC4E10" w:rsidP="00784B90">
            <w:pPr>
              <w:jc w:val="center"/>
              <w:rPr>
                <w:sz w:val="16"/>
                <w:szCs w:val="16"/>
              </w:rPr>
            </w:pPr>
            <w:r w:rsidRPr="00677B7E">
              <w:rPr>
                <w:sz w:val="16"/>
                <w:szCs w:val="16"/>
              </w:rPr>
              <w:t>124.142</w:t>
            </w:r>
          </w:p>
        </w:tc>
        <w:tc>
          <w:tcPr>
            <w:tcW w:w="876" w:type="dxa"/>
            <w:tcBorders>
              <w:top w:val="nil"/>
            </w:tcBorders>
          </w:tcPr>
          <w:p w:rsidR="00DC4E10" w:rsidRPr="00677B7E" w:rsidRDefault="00DC4E10" w:rsidP="00784B90">
            <w:pPr>
              <w:jc w:val="center"/>
              <w:rPr>
                <w:sz w:val="16"/>
                <w:szCs w:val="16"/>
              </w:rPr>
            </w:pPr>
            <w:r w:rsidRPr="00677B7E">
              <w:rPr>
                <w:sz w:val="16"/>
                <w:szCs w:val="16"/>
              </w:rPr>
              <w:t>-0.4274</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3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46" w:type="dxa"/>
            <w:tcBorders>
              <w:top w:val="nil"/>
            </w:tcBorders>
          </w:tcPr>
          <w:p w:rsidR="00DC4E10" w:rsidRPr="00677B7E" w:rsidRDefault="00DC4E10" w:rsidP="00784B90">
            <w:pPr>
              <w:jc w:val="center"/>
              <w:rPr>
                <w:sz w:val="16"/>
                <w:szCs w:val="16"/>
              </w:rPr>
            </w:pPr>
            <w:r w:rsidRPr="00677B7E">
              <w:rPr>
                <w:sz w:val="16"/>
                <w:szCs w:val="16"/>
              </w:rPr>
              <w:t>-.0.5024</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150</w:t>
            </w:r>
          </w:p>
        </w:tc>
        <w:tc>
          <w:tcPr>
            <w:tcW w:w="972" w:type="dxa"/>
            <w:tcBorders>
              <w:top w:val="nil"/>
            </w:tcBorders>
          </w:tcPr>
          <w:p w:rsidR="00DC4E10" w:rsidRPr="00677B7E" w:rsidRDefault="00DC4E10" w:rsidP="00784B90">
            <w:pPr>
              <w:jc w:val="center"/>
              <w:rPr>
                <w:sz w:val="16"/>
                <w:szCs w:val="16"/>
              </w:rPr>
            </w:pPr>
            <w:r w:rsidRPr="00677B7E">
              <w:rPr>
                <w:sz w:val="16"/>
                <w:szCs w:val="16"/>
              </w:rPr>
              <w:t>150.239</w:t>
            </w:r>
          </w:p>
        </w:tc>
        <w:tc>
          <w:tcPr>
            <w:tcW w:w="876" w:type="dxa"/>
            <w:tcBorders>
              <w:top w:val="nil"/>
            </w:tcBorders>
          </w:tcPr>
          <w:p w:rsidR="00DC4E10" w:rsidRPr="00677B7E" w:rsidRDefault="00DC4E10" w:rsidP="00784B90">
            <w:pPr>
              <w:jc w:val="center"/>
              <w:rPr>
                <w:sz w:val="16"/>
                <w:szCs w:val="16"/>
              </w:rPr>
            </w:pPr>
            <w:r w:rsidRPr="00677B7E">
              <w:rPr>
                <w:sz w:val="16"/>
                <w:szCs w:val="16"/>
              </w:rPr>
              <w:t>0.1199</w:t>
            </w:r>
          </w:p>
        </w:tc>
        <w:tc>
          <w:tcPr>
            <w:tcW w:w="972" w:type="dxa"/>
            <w:tcBorders>
              <w:top w:val="nil"/>
            </w:tcBorders>
          </w:tcPr>
          <w:p w:rsidR="00DC4E10" w:rsidRPr="00677B7E" w:rsidRDefault="00DC4E10" w:rsidP="00784B90">
            <w:pPr>
              <w:jc w:val="center"/>
              <w:rPr>
                <w:sz w:val="16"/>
                <w:szCs w:val="16"/>
              </w:rPr>
            </w:pPr>
            <w:r w:rsidRPr="00677B7E">
              <w:rPr>
                <w:sz w:val="16"/>
                <w:szCs w:val="16"/>
              </w:rPr>
              <w:t>150.841</w:t>
            </w:r>
          </w:p>
        </w:tc>
        <w:tc>
          <w:tcPr>
            <w:tcW w:w="876" w:type="dxa"/>
            <w:tcBorders>
              <w:top w:val="nil"/>
            </w:tcBorders>
          </w:tcPr>
          <w:p w:rsidR="00DC4E10" w:rsidRPr="00677B7E" w:rsidRDefault="00DC4E10" w:rsidP="00784B90">
            <w:pPr>
              <w:jc w:val="center"/>
              <w:rPr>
                <w:sz w:val="16"/>
                <w:szCs w:val="16"/>
              </w:rPr>
            </w:pPr>
            <w:r w:rsidRPr="00677B7E">
              <w:rPr>
                <w:sz w:val="16"/>
                <w:szCs w:val="16"/>
              </w:rPr>
              <w:t>0.4199</w:t>
            </w:r>
          </w:p>
        </w:tc>
        <w:tc>
          <w:tcPr>
            <w:tcW w:w="972" w:type="dxa"/>
            <w:tcBorders>
              <w:top w:val="nil"/>
            </w:tcBorders>
          </w:tcPr>
          <w:p w:rsidR="00DC4E10" w:rsidRPr="00677B7E" w:rsidRDefault="00DC4E10" w:rsidP="00784B90">
            <w:pPr>
              <w:jc w:val="center"/>
              <w:rPr>
                <w:sz w:val="16"/>
                <w:szCs w:val="16"/>
              </w:rPr>
            </w:pPr>
            <w:r w:rsidRPr="00677B7E">
              <w:rPr>
                <w:sz w:val="16"/>
                <w:szCs w:val="16"/>
              </w:rPr>
              <w:t>151.139</w:t>
            </w:r>
          </w:p>
        </w:tc>
        <w:tc>
          <w:tcPr>
            <w:tcW w:w="836" w:type="dxa"/>
            <w:tcBorders>
              <w:top w:val="nil"/>
            </w:tcBorders>
          </w:tcPr>
          <w:p w:rsidR="00DC4E10" w:rsidRPr="00677B7E" w:rsidRDefault="00DC4E10" w:rsidP="00784B90">
            <w:pPr>
              <w:jc w:val="center"/>
              <w:rPr>
                <w:sz w:val="16"/>
                <w:szCs w:val="16"/>
              </w:rPr>
            </w:pPr>
            <w:r w:rsidRPr="00677B7E">
              <w:rPr>
                <w:sz w:val="16"/>
                <w:szCs w:val="16"/>
              </w:rPr>
              <w:t>0.5698</w:t>
            </w:r>
          </w:p>
        </w:tc>
        <w:tc>
          <w:tcPr>
            <w:tcW w:w="972" w:type="dxa"/>
            <w:tcBorders>
              <w:top w:val="nil"/>
            </w:tcBorders>
          </w:tcPr>
          <w:p w:rsidR="00DC4E10" w:rsidRPr="00677B7E" w:rsidRDefault="00DC4E10" w:rsidP="00784B90">
            <w:pPr>
              <w:jc w:val="center"/>
              <w:rPr>
                <w:sz w:val="16"/>
                <w:szCs w:val="16"/>
              </w:rPr>
            </w:pPr>
            <w:r w:rsidRPr="00677B7E">
              <w:rPr>
                <w:sz w:val="16"/>
                <w:szCs w:val="16"/>
              </w:rPr>
              <w:t>151.065</w:t>
            </w:r>
          </w:p>
        </w:tc>
        <w:tc>
          <w:tcPr>
            <w:tcW w:w="846" w:type="dxa"/>
            <w:tcBorders>
              <w:top w:val="nil"/>
            </w:tcBorders>
          </w:tcPr>
          <w:p w:rsidR="00DC4E10" w:rsidRPr="00677B7E" w:rsidRDefault="00DC4E10" w:rsidP="00784B90">
            <w:pPr>
              <w:jc w:val="center"/>
              <w:rPr>
                <w:sz w:val="16"/>
                <w:szCs w:val="16"/>
              </w:rPr>
            </w:pPr>
            <w:r w:rsidRPr="00677B7E">
              <w:rPr>
                <w:sz w:val="16"/>
                <w:szCs w:val="16"/>
              </w:rPr>
              <w:t>0.5323</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175</w:t>
            </w:r>
          </w:p>
        </w:tc>
        <w:tc>
          <w:tcPr>
            <w:tcW w:w="972" w:type="dxa"/>
            <w:tcBorders>
              <w:top w:val="nil"/>
            </w:tcBorders>
          </w:tcPr>
          <w:p w:rsidR="00DC4E10" w:rsidRPr="00677B7E" w:rsidRDefault="00DC4E10" w:rsidP="00784B90">
            <w:pPr>
              <w:jc w:val="center"/>
              <w:rPr>
                <w:sz w:val="16"/>
                <w:szCs w:val="16"/>
              </w:rPr>
            </w:pPr>
            <w:r w:rsidRPr="00677B7E">
              <w:rPr>
                <w:sz w:val="16"/>
                <w:szCs w:val="16"/>
              </w:rPr>
              <w:t>175.435</w:t>
            </w:r>
          </w:p>
        </w:tc>
        <w:tc>
          <w:tcPr>
            <w:tcW w:w="876" w:type="dxa"/>
            <w:tcBorders>
              <w:top w:val="nil"/>
            </w:tcBorders>
          </w:tcPr>
          <w:p w:rsidR="00DC4E10" w:rsidRPr="00677B7E" w:rsidRDefault="00DC4E10" w:rsidP="00784B90">
            <w:pPr>
              <w:jc w:val="center"/>
              <w:rPr>
                <w:sz w:val="16"/>
                <w:szCs w:val="16"/>
              </w:rPr>
            </w:pPr>
            <w:r w:rsidRPr="00677B7E">
              <w:rPr>
                <w:sz w:val="16"/>
                <w:szCs w:val="16"/>
              </w:rPr>
              <w:t>0.2174</w:t>
            </w:r>
          </w:p>
        </w:tc>
        <w:tc>
          <w:tcPr>
            <w:tcW w:w="972" w:type="dxa"/>
            <w:tcBorders>
              <w:top w:val="nil"/>
            </w:tcBorders>
          </w:tcPr>
          <w:p w:rsidR="00DC4E10" w:rsidRPr="00677B7E" w:rsidRDefault="00DC4E10" w:rsidP="00784B90">
            <w:pPr>
              <w:jc w:val="center"/>
              <w:rPr>
                <w:sz w:val="16"/>
                <w:szCs w:val="16"/>
              </w:rPr>
            </w:pPr>
            <w:r w:rsidRPr="00677B7E">
              <w:rPr>
                <w:sz w:val="16"/>
                <w:szCs w:val="16"/>
              </w:rPr>
              <w:t>175.885</w:t>
            </w:r>
          </w:p>
        </w:tc>
        <w:tc>
          <w:tcPr>
            <w:tcW w:w="876" w:type="dxa"/>
            <w:tcBorders>
              <w:top w:val="nil"/>
            </w:tcBorders>
          </w:tcPr>
          <w:p w:rsidR="00DC4E10" w:rsidRPr="00677B7E" w:rsidRDefault="00DC4E10" w:rsidP="00784B90">
            <w:pPr>
              <w:jc w:val="center"/>
              <w:rPr>
                <w:sz w:val="16"/>
                <w:szCs w:val="16"/>
              </w:rPr>
            </w:pPr>
            <w:r w:rsidRPr="00677B7E">
              <w:rPr>
                <w:sz w:val="16"/>
                <w:szCs w:val="16"/>
              </w:rPr>
              <w:t>0.4423</w:t>
            </w:r>
          </w:p>
        </w:tc>
        <w:tc>
          <w:tcPr>
            <w:tcW w:w="972" w:type="dxa"/>
            <w:tcBorders>
              <w:top w:val="nil"/>
            </w:tcBorders>
          </w:tcPr>
          <w:p w:rsidR="00DC4E10" w:rsidRPr="00677B7E" w:rsidRDefault="00DC4E10" w:rsidP="00784B90">
            <w:pPr>
              <w:jc w:val="center"/>
              <w:rPr>
                <w:sz w:val="16"/>
                <w:szCs w:val="16"/>
              </w:rPr>
            </w:pPr>
            <w:r w:rsidRPr="00677B7E">
              <w:rPr>
                <w:sz w:val="16"/>
                <w:szCs w:val="16"/>
              </w:rPr>
              <w:t>174.535</w:t>
            </w:r>
          </w:p>
        </w:tc>
        <w:tc>
          <w:tcPr>
            <w:tcW w:w="836" w:type="dxa"/>
            <w:tcBorders>
              <w:top w:val="nil"/>
            </w:tcBorders>
          </w:tcPr>
          <w:p w:rsidR="00DC4E10" w:rsidRPr="00677B7E" w:rsidRDefault="00DC4E10" w:rsidP="00784B90">
            <w:pPr>
              <w:jc w:val="center"/>
              <w:rPr>
                <w:sz w:val="16"/>
                <w:szCs w:val="16"/>
              </w:rPr>
            </w:pPr>
            <w:r w:rsidRPr="00677B7E">
              <w:rPr>
                <w:sz w:val="16"/>
                <w:szCs w:val="16"/>
              </w:rPr>
              <w:t>-0.2325</w:t>
            </w:r>
          </w:p>
        </w:tc>
        <w:tc>
          <w:tcPr>
            <w:tcW w:w="972" w:type="dxa"/>
            <w:tcBorders>
              <w:top w:val="nil"/>
            </w:tcBorders>
          </w:tcPr>
          <w:p w:rsidR="00DC4E10" w:rsidRPr="00677B7E" w:rsidRDefault="00DC4E10" w:rsidP="00784B90">
            <w:pPr>
              <w:jc w:val="center"/>
              <w:rPr>
                <w:sz w:val="16"/>
                <w:szCs w:val="16"/>
              </w:rPr>
            </w:pPr>
            <w:r w:rsidRPr="00677B7E">
              <w:rPr>
                <w:sz w:val="16"/>
                <w:szCs w:val="16"/>
              </w:rPr>
              <w:t>174.085</w:t>
            </w:r>
          </w:p>
        </w:tc>
        <w:tc>
          <w:tcPr>
            <w:tcW w:w="846" w:type="dxa"/>
            <w:tcBorders>
              <w:top w:val="nil"/>
            </w:tcBorders>
          </w:tcPr>
          <w:p w:rsidR="00DC4E10" w:rsidRPr="00677B7E" w:rsidRDefault="00DC4E10" w:rsidP="00784B90">
            <w:pPr>
              <w:jc w:val="center"/>
              <w:rPr>
                <w:sz w:val="16"/>
                <w:szCs w:val="16"/>
              </w:rPr>
            </w:pPr>
            <w:r w:rsidRPr="00677B7E">
              <w:rPr>
                <w:sz w:val="16"/>
                <w:szCs w:val="16"/>
              </w:rPr>
              <w:t>-0.4575</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center"/>
              <w:rPr>
                <w:sz w:val="16"/>
                <w:szCs w:val="16"/>
              </w:rPr>
            </w:pPr>
          </w:p>
        </w:tc>
        <w:tc>
          <w:tcPr>
            <w:tcW w:w="867"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190.432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0.2159</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190.232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-0.3840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189.680</w:t>
            </w:r>
          </w:p>
        </w:tc>
        <w:tc>
          <w:tcPr>
            <w:tcW w:w="83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-0.1591</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189.150</w:t>
            </w:r>
          </w:p>
        </w:tc>
        <w:tc>
          <w:tcPr>
            <w:tcW w:w="84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-0.4215</w:t>
            </w:r>
          </w:p>
        </w:tc>
      </w:tr>
      <w:tr w:rsidR="00DC4E10" w:rsidRPr="00677B7E" w:rsidTr="00677B7E">
        <w:trPr>
          <w:jc w:val="center"/>
        </w:trPr>
        <w:tc>
          <w:tcPr>
            <w:tcW w:w="772" w:type="dxa"/>
            <w:vMerge w:val="restart"/>
            <w:tcBorders>
              <w:top w:val="single" w:sz="8" w:space="0" w:color="auto"/>
            </w:tcBorders>
          </w:tcPr>
          <w:p w:rsidR="00DC4E10" w:rsidRPr="00677B7E" w:rsidRDefault="00DC4E10" w:rsidP="00784B90">
            <w:pPr>
              <w:jc w:val="center"/>
              <w:rPr>
                <w:sz w:val="16"/>
                <w:szCs w:val="16"/>
              </w:rPr>
            </w:pPr>
          </w:p>
          <w:p w:rsidR="00DC4E10" w:rsidRPr="00677B7E" w:rsidRDefault="00DC4E10" w:rsidP="00784B90">
            <w:pPr>
              <w:jc w:val="center"/>
              <w:rPr>
                <w:sz w:val="16"/>
                <w:szCs w:val="16"/>
              </w:rPr>
            </w:pPr>
          </w:p>
          <w:p w:rsidR="00DC4E10" w:rsidRPr="00677B7E" w:rsidRDefault="00DC4E10" w:rsidP="00784B90">
            <w:pPr>
              <w:jc w:val="center"/>
              <w:rPr>
                <w:sz w:val="16"/>
                <w:szCs w:val="16"/>
              </w:rPr>
            </w:pPr>
          </w:p>
          <w:p w:rsidR="00DC4E10" w:rsidRPr="00677B7E" w:rsidRDefault="00DC4E10" w:rsidP="00784B90">
            <w:pPr>
              <w:jc w:val="center"/>
              <w:rPr>
                <w:sz w:val="16"/>
                <w:szCs w:val="16"/>
              </w:rPr>
            </w:pPr>
            <w:r w:rsidRPr="00677B7E">
              <w:rPr>
                <w:sz w:val="16"/>
                <w:szCs w:val="16"/>
              </w:rPr>
              <w:t>LLG (BCG)</w:t>
            </w:r>
          </w:p>
        </w:tc>
        <w:tc>
          <w:tcPr>
            <w:tcW w:w="867" w:type="dxa"/>
            <w:tcBorders>
              <w:top w:val="single" w:sz="8" w:space="0" w:color="auto"/>
            </w:tcBorders>
          </w:tcPr>
          <w:p w:rsidR="00DC4E10" w:rsidRPr="00677B7E" w:rsidRDefault="00DC4E10" w:rsidP="00784B90">
            <w:pPr>
              <w:jc w:val="center"/>
              <w:rPr>
                <w:sz w:val="16"/>
                <w:szCs w:val="16"/>
              </w:rPr>
            </w:pPr>
            <w:r w:rsidRPr="00677B7E">
              <w:rPr>
                <w:sz w:val="16"/>
                <w:szCs w:val="16"/>
              </w:rPr>
              <w:t>25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25.0151</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0.0076</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25.0151</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0.0076</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25.0151</w:t>
            </w:r>
          </w:p>
        </w:tc>
        <w:tc>
          <w:tcPr>
            <w:tcW w:w="836" w:type="dxa"/>
            <w:tcBorders>
              <w:top w:val="single" w:sz="8" w:space="0" w:color="auto"/>
            </w:tcBorders>
          </w:tcPr>
          <w:p w:rsidR="00DC4E10" w:rsidRPr="00677B7E" w:rsidRDefault="00DC4E10" w:rsidP="00784B90">
            <w:pPr>
              <w:jc w:val="center"/>
              <w:rPr>
                <w:sz w:val="16"/>
                <w:szCs w:val="16"/>
              </w:rPr>
            </w:pPr>
            <w:r w:rsidRPr="00677B7E">
              <w:rPr>
                <w:sz w:val="16"/>
                <w:szCs w:val="16"/>
              </w:rPr>
              <w:t>0.0076</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25.6150</w:t>
            </w:r>
          </w:p>
        </w:tc>
        <w:tc>
          <w:tcPr>
            <w:tcW w:w="846" w:type="dxa"/>
            <w:tcBorders>
              <w:top w:val="single" w:sz="8" w:space="0" w:color="auto"/>
            </w:tcBorders>
          </w:tcPr>
          <w:p w:rsidR="00DC4E10" w:rsidRPr="00677B7E" w:rsidRDefault="00DC4E10" w:rsidP="00784B90">
            <w:pPr>
              <w:jc w:val="center"/>
              <w:rPr>
                <w:sz w:val="16"/>
                <w:szCs w:val="16"/>
              </w:rPr>
            </w:pPr>
            <w:r w:rsidRPr="00677B7E">
              <w:rPr>
                <w:sz w:val="16"/>
                <w:szCs w:val="16"/>
              </w:rPr>
              <w:t>0.3075</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50</w:t>
            </w:r>
          </w:p>
        </w:tc>
        <w:tc>
          <w:tcPr>
            <w:tcW w:w="972" w:type="dxa"/>
            <w:tcBorders>
              <w:top w:val="nil"/>
            </w:tcBorders>
          </w:tcPr>
          <w:p w:rsidR="00DC4E10" w:rsidRPr="00677B7E" w:rsidRDefault="00DC4E10" w:rsidP="00784B90">
            <w:pPr>
              <w:jc w:val="center"/>
              <w:rPr>
                <w:sz w:val="16"/>
                <w:szCs w:val="16"/>
              </w:rPr>
            </w:pPr>
            <w:r w:rsidRPr="00677B7E">
              <w:rPr>
                <w:sz w:val="16"/>
                <w:szCs w:val="16"/>
              </w:rPr>
              <w:t>49.7520</w:t>
            </w:r>
          </w:p>
        </w:tc>
        <w:tc>
          <w:tcPr>
            <w:tcW w:w="876" w:type="dxa"/>
            <w:tcBorders>
              <w:top w:val="nil"/>
            </w:tcBorders>
          </w:tcPr>
          <w:p w:rsidR="00DC4E10" w:rsidRPr="00677B7E" w:rsidRDefault="00DC4E10" w:rsidP="00784B90">
            <w:pPr>
              <w:jc w:val="center"/>
              <w:rPr>
                <w:sz w:val="16"/>
                <w:szCs w:val="16"/>
              </w:rPr>
            </w:pPr>
            <w:r w:rsidRPr="00677B7E">
              <w:rPr>
                <w:sz w:val="16"/>
                <w:szCs w:val="16"/>
              </w:rPr>
              <w:t>-0.1237</w:t>
            </w:r>
          </w:p>
        </w:tc>
        <w:tc>
          <w:tcPr>
            <w:tcW w:w="972" w:type="dxa"/>
            <w:tcBorders>
              <w:top w:val="nil"/>
            </w:tcBorders>
          </w:tcPr>
          <w:p w:rsidR="00DC4E10" w:rsidRPr="00677B7E" w:rsidRDefault="00DC4E10" w:rsidP="00784B90">
            <w:pPr>
              <w:jc w:val="center"/>
              <w:rPr>
                <w:sz w:val="16"/>
                <w:szCs w:val="16"/>
              </w:rPr>
            </w:pPr>
            <w:r w:rsidRPr="00677B7E">
              <w:rPr>
                <w:sz w:val="16"/>
                <w:szCs w:val="16"/>
              </w:rPr>
              <w:t>49.3120</w:t>
            </w:r>
          </w:p>
        </w:tc>
        <w:tc>
          <w:tcPr>
            <w:tcW w:w="876" w:type="dxa"/>
            <w:tcBorders>
              <w:top w:val="nil"/>
            </w:tcBorders>
          </w:tcPr>
          <w:p w:rsidR="00DC4E10" w:rsidRPr="00677B7E" w:rsidRDefault="00DC4E10" w:rsidP="00784B90">
            <w:pPr>
              <w:jc w:val="center"/>
              <w:rPr>
                <w:sz w:val="16"/>
                <w:szCs w:val="16"/>
              </w:rPr>
            </w:pPr>
            <w:r w:rsidRPr="00677B7E">
              <w:rPr>
                <w:sz w:val="16"/>
                <w:szCs w:val="16"/>
              </w:rPr>
              <w:t>-0.3449</w:t>
            </w:r>
          </w:p>
        </w:tc>
        <w:tc>
          <w:tcPr>
            <w:tcW w:w="972" w:type="dxa"/>
            <w:tcBorders>
              <w:top w:val="nil"/>
            </w:tcBorders>
          </w:tcPr>
          <w:p w:rsidR="00DC4E10" w:rsidRPr="00677B7E" w:rsidRDefault="00DC4E10" w:rsidP="00784B90">
            <w:pPr>
              <w:jc w:val="center"/>
              <w:rPr>
                <w:sz w:val="16"/>
                <w:szCs w:val="16"/>
              </w:rPr>
            </w:pPr>
            <w:r w:rsidRPr="00677B7E">
              <w:rPr>
                <w:sz w:val="16"/>
                <w:szCs w:val="16"/>
              </w:rPr>
              <w:t>49.1610</w:t>
            </w:r>
          </w:p>
        </w:tc>
        <w:tc>
          <w:tcPr>
            <w:tcW w:w="836" w:type="dxa"/>
            <w:tcBorders>
              <w:top w:val="nil"/>
            </w:tcBorders>
          </w:tcPr>
          <w:p w:rsidR="00DC4E10" w:rsidRPr="00677B7E" w:rsidRDefault="00DC4E10" w:rsidP="00784B90">
            <w:pPr>
              <w:jc w:val="center"/>
              <w:rPr>
                <w:sz w:val="16"/>
                <w:szCs w:val="16"/>
              </w:rPr>
            </w:pPr>
            <w:r w:rsidRPr="00677B7E">
              <w:rPr>
                <w:sz w:val="16"/>
                <w:szCs w:val="16"/>
              </w:rPr>
              <w:t>-0.4199</w:t>
            </w:r>
          </w:p>
        </w:tc>
        <w:tc>
          <w:tcPr>
            <w:tcW w:w="972" w:type="dxa"/>
            <w:tcBorders>
              <w:top w:val="nil"/>
            </w:tcBorders>
          </w:tcPr>
          <w:p w:rsidR="00DC4E10" w:rsidRPr="00677B7E" w:rsidRDefault="00DC4E10" w:rsidP="00784B90">
            <w:pPr>
              <w:jc w:val="center"/>
              <w:rPr>
                <w:sz w:val="16"/>
                <w:szCs w:val="16"/>
              </w:rPr>
            </w:pPr>
            <w:r w:rsidRPr="00677B7E">
              <w:rPr>
                <w:sz w:val="16"/>
                <w:szCs w:val="16"/>
              </w:rPr>
              <w:t>50.8849</w:t>
            </w:r>
          </w:p>
        </w:tc>
        <w:tc>
          <w:tcPr>
            <w:tcW w:w="846" w:type="dxa"/>
            <w:tcBorders>
              <w:top w:val="nil"/>
            </w:tcBorders>
          </w:tcPr>
          <w:p w:rsidR="00DC4E10" w:rsidRPr="00677B7E" w:rsidRDefault="00DC4E10" w:rsidP="00784B90">
            <w:pPr>
              <w:jc w:val="center"/>
              <w:rPr>
                <w:sz w:val="16"/>
                <w:szCs w:val="16"/>
              </w:rPr>
            </w:pPr>
            <w:r w:rsidRPr="00677B7E">
              <w:rPr>
                <w:sz w:val="16"/>
                <w:szCs w:val="16"/>
              </w:rPr>
              <w:t>-0.4425</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75</w:t>
            </w:r>
          </w:p>
        </w:tc>
        <w:tc>
          <w:tcPr>
            <w:tcW w:w="972" w:type="dxa"/>
            <w:tcBorders>
              <w:top w:val="nil"/>
            </w:tcBorders>
          </w:tcPr>
          <w:p w:rsidR="00DC4E10" w:rsidRPr="00677B7E" w:rsidRDefault="00DC4E10" w:rsidP="00784B90">
            <w:pPr>
              <w:jc w:val="center"/>
              <w:rPr>
                <w:sz w:val="16"/>
                <w:szCs w:val="16"/>
              </w:rPr>
            </w:pPr>
            <w:r w:rsidRPr="00677B7E">
              <w:rPr>
                <w:sz w:val="16"/>
                <w:szCs w:val="16"/>
              </w:rPr>
              <w:t>75.6290</w:t>
            </w:r>
          </w:p>
        </w:tc>
        <w:tc>
          <w:tcPr>
            <w:tcW w:w="876" w:type="dxa"/>
            <w:tcBorders>
              <w:top w:val="nil"/>
            </w:tcBorders>
          </w:tcPr>
          <w:p w:rsidR="00DC4E10" w:rsidRPr="00677B7E" w:rsidRDefault="00DC4E10" w:rsidP="00784B90">
            <w:pPr>
              <w:jc w:val="center"/>
              <w:rPr>
                <w:sz w:val="16"/>
                <w:szCs w:val="16"/>
              </w:rPr>
            </w:pPr>
            <w:r w:rsidRPr="00677B7E">
              <w:rPr>
                <w:sz w:val="16"/>
                <w:szCs w:val="16"/>
              </w:rPr>
              <w:t>0.3150</w:t>
            </w:r>
          </w:p>
        </w:tc>
        <w:tc>
          <w:tcPr>
            <w:tcW w:w="972" w:type="dxa"/>
            <w:tcBorders>
              <w:top w:val="nil"/>
            </w:tcBorders>
          </w:tcPr>
          <w:p w:rsidR="00DC4E10" w:rsidRPr="00677B7E" w:rsidRDefault="00DC4E10" w:rsidP="00784B90">
            <w:pPr>
              <w:jc w:val="center"/>
              <w:rPr>
                <w:sz w:val="16"/>
                <w:szCs w:val="16"/>
              </w:rPr>
            </w:pPr>
            <w:r w:rsidRPr="00677B7E">
              <w:rPr>
                <w:sz w:val="16"/>
                <w:szCs w:val="16"/>
              </w:rPr>
              <w:t>75.8849</w:t>
            </w:r>
          </w:p>
        </w:tc>
        <w:tc>
          <w:tcPr>
            <w:tcW w:w="876" w:type="dxa"/>
            <w:tcBorders>
              <w:top w:val="nil"/>
            </w:tcBorders>
          </w:tcPr>
          <w:p w:rsidR="00DC4E10" w:rsidRPr="00677B7E" w:rsidRDefault="00DC4E10" w:rsidP="00784B90">
            <w:pPr>
              <w:jc w:val="center"/>
              <w:rPr>
                <w:sz w:val="16"/>
                <w:szCs w:val="16"/>
              </w:rPr>
            </w:pPr>
            <w:r w:rsidRPr="00677B7E">
              <w:rPr>
                <w:sz w:val="16"/>
                <w:szCs w:val="16"/>
              </w:rPr>
              <w:t>0.4424</w:t>
            </w:r>
          </w:p>
        </w:tc>
        <w:tc>
          <w:tcPr>
            <w:tcW w:w="972" w:type="dxa"/>
            <w:tcBorders>
              <w:top w:val="nil"/>
            </w:tcBorders>
          </w:tcPr>
          <w:p w:rsidR="00DC4E10" w:rsidRPr="00677B7E" w:rsidRDefault="00DC4E10" w:rsidP="00784B90">
            <w:pPr>
              <w:jc w:val="center"/>
              <w:rPr>
                <w:sz w:val="16"/>
                <w:szCs w:val="16"/>
              </w:rPr>
            </w:pPr>
            <w:r w:rsidRPr="00677B7E">
              <w:rPr>
                <w:sz w:val="16"/>
                <w:szCs w:val="16"/>
              </w:rPr>
              <w:t>75.8540</w:t>
            </w:r>
          </w:p>
        </w:tc>
        <w:tc>
          <w:tcPr>
            <w:tcW w:w="836" w:type="dxa"/>
            <w:tcBorders>
              <w:top w:val="nil"/>
            </w:tcBorders>
          </w:tcPr>
          <w:p w:rsidR="00DC4E10" w:rsidRPr="00677B7E" w:rsidRDefault="00DC4E10" w:rsidP="00784B90">
            <w:pPr>
              <w:jc w:val="center"/>
              <w:rPr>
                <w:sz w:val="16"/>
                <w:szCs w:val="16"/>
              </w:rPr>
            </w:pPr>
            <w:r w:rsidRPr="00677B7E">
              <w:rPr>
                <w:sz w:val="16"/>
                <w:szCs w:val="16"/>
              </w:rPr>
              <w:t>0.4274</w:t>
            </w:r>
          </w:p>
        </w:tc>
        <w:tc>
          <w:tcPr>
            <w:tcW w:w="972" w:type="dxa"/>
            <w:tcBorders>
              <w:top w:val="nil"/>
            </w:tcBorders>
          </w:tcPr>
          <w:p w:rsidR="00DC4E10" w:rsidRPr="00677B7E" w:rsidRDefault="00DC4E10" w:rsidP="00784B90">
            <w:pPr>
              <w:jc w:val="center"/>
              <w:rPr>
                <w:sz w:val="16"/>
                <w:szCs w:val="16"/>
              </w:rPr>
            </w:pPr>
            <w:r w:rsidRPr="00677B7E">
              <w:rPr>
                <w:sz w:val="16"/>
                <w:szCs w:val="16"/>
              </w:rPr>
              <w:t>76.0048</w:t>
            </w:r>
          </w:p>
        </w:tc>
        <w:tc>
          <w:tcPr>
            <w:tcW w:w="846" w:type="dxa"/>
            <w:tcBorders>
              <w:top w:val="nil"/>
            </w:tcBorders>
          </w:tcPr>
          <w:p w:rsidR="00DC4E10" w:rsidRPr="00677B7E" w:rsidRDefault="00DC4E10" w:rsidP="00784B90">
            <w:pPr>
              <w:jc w:val="center"/>
              <w:rPr>
                <w:sz w:val="16"/>
                <w:szCs w:val="16"/>
              </w:rPr>
            </w:pPr>
            <w:r w:rsidRPr="00677B7E">
              <w:rPr>
                <w:sz w:val="16"/>
                <w:szCs w:val="16"/>
              </w:rPr>
              <w:t>0.5024</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125</w:t>
            </w:r>
          </w:p>
        </w:tc>
        <w:tc>
          <w:tcPr>
            <w:tcW w:w="972" w:type="dxa"/>
            <w:tcBorders>
              <w:top w:val="nil"/>
            </w:tcBorders>
          </w:tcPr>
          <w:p w:rsidR="00DC4E10" w:rsidRPr="00677B7E" w:rsidRDefault="00DC4E10" w:rsidP="00784B90">
            <w:pPr>
              <w:jc w:val="center"/>
              <w:rPr>
                <w:sz w:val="16"/>
                <w:szCs w:val="16"/>
              </w:rPr>
            </w:pPr>
            <w:r w:rsidRPr="00677B7E">
              <w:rPr>
                <w:sz w:val="16"/>
                <w:szCs w:val="16"/>
              </w:rPr>
              <w:t>124.371</w:t>
            </w:r>
          </w:p>
        </w:tc>
        <w:tc>
          <w:tcPr>
            <w:tcW w:w="876" w:type="dxa"/>
            <w:tcBorders>
              <w:top w:val="nil"/>
            </w:tcBorders>
          </w:tcPr>
          <w:p w:rsidR="00DC4E10" w:rsidRPr="00677B7E" w:rsidRDefault="00DC4E10" w:rsidP="00784B90">
            <w:pPr>
              <w:jc w:val="center"/>
              <w:rPr>
                <w:sz w:val="16"/>
                <w:szCs w:val="16"/>
              </w:rPr>
            </w:pPr>
            <w:r w:rsidRPr="00677B7E">
              <w:rPr>
                <w:sz w:val="16"/>
                <w:szCs w:val="16"/>
              </w:rPr>
              <w:t>-0.3150</w:t>
            </w:r>
          </w:p>
        </w:tc>
        <w:tc>
          <w:tcPr>
            <w:tcW w:w="972" w:type="dxa"/>
            <w:tcBorders>
              <w:top w:val="nil"/>
            </w:tcBorders>
          </w:tcPr>
          <w:p w:rsidR="00DC4E10" w:rsidRPr="00677B7E" w:rsidRDefault="00DC4E10" w:rsidP="00784B90">
            <w:pPr>
              <w:jc w:val="center"/>
              <w:rPr>
                <w:sz w:val="16"/>
                <w:szCs w:val="16"/>
              </w:rPr>
            </w:pPr>
            <w:r w:rsidRPr="00677B7E">
              <w:rPr>
                <w:sz w:val="16"/>
                <w:szCs w:val="16"/>
              </w:rPr>
              <w:t>124.161</w:t>
            </w:r>
          </w:p>
        </w:tc>
        <w:tc>
          <w:tcPr>
            <w:tcW w:w="876" w:type="dxa"/>
            <w:tcBorders>
              <w:top w:val="nil"/>
            </w:tcBorders>
          </w:tcPr>
          <w:p w:rsidR="00DC4E10" w:rsidRPr="00677B7E" w:rsidRDefault="00DC4E10" w:rsidP="00784B90">
            <w:pPr>
              <w:jc w:val="center"/>
              <w:rPr>
                <w:sz w:val="16"/>
                <w:szCs w:val="16"/>
              </w:rPr>
            </w:pPr>
            <w:r w:rsidRPr="00677B7E">
              <w:rPr>
                <w:sz w:val="16"/>
                <w:szCs w:val="16"/>
              </w:rPr>
              <w:t>-0.4224</w:t>
            </w:r>
          </w:p>
        </w:tc>
        <w:tc>
          <w:tcPr>
            <w:tcW w:w="972" w:type="dxa"/>
            <w:tcBorders>
              <w:top w:val="nil"/>
            </w:tcBorders>
          </w:tcPr>
          <w:p w:rsidR="00DC4E10" w:rsidRPr="00677B7E" w:rsidRDefault="00DC4E10" w:rsidP="00784B90">
            <w:pPr>
              <w:jc w:val="center"/>
              <w:rPr>
                <w:sz w:val="16"/>
                <w:szCs w:val="16"/>
              </w:rPr>
            </w:pPr>
            <w:r w:rsidRPr="00677B7E">
              <w:rPr>
                <w:sz w:val="16"/>
                <w:szCs w:val="16"/>
              </w:rPr>
              <w:t>124.145</w:t>
            </w:r>
          </w:p>
        </w:tc>
        <w:tc>
          <w:tcPr>
            <w:tcW w:w="836" w:type="dxa"/>
            <w:tcBorders>
              <w:top w:val="nil"/>
            </w:tcBorders>
          </w:tcPr>
          <w:p w:rsidR="00DC4E10" w:rsidRPr="00677B7E" w:rsidRDefault="00DC4E10" w:rsidP="00784B90">
            <w:pPr>
              <w:jc w:val="center"/>
              <w:rPr>
                <w:sz w:val="16"/>
                <w:szCs w:val="16"/>
              </w:rPr>
            </w:pPr>
            <w:r w:rsidRPr="00677B7E">
              <w:rPr>
                <w:sz w:val="16"/>
                <w:szCs w:val="16"/>
              </w:rPr>
              <w:t>-0.4274</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46" w:type="dxa"/>
            <w:tcBorders>
              <w:top w:val="nil"/>
            </w:tcBorders>
          </w:tcPr>
          <w:p w:rsidR="00DC4E10" w:rsidRPr="00677B7E" w:rsidRDefault="00DC4E10" w:rsidP="00784B90">
            <w:pPr>
              <w:jc w:val="center"/>
              <w:rPr>
                <w:sz w:val="16"/>
                <w:szCs w:val="16"/>
              </w:rPr>
            </w:pPr>
            <w:r w:rsidRPr="00677B7E">
              <w:rPr>
                <w:sz w:val="16"/>
                <w:szCs w:val="16"/>
              </w:rPr>
              <w:t>-.0.5024</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150</w:t>
            </w:r>
          </w:p>
        </w:tc>
        <w:tc>
          <w:tcPr>
            <w:tcW w:w="972" w:type="dxa"/>
            <w:tcBorders>
              <w:top w:val="nil"/>
            </w:tcBorders>
          </w:tcPr>
          <w:p w:rsidR="00DC4E10" w:rsidRPr="00677B7E" w:rsidRDefault="00DC4E10" w:rsidP="00784B90">
            <w:pPr>
              <w:jc w:val="center"/>
              <w:rPr>
                <w:sz w:val="16"/>
                <w:szCs w:val="16"/>
              </w:rPr>
            </w:pPr>
            <w:r w:rsidRPr="00677B7E">
              <w:rPr>
                <w:sz w:val="16"/>
                <w:szCs w:val="16"/>
              </w:rPr>
              <w:t>150.241</w:t>
            </w:r>
          </w:p>
        </w:tc>
        <w:tc>
          <w:tcPr>
            <w:tcW w:w="876" w:type="dxa"/>
            <w:tcBorders>
              <w:top w:val="nil"/>
            </w:tcBorders>
          </w:tcPr>
          <w:p w:rsidR="00DC4E10" w:rsidRPr="00677B7E" w:rsidRDefault="00DC4E10" w:rsidP="00784B90">
            <w:pPr>
              <w:jc w:val="center"/>
              <w:rPr>
                <w:sz w:val="16"/>
                <w:szCs w:val="16"/>
              </w:rPr>
            </w:pPr>
            <w:r w:rsidRPr="00677B7E">
              <w:rPr>
                <w:sz w:val="16"/>
                <w:szCs w:val="16"/>
              </w:rPr>
              <w:t>0.1237</w:t>
            </w:r>
          </w:p>
        </w:tc>
        <w:tc>
          <w:tcPr>
            <w:tcW w:w="972" w:type="dxa"/>
            <w:tcBorders>
              <w:top w:val="nil"/>
            </w:tcBorders>
          </w:tcPr>
          <w:p w:rsidR="00DC4E10" w:rsidRPr="00677B7E" w:rsidRDefault="00DC4E10" w:rsidP="00784B90">
            <w:pPr>
              <w:jc w:val="center"/>
              <w:rPr>
                <w:sz w:val="16"/>
                <w:szCs w:val="16"/>
              </w:rPr>
            </w:pPr>
            <w:r w:rsidRPr="00677B7E">
              <w:rPr>
                <w:sz w:val="16"/>
                <w:szCs w:val="16"/>
              </w:rPr>
              <w:t>150.691</w:t>
            </w:r>
          </w:p>
        </w:tc>
        <w:tc>
          <w:tcPr>
            <w:tcW w:w="876" w:type="dxa"/>
            <w:tcBorders>
              <w:top w:val="nil"/>
            </w:tcBorders>
          </w:tcPr>
          <w:p w:rsidR="00DC4E10" w:rsidRPr="00677B7E" w:rsidRDefault="00DC4E10" w:rsidP="00784B90">
            <w:pPr>
              <w:jc w:val="center"/>
              <w:rPr>
                <w:sz w:val="16"/>
                <w:szCs w:val="16"/>
              </w:rPr>
            </w:pPr>
            <w:r w:rsidRPr="00677B7E">
              <w:rPr>
                <w:sz w:val="16"/>
                <w:szCs w:val="16"/>
              </w:rPr>
              <w:t>0.3449</w:t>
            </w:r>
          </w:p>
        </w:tc>
        <w:tc>
          <w:tcPr>
            <w:tcW w:w="972" w:type="dxa"/>
            <w:tcBorders>
              <w:top w:val="nil"/>
            </w:tcBorders>
          </w:tcPr>
          <w:p w:rsidR="00DC4E10" w:rsidRPr="00677B7E" w:rsidRDefault="00DC4E10" w:rsidP="00784B90">
            <w:pPr>
              <w:jc w:val="center"/>
              <w:rPr>
                <w:sz w:val="16"/>
                <w:szCs w:val="16"/>
              </w:rPr>
            </w:pPr>
            <w:r w:rsidRPr="00677B7E">
              <w:rPr>
                <w:sz w:val="16"/>
                <w:szCs w:val="16"/>
              </w:rPr>
              <w:t>150.839</w:t>
            </w:r>
          </w:p>
        </w:tc>
        <w:tc>
          <w:tcPr>
            <w:tcW w:w="836" w:type="dxa"/>
            <w:tcBorders>
              <w:top w:val="nil"/>
            </w:tcBorders>
          </w:tcPr>
          <w:p w:rsidR="00DC4E10" w:rsidRPr="00677B7E" w:rsidRDefault="00DC4E10" w:rsidP="00784B90">
            <w:pPr>
              <w:jc w:val="center"/>
              <w:rPr>
                <w:sz w:val="16"/>
                <w:szCs w:val="16"/>
              </w:rPr>
            </w:pPr>
            <w:r w:rsidRPr="00677B7E">
              <w:rPr>
                <w:sz w:val="16"/>
                <w:szCs w:val="16"/>
              </w:rPr>
              <w:t>0.4199</w:t>
            </w:r>
          </w:p>
        </w:tc>
        <w:tc>
          <w:tcPr>
            <w:tcW w:w="972" w:type="dxa"/>
            <w:tcBorders>
              <w:top w:val="nil"/>
            </w:tcBorders>
          </w:tcPr>
          <w:p w:rsidR="00DC4E10" w:rsidRPr="00677B7E" w:rsidRDefault="00DC4E10" w:rsidP="00784B90">
            <w:pPr>
              <w:jc w:val="center"/>
              <w:rPr>
                <w:sz w:val="16"/>
                <w:szCs w:val="16"/>
              </w:rPr>
            </w:pPr>
            <w:r w:rsidRPr="00677B7E">
              <w:rPr>
                <w:sz w:val="16"/>
                <w:szCs w:val="16"/>
              </w:rPr>
              <w:t>149.115</w:t>
            </w:r>
          </w:p>
        </w:tc>
        <w:tc>
          <w:tcPr>
            <w:tcW w:w="846" w:type="dxa"/>
            <w:tcBorders>
              <w:top w:val="nil"/>
            </w:tcBorders>
          </w:tcPr>
          <w:p w:rsidR="00DC4E10" w:rsidRPr="00677B7E" w:rsidRDefault="00DC4E10" w:rsidP="00784B90">
            <w:pPr>
              <w:jc w:val="center"/>
              <w:rPr>
                <w:sz w:val="16"/>
                <w:szCs w:val="16"/>
              </w:rPr>
            </w:pPr>
            <w:r w:rsidRPr="00677B7E">
              <w:rPr>
                <w:sz w:val="16"/>
                <w:szCs w:val="16"/>
              </w:rPr>
              <w:t>0.4425</w:t>
            </w:r>
          </w:p>
        </w:tc>
      </w:tr>
      <w:tr w:rsidR="00DC4E10" w:rsidRPr="00677B7E" w:rsidTr="00D62C55">
        <w:trPr>
          <w:jc w:val="center"/>
        </w:trPr>
        <w:tc>
          <w:tcPr>
            <w:tcW w:w="772" w:type="dxa"/>
            <w:vMerge/>
            <w:tcBorders>
              <w:top w:val="nil"/>
            </w:tcBorders>
          </w:tcPr>
          <w:p w:rsidR="00DC4E10" w:rsidRPr="00677B7E" w:rsidRDefault="00DC4E10" w:rsidP="00784B90">
            <w:pPr>
              <w:jc w:val="center"/>
              <w:rPr>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175</w:t>
            </w:r>
          </w:p>
        </w:tc>
        <w:tc>
          <w:tcPr>
            <w:tcW w:w="972" w:type="dxa"/>
            <w:tcBorders>
              <w:top w:val="nil"/>
            </w:tcBorders>
          </w:tcPr>
          <w:p w:rsidR="00DC4E10" w:rsidRPr="00677B7E" w:rsidRDefault="00DC4E10" w:rsidP="00784B90">
            <w:pPr>
              <w:jc w:val="center"/>
              <w:rPr>
                <w:sz w:val="16"/>
                <w:szCs w:val="16"/>
              </w:rPr>
            </w:pPr>
            <w:r w:rsidRPr="00677B7E">
              <w:rPr>
                <w:sz w:val="16"/>
                <w:szCs w:val="16"/>
              </w:rPr>
              <w:t>174.985</w:t>
            </w:r>
          </w:p>
        </w:tc>
        <w:tc>
          <w:tcPr>
            <w:tcW w:w="876" w:type="dxa"/>
            <w:tcBorders>
              <w:top w:val="nil"/>
            </w:tcBorders>
          </w:tcPr>
          <w:p w:rsidR="00DC4E10" w:rsidRPr="00677B7E" w:rsidRDefault="00DC4E10" w:rsidP="00784B90">
            <w:pPr>
              <w:jc w:val="center"/>
              <w:rPr>
                <w:sz w:val="16"/>
                <w:szCs w:val="16"/>
              </w:rPr>
            </w:pPr>
            <w:r w:rsidRPr="00677B7E">
              <w:rPr>
                <w:sz w:val="16"/>
                <w:szCs w:val="16"/>
              </w:rPr>
              <w:t>-0.0076</w:t>
            </w:r>
          </w:p>
        </w:tc>
        <w:tc>
          <w:tcPr>
            <w:tcW w:w="972" w:type="dxa"/>
            <w:tcBorders>
              <w:top w:val="nil"/>
            </w:tcBorders>
          </w:tcPr>
          <w:p w:rsidR="00DC4E10" w:rsidRPr="00677B7E" w:rsidRDefault="00DC4E10" w:rsidP="00784B90">
            <w:pPr>
              <w:jc w:val="center"/>
              <w:rPr>
                <w:sz w:val="16"/>
                <w:szCs w:val="16"/>
              </w:rPr>
            </w:pPr>
            <w:r w:rsidRPr="00677B7E">
              <w:rPr>
                <w:sz w:val="16"/>
                <w:szCs w:val="16"/>
              </w:rPr>
              <w:t>174.985</w:t>
            </w:r>
          </w:p>
        </w:tc>
        <w:tc>
          <w:tcPr>
            <w:tcW w:w="876" w:type="dxa"/>
            <w:tcBorders>
              <w:top w:val="nil"/>
            </w:tcBorders>
          </w:tcPr>
          <w:p w:rsidR="00DC4E10" w:rsidRPr="00677B7E" w:rsidRDefault="00DC4E10" w:rsidP="00784B90">
            <w:pPr>
              <w:jc w:val="center"/>
              <w:rPr>
                <w:sz w:val="16"/>
                <w:szCs w:val="16"/>
              </w:rPr>
            </w:pPr>
            <w:r w:rsidRPr="00677B7E">
              <w:rPr>
                <w:sz w:val="16"/>
                <w:szCs w:val="16"/>
              </w:rPr>
              <w:t>0.0076</w:t>
            </w:r>
          </w:p>
        </w:tc>
        <w:tc>
          <w:tcPr>
            <w:tcW w:w="972" w:type="dxa"/>
            <w:tcBorders>
              <w:top w:val="nil"/>
            </w:tcBorders>
          </w:tcPr>
          <w:p w:rsidR="00DC4E10" w:rsidRPr="00677B7E" w:rsidRDefault="00DC4E10" w:rsidP="00784B90">
            <w:pPr>
              <w:jc w:val="center"/>
              <w:rPr>
                <w:sz w:val="16"/>
                <w:szCs w:val="16"/>
              </w:rPr>
            </w:pPr>
            <w:r w:rsidRPr="00677B7E">
              <w:rPr>
                <w:sz w:val="16"/>
                <w:szCs w:val="16"/>
              </w:rPr>
              <w:t>174.985</w:t>
            </w:r>
          </w:p>
        </w:tc>
        <w:tc>
          <w:tcPr>
            <w:tcW w:w="836" w:type="dxa"/>
            <w:tcBorders>
              <w:top w:val="nil"/>
            </w:tcBorders>
          </w:tcPr>
          <w:p w:rsidR="00DC4E10" w:rsidRPr="00677B7E" w:rsidRDefault="00DC4E10" w:rsidP="00784B90">
            <w:pPr>
              <w:jc w:val="center"/>
              <w:rPr>
                <w:sz w:val="16"/>
                <w:szCs w:val="16"/>
              </w:rPr>
            </w:pPr>
            <w:r w:rsidRPr="00677B7E">
              <w:rPr>
                <w:sz w:val="16"/>
                <w:szCs w:val="16"/>
              </w:rPr>
              <w:t>-0.0076</w:t>
            </w:r>
          </w:p>
        </w:tc>
        <w:tc>
          <w:tcPr>
            <w:tcW w:w="972" w:type="dxa"/>
            <w:tcBorders>
              <w:top w:val="nil"/>
            </w:tcBorders>
          </w:tcPr>
          <w:p w:rsidR="00DC4E10" w:rsidRPr="00677B7E" w:rsidRDefault="00DC4E10" w:rsidP="00784B90">
            <w:pPr>
              <w:jc w:val="center"/>
              <w:rPr>
                <w:sz w:val="16"/>
                <w:szCs w:val="16"/>
              </w:rPr>
            </w:pPr>
            <w:r w:rsidRPr="00677B7E">
              <w:rPr>
                <w:sz w:val="16"/>
                <w:szCs w:val="16"/>
              </w:rPr>
              <w:t>174.385</w:t>
            </w:r>
          </w:p>
        </w:tc>
        <w:tc>
          <w:tcPr>
            <w:tcW w:w="846" w:type="dxa"/>
            <w:tcBorders>
              <w:top w:val="nil"/>
            </w:tcBorders>
          </w:tcPr>
          <w:p w:rsidR="00DC4E10" w:rsidRPr="00677B7E" w:rsidRDefault="00DC4E10" w:rsidP="00784B90">
            <w:pPr>
              <w:jc w:val="center"/>
              <w:rPr>
                <w:sz w:val="16"/>
                <w:szCs w:val="16"/>
              </w:rPr>
            </w:pPr>
            <w:r w:rsidRPr="00677B7E">
              <w:rPr>
                <w:sz w:val="16"/>
                <w:szCs w:val="16"/>
              </w:rPr>
              <w:t>-0.3075</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center"/>
              <w:rPr>
                <w:sz w:val="16"/>
                <w:szCs w:val="16"/>
              </w:rPr>
            </w:pPr>
          </w:p>
        </w:tc>
        <w:tc>
          <w:tcPr>
            <w:tcW w:w="867"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190.282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0.1409</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189.682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-0.1591</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189.982</w:t>
            </w:r>
          </w:p>
        </w:tc>
        <w:tc>
          <w:tcPr>
            <w:tcW w:w="83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-0.0091</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189.240</w:t>
            </w:r>
          </w:p>
        </w:tc>
        <w:tc>
          <w:tcPr>
            <w:tcW w:w="84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-0.3765</w:t>
            </w:r>
          </w:p>
        </w:tc>
      </w:tr>
      <w:tr w:rsidR="00DC4E10" w:rsidRPr="00677B7E" w:rsidTr="00677B7E">
        <w:trPr>
          <w:jc w:val="center"/>
        </w:trPr>
        <w:tc>
          <w:tcPr>
            <w:tcW w:w="772" w:type="dxa"/>
            <w:vMerge w:val="restart"/>
            <w:tcBorders>
              <w:top w:val="single" w:sz="8" w:space="0" w:color="auto"/>
              <w:bottom w:val="single" w:sz="8" w:space="0" w:color="auto"/>
            </w:tcBorders>
          </w:tcPr>
          <w:p w:rsidR="00DC4E10" w:rsidRPr="00677B7E" w:rsidRDefault="00DC4E10" w:rsidP="00784B90">
            <w:pPr>
              <w:rPr>
                <w:sz w:val="16"/>
                <w:szCs w:val="16"/>
              </w:rPr>
            </w:pPr>
          </w:p>
          <w:p w:rsidR="00DC4E10" w:rsidRPr="00677B7E" w:rsidRDefault="00DC4E10" w:rsidP="00784B90">
            <w:pPr>
              <w:rPr>
                <w:sz w:val="16"/>
                <w:szCs w:val="16"/>
              </w:rPr>
            </w:pPr>
          </w:p>
          <w:p w:rsidR="00DC4E10" w:rsidRPr="00677B7E" w:rsidRDefault="00DC4E10" w:rsidP="00784B90">
            <w:pPr>
              <w:rPr>
                <w:sz w:val="16"/>
                <w:szCs w:val="16"/>
              </w:rPr>
            </w:pPr>
          </w:p>
          <w:p w:rsidR="00DC4E10" w:rsidRPr="00677B7E" w:rsidRDefault="00DC4E10" w:rsidP="00784B90">
            <w:pPr>
              <w:jc w:val="center"/>
              <w:rPr>
                <w:sz w:val="16"/>
                <w:szCs w:val="16"/>
              </w:rPr>
            </w:pPr>
            <w:r w:rsidRPr="00677B7E">
              <w:rPr>
                <w:sz w:val="16"/>
                <w:szCs w:val="16"/>
              </w:rPr>
              <w:t>LLL (ABC)</w:t>
            </w:r>
          </w:p>
        </w:tc>
        <w:tc>
          <w:tcPr>
            <w:tcW w:w="867" w:type="dxa"/>
            <w:tcBorders>
              <w:top w:val="single" w:sz="8" w:space="0" w:color="auto"/>
            </w:tcBorders>
          </w:tcPr>
          <w:p w:rsidR="00DC4E10" w:rsidRPr="00677B7E" w:rsidRDefault="00DC4E10" w:rsidP="00784B90">
            <w:pPr>
              <w:jc w:val="center"/>
              <w:rPr>
                <w:sz w:val="16"/>
                <w:szCs w:val="16"/>
              </w:rPr>
            </w:pPr>
            <w:r w:rsidRPr="00677B7E">
              <w:rPr>
                <w:sz w:val="16"/>
                <w:szCs w:val="16"/>
              </w:rPr>
              <w:t>25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25.0151</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0.0076</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25.3150</w:t>
            </w:r>
          </w:p>
        </w:tc>
        <w:tc>
          <w:tcPr>
            <w:tcW w:w="876" w:type="dxa"/>
            <w:tcBorders>
              <w:top w:val="single" w:sz="8" w:space="0" w:color="auto"/>
            </w:tcBorders>
          </w:tcPr>
          <w:p w:rsidR="00DC4E10" w:rsidRPr="00677B7E" w:rsidRDefault="00DC4E10" w:rsidP="00784B90">
            <w:pPr>
              <w:jc w:val="center"/>
              <w:rPr>
                <w:sz w:val="16"/>
                <w:szCs w:val="16"/>
              </w:rPr>
            </w:pPr>
            <w:r w:rsidRPr="00677B7E">
              <w:rPr>
                <w:sz w:val="16"/>
                <w:szCs w:val="16"/>
              </w:rPr>
              <w:t>0.1575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25.6150</w:t>
            </w:r>
          </w:p>
        </w:tc>
        <w:tc>
          <w:tcPr>
            <w:tcW w:w="836" w:type="dxa"/>
            <w:tcBorders>
              <w:top w:val="single" w:sz="8" w:space="0" w:color="auto"/>
            </w:tcBorders>
          </w:tcPr>
          <w:p w:rsidR="00DC4E10" w:rsidRPr="00677B7E" w:rsidRDefault="00DC4E10" w:rsidP="00784B90">
            <w:pPr>
              <w:jc w:val="center"/>
              <w:rPr>
                <w:sz w:val="16"/>
                <w:szCs w:val="16"/>
              </w:rPr>
            </w:pPr>
            <w:r w:rsidRPr="00677B7E">
              <w:rPr>
                <w:sz w:val="16"/>
                <w:szCs w:val="16"/>
              </w:rPr>
              <w:t>0.3075</w:t>
            </w:r>
          </w:p>
        </w:tc>
        <w:tc>
          <w:tcPr>
            <w:tcW w:w="972" w:type="dxa"/>
            <w:tcBorders>
              <w:top w:val="single" w:sz="8" w:space="0" w:color="auto"/>
            </w:tcBorders>
          </w:tcPr>
          <w:p w:rsidR="00DC4E10" w:rsidRPr="00677B7E" w:rsidRDefault="00DC4E10" w:rsidP="00784B90">
            <w:pPr>
              <w:jc w:val="center"/>
              <w:rPr>
                <w:sz w:val="16"/>
                <w:szCs w:val="16"/>
              </w:rPr>
            </w:pPr>
            <w:r w:rsidRPr="00677B7E">
              <w:rPr>
                <w:sz w:val="16"/>
                <w:szCs w:val="16"/>
              </w:rPr>
              <w:t>25.9890</w:t>
            </w:r>
          </w:p>
        </w:tc>
        <w:tc>
          <w:tcPr>
            <w:tcW w:w="846" w:type="dxa"/>
            <w:tcBorders>
              <w:top w:val="single" w:sz="8" w:space="0" w:color="auto"/>
            </w:tcBorders>
          </w:tcPr>
          <w:p w:rsidR="00DC4E10" w:rsidRPr="00677B7E" w:rsidRDefault="00DC4E10" w:rsidP="00784B90">
            <w:pPr>
              <w:jc w:val="center"/>
              <w:rPr>
                <w:sz w:val="16"/>
                <w:szCs w:val="16"/>
              </w:rPr>
            </w:pPr>
            <w:r w:rsidRPr="00677B7E">
              <w:rPr>
                <w:sz w:val="16"/>
                <w:szCs w:val="16"/>
              </w:rPr>
              <w:t>0.4950</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50</w:t>
            </w:r>
          </w:p>
        </w:tc>
        <w:tc>
          <w:tcPr>
            <w:tcW w:w="972" w:type="dxa"/>
            <w:tcBorders>
              <w:top w:val="nil"/>
            </w:tcBorders>
          </w:tcPr>
          <w:p w:rsidR="00DC4E10" w:rsidRPr="00677B7E" w:rsidRDefault="00DC4E10" w:rsidP="00784B90">
            <w:pPr>
              <w:jc w:val="center"/>
              <w:rPr>
                <w:sz w:val="16"/>
                <w:szCs w:val="16"/>
              </w:rPr>
            </w:pPr>
            <w:r w:rsidRPr="00677B7E">
              <w:rPr>
                <w:sz w:val="16"/>
                <w:szCs w:val="16"/>
              </w:rPr>
              <w:t>49.4600</w:t>
            </w:r>
          </w:p>
        </w:tc>
        <w:tc>
          <w:tcPr>
            <w:tcW w:w="876" w:type="dxa"/>
            <w:tcBorders>
              <w:top w:val="nil"/>
            </w:tcBorders>
          </w:tcPr>
          <w:p w:rsidR="00DC4E10" w:rsidRPr="00677B7E" w:rsidRDefault="00DC4E10" w:rsidP="00784B90">
            <w:pPr>
              <w:jc w:val="center"/>
              <w:rPr>
                <w:sz w:val="16"/>
                <w:szCs w:val="16"/>
              </w:rPr>
            </w:pPr>
            <w:r w:rsidRPr="00677B7E">
              <w:rPr>
                <w:sz w:val="16"/>
                <w:szCs w:val="16"/>
              </w:rPr>
              <w:t>-0.2699</w:t>
            </w:r>
          </w:p>
        </w:tc>
        <w:tc>
          <w:tcPr>
            <w:tcW w:w="972" w:type="dxa"/>
            <w:tcBorders>
              <w:top w:val="nil"/>
            </w:tcBorders>
          </w:tcPr>
          <w:p w:rsidR="00DC4E10" w:rsidRPr="00677B7E" w:rsidRDefault="00DC4E10" w:rsidP="00784B90">
            <w:pPr>
              <w:jc w:val="center"/>
              <w:rPr>
                <w:sz w:val="16"/>
                <w:szCs w:val="16"/>
              </w:rPr>
            </w:pPr>
            <w:r w:rsidRPr="00677B7E">
              <w:rPr>
                <w:sz w:val="16"/>
                <w:szCs w:val="16"/>
              </w:rPr>
              <w:t>49.0103</w:t>
            </w:r>
          </w:p>
        </w:tc>
        <w:tc>
          <w:tcPr>
            <w:tcW w:w="876" w:type="dxa"/>
            <w:tcBorders>
              <w:top w:val="nil"/>
            </w:tcBorders>
          </w:tcPr>
          <w:p w:rsidR="00DC4E10" w:rsidRPr="00677B7E" w:rsidRDefault="00DC4E10" w:rsidP="00784B90">
            <w:pPr>
              <w:jc w:val="center"/>
              <w:rPr>
                <w:sz w:val="16"/>
                <w:szCs w:val="16"/>
              </w:rPr>
            </w:pPr>
            <w:r w:rsidRPr="00677B7E">
              <w:rPr>
                <w:sz w:val="16"/>
                <w:szCs w:val="16"/>
              </w:rPr>
              <w:t>-0.4949</w:t>
            </w:r>
          </w:p>
        </w:tc>
        <w:tc>
          <w:tcPr>
            <w:tcW w:w="972" w:type="dxa"/>
            <w:tcBorders>
              <w:top w:val="nil"/>
            </w:tcBorders>
          </w:tcPr>
          <w:p w:rsidR="00DC4E10" w:rsidRPr="00677B7E" w:rsidRDefault="00DC4E10" w:rsidP="00784B90">
            <w:pPr>
              <w:jc w:val="center"/>
              <w:rPr>
                <w:sz w:val="16"/>
                <w:szCs w:val="16"/>
              </w:rPr>
            </w:pPr>
            <w:r w:rsidRPr="00677B7E">
              <w:rPr>
                <w:sz w:val="16"/>
                <w:szCs w:val="16"/>
              </w:rPr>
              <w:t>48.8310</w:t>
            </w:r>
          </w:p>
        </w:tc>
        <w:tc>
          <w:tcPr>
            <w:tcW w:w="836" w:type="dxa"/>
            <w:tcBorders>
              <w:top w:val="nil"/>
            </w:tcBorders>
          </w:tcPr>
          <w:p w:rsidR="00DC4E10" w:rsidRPr="00677B7E" w:rsidRDefault="00DC4E10" w:rsidP="00784B90">
            <w:pPr>
              <w:jc w:val="center"/>
              <w:rPr>
                <w:sz w:val="16"/>
                <w:szCs w:val="16"/>
              </w:rPr>
            </w:pPr>
            <w:r w:rsidRPr="00677B7E">
              <w:rPr>
                <w:sz w:val="16"/>
                <w:szCs w:val="16"/>
              </w:rPr>
              <w:t>-0.5848</w:t>
            </w:r>
          </w:p>
        </w:tc>
        <w:tc>
          <w:tcPr>
            <w:tcW w:w="972" w:type="dxa"/>
            <w:tcBorders>
              <w:top w:val="nil"/>
            </w:tcBorders>
          </w:tcPr>
          <w:p w:rsidR="00DC4E10" w:rsidRPr="00677B7E" w:rsidRDefault="00DC4E10" w:rsidP="00784B90">
            <w:pPr>
              <w:jc w:val="center"/>
              <w:rPr>
                <w:sz w:val="16"/>
                <w:szCs w:val="16"/>
              </w:rPr>
            </w:pPr>
            <w:r w:rsidRPr="00677B7E">
              <w:rPr>
                <w:sz w:val="16"/>
                <w:szCs w:val="16"/>
              </w:rPr>
              <w:t>49.0103</w:t>
            </w:r>
          </w:p>
        </w:tc>
        <w:tc>
          <w:tcPr>
            <w:tcW w:w="846" w:type="dxa"/>
            <w:tcBorders>
              <w:top w:val="nil"/>
            </w:tcBorders>
          </w:tcPr>
          <w:p w:rsidR="00DC4E10" w:rsidRPr="00677B7E" w:rsidRDefault="00DC4E10" w:rsidP="00784B90">
            <w:pPr>
              <w:jc w:val="center"/>
              <w:rPr>
                <w:sz w:val="16"/>
                <w:szCs w:val="16"/>
              </w:rPr>
            </w:pPr>
            <w:r w:rsidRPr="00677B7E">
              <w:rPr>
                <w:sz w:val="16"/>
                <w:szCs w:val="16"/>
              </w:rPr>
              <w:t>-0.4949</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75</w:t>
            </w:r>
          </w:p>
        </w:tc>
        <w:tc>
          <w:tcPr>
            <w:tcW w:w="972" w:type="dxa"/>
            <w:tcBorders>
              <w:top w:val="nil"/>
            </w:tcBorders>
          </w:tcPr>
          <w:p w:rsidR="00DC4E10" w:rsidRPr="00677B7E" w:rsidRDefault="00DC4E10" w:rsidP="00784B90">
            <w:pPr>
              <w:jc w:val="center"/>
              <w:rPr>
                <w:sz w:val="16"/>
                <w:szCs w:val="16"/>
              </w:rPr>
            </w:pPr>
            <w:r w:rsidRPr="00677B7E">
              <w:rPr>
                <w:sz w:val="16"/>
                <w:szCs w:val="16"/>
              </w:rPr>
              <w:t>75.4050</w:t>
            </w:r>
          </w:p>
        </w:tc>
        <w:tc>
          <w:tcPr>
            <w:tcW w:w="876" w:type="dxa"/>
            <w:tcBorders>
              <w:top w:val="nil"/>
            </w:tcBorders>
          </w:tcPr>
          <w:p w:rsidR="00DC4E10" w:rsidRPr="00677B7E" w:rsidRDefault="00DC4E10" w:rsidP="00784B90">
            <w:pPr>
              <w:jc w:val="center"/>
              <w:rPr>
                <w:sz w:val="16"/>
                <w:szCs w:val="16"/>
              </w:rPr>
            </w:pPr>
            <w:r w:rsidRPr="00677B7E">
              <w:rPr>
                <w:sz w:val="16"/>
                <w:szCs w:val="16"/>
              </w:rPr>
              <w:t>0.2025</w:t>
            </w:r>
          </w:p>
        </w:tc>
        <w:tc>
          <w:tcPr>
            <w:tcW w:w="972" w:type="dxa"/>
            <w:tcBorders>
              <w:top w:val="nil"/>
            </w:tcBorders>
          </w:tcPr>
          <w:p w:rsidR="00DC4E10" w:rsidRPr="00677B7E" w:rsidRDefault="00DC4E10" w:rsidP="00784B90">
            <w:pPr>
              <w:jc w:val="center"/>
              <w:rPr>
                <w:sz w:val="16"/>
                <w:szCs w:val="16"/>
              </w:rPr>
            </w:pPr>
            <w:r w:rsidRPr="00677B7E">
              <w:rPr>
                <w:sz w:val="16"/>
                <w:szCs w:val="16"/>
              </w:rPr>
              <w:t>76.0048</w:t>
            </w:r>
          </w:p>
        </w:tc>
        <w:tc>
          <w:tcPr>
            <w:tcW w:w="87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76.0080</w:t>
            </w:r>
          </w:p>
        </w:tc>
        <w:tc>
          <w:tcPr>
            <w:tcW w:w="83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76.1090</w:t>
            </w:r>
          </w:p>
        </w:tc>
        <w:tc>
          <w:tcPr>
            <w:tcW w:w="846" w:type="dxa"/>
            <w:tcBorders>
              <w:top w:val="nil"/>
            </w:tcBorders>
          </w:tcPr>
          <w:p w:rsidR="00DC4E10" w:rsidRPr="00677B7E" w:rsidRDefault="00DC4E10" w:rsidP="00784B90">
            <w:pPr>
              <w:jc w:val="center"/>
              <w:rPr>
                <w:sz w:val="16"/>
                <w:szCs w:val="16"/>
              </w:rPr>
            </w:pPr>
            <w:r w:rsidRPr="00677B7E">
              <w:rPr>
                <w:sz w:val="16"/>
                <w:szCs w:val="16"/>
              </w:rPr>
              <w:t>0.5549</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125</w:t>
            </w:r>
          </w:p>
        </w:tc>
        <w:tc>
          <w:tcPr>
            <w:tcW w:w="972" w:type="dxa"/>
            <w:tcBorders>
              <w:top w:val="nil"/>
            </w:tcBorders>
          </w:tcPr>
          <w:p w:rsidR="00DC4E10" w:rsidRPr="00677B7E" w:rsidRDefault="00DC4E10" w:rsidP="00784B90">
            <w:pPr>
              <w:jc w:val="center"/>
              <w:rPr>
                <w:sz w:val="16"/>
                <w:szCs w:val="16"/>
              </w:rPr>
            </w:pPr>
            <w:r w:rsidRPr="00677B7E">
              <w:rPr>
                <w:sz w:val="16"/>
                <w:szCs w:val="16"/>
              </w:rPr>
              <w:t>124.595</w:t>
            </w:r>
          </w:p>
        </w:tc>
        <w:tc>
          <w:tcPr>
            <w:tcW w:w="876" w:type="dxa"/>
            <w:tcBorders>
              <w:top w:val="nil"/>
            </w:tcBorders>
          </w:tcPr>
          <w:p w:rsidR="00DC4E10" w:rsidRPr="00677B7E" w:rsidRDefault="00DC4E10" w:rsidP="00784B90">
            <w:pPr>
              <w:jc w:val="center"/>
              <w:rPr>
                <w:sz w:val="16"/>
                <w:szCs w:val="16"/>
              </w:rPr>
            </w:pPr>
            <w:r w:rsidRPr="00677B7E">
              <w:rPr>
                <w:sz w:val="16"/>
                <w:szCs w:val="16"/>
              </w:rPr>
              <w:t>-0.2025</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7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123.995</w:t>
            </w:r>
          </w:p>
        </w:tc>
        <w:tc>
          <w:tcPr>
            <w:tcW w:w="836" w:type="dxa"/>
            <w:tcBorders>
              <w:top w:val="nil"/>
            </w:tcBorders>
          </w:tcPr>
          <w:p w:rsidR="00DC4E10" w:rsidRPr="00677B7E" w:rsidRDefault="00DC4E10" w:rsidP="00784B90">
            <w:pPr>
              <w:jc w:val="center"/>
              <w:rPr>
                <w:sz w:val="16"/>
                <w:szCs w:val="16"/>
              </w:rPr>
            </w:pPr>
            <w:r w:rsidRPr="00677B7E">
              <w:rPr>
                <w:sz w:val="16"/>
                <w:szCs w:val="16"/>
              </w:rPr>
              <w:t>-0.5024</w:t>
            </w:r>
          </w:p>
        </w:tc>
        <w:tc>
          <w:tcPr>
            <w:tcW w:w="972" w:type="dxa"/>
            <w:tcBorders>
              <w:top w:val="nil"/>
            </w:tcBorders>
          </w:tcPr>
          <w:p w:rsidR="00DC4E10" w:rsidRPr="00677B7E" w:rsidRDefault="00DC4E10" w:rsidP="00784B90">
            <w:pPr>
              <w:jc w:val="center"/>
              <w:rPr>
                <w:sz w:val="16"/>
                <w:szCs w:val="16"/>
              </w:rPr>
            </w:pPr>
            <w:r w:rsidRPr="00677B7E">
              <w:rPr>
                <w:sz w:val="16"/>
                <w:szCs w:val="16"/>
              </w:rPr>
              <w:t>123.901</w:t>
            </w:r>
          </w:p>
        </w:tc>
        <w:tc>
          <w:tcPr>
            <w:tcW w:w="846" w:type="dxa"/>
            <w:tcBorders>
              <w:top w:val="nil"/>
            </w:tcBorders>
          </w:tcPr>
          <w:p w:rsidR="00DC4E10" w:rsidRPr="00677B7E" w:rsidRDefault="00DC4E10" w:rsidP="00784B90">
            <w:pPr>
              <w:jc w:val="center"/>
              <w:rPr>
                <w:sz w:val="16"/>
                <w:szCs w:val="16"/>
              </w:rPr>
            </w:pPr>
            <w:r w:rsidRPr="00677B7E">
              <w:rPr>
                <w:sz w:val="16"/>
                <w:szCs w:val="16"/>
              </w:rPr>
              <w:t>-.0.5549</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tcBorders>
          </w:tcPr>
          <w:p w:rsidR="00DC4E10" w:rsidRPr="00677B7E" w:rsidRDefault="00DC4E10" w:rsidP="00784B90">
            <w:pPr>
              <w:jc w:val="center"/>
              <w:rPr>
                <w:sz w:val="16"/>
                <w:szCs w:val="16"/>
              </w:rPr>
            </w:pPr>
            <w:r w:rsidRPr="00677B7E">
              <w:rPr>
                <w:sz w:val="16"/>
                <w:szCs w:val="16"/>
              </w:rPr>
              <w:t>150</w:t>
            </w:r>
          </w:p>
        </w:tc>
        <w:tc>
          <w:tcPr>
            <w:tcW w:w="972" w:type="dxa"/>
            <w:tcBorders>
              <w:top w:val="nil"/>
            </w:tcBorders>
          </w:tcPr>
          <w:p w:rsidR="00DC4E10" w:rsidRPr="00677B7E" w:rsidRDefault="00DC4E10" w:rsidP="00784B90">
            <w:pPr>
              <w:jc w:val="center"/>
              <w:rPr>
                <w:sz w:val="16"/>
                <w:szCs w:val="16"/>
              </w:rPr>
            </w:pPr>
            <w:r w:rsidRPr="00677B7E">
              <w:rPr>
                <w:sz w:val="16"/>
                <w:szCs w:val="16"/>
              </w:rPr>
              <w:t>150.540</w:t>
            </w:r>
          </w:p>
        </w:tc>
        <w:tc>
          <w:tcPr>
            <w:tcW w:w="876" w:type="dxa"/>
            <w:tcBorders>
              <w:top w:val="nil"/>
            </w:tcBorders>
          </w:tcPr>
          <w:p w:rsidR="00DC4E10" w:rsidRPr="00677B7E" w:rsidRDefault="00DC4E10" w:rsidP="00784B90">
            <w:pPr>
              <w:jc w:val="center"/>
              <w:rPr>
                <w:sz w:val="16"/>
                <w:szCs w:val="16"/>
              </w:rPr>
            </w:pPr>
            <w:r w:rsidRPr="00677B7E">
              <w:rPr>
                <w:sz w:val="16"/>
                <w:szCs w:val="16"/>
              </w:rPr>
              <w:t>0.2699</w:t>
            </w:r>
          </w:p>
        </w:tc>
        <w:tc>
          <w:tcPr>
            <w:tcW w:w="972" w:type="dxa"/>
            <w:tcBorders>
              <w:top w:val="nil"/>
            </w:tcBorders>
          </w:tcPr>
          <w:p w:rsidR="00DC4E10" w:rsidRPr="00677B7E" w:rsidRDefault="00DC4E10" w:rsidP="00784B90">
            <w:pPr>
              <w:jc w:val="center"/>
              <w:rPr>
                <w:sz w:val="16"/>
                <w:szCs w:val="16"/>
              </w:rPr>
            </w:pPr>
            <w:r w:rsidRPr="00677B7E">
              <w:rPr>
                <w:sz w:val="16"/>
                <w:szCs w:val="16"/>
              </w:rPr>
              <w:t>150.989</w:t>
            </w:r>
          </w:p>
        </w:tc>
        <w:tc>
          <w:tcPr>
            <w:tcW w:w="876" w:type="dxa"/>
            <w:tcBorders>
              <w:top w:val="nil"/>
            </w:tcBorders>
          </w:tcPr>
          <w:p w:rsidR="00DC4E10" w:rsidRPr="00677B7E" w:rsidRDefault="00DC4E10" w:rsidP="00784B90">
            <w:pPr>
              <w:jc w:val="center"/>
              <w:rPr>
                <w:sz w:val="16"/>
                <w:szCs w:val="16"/>
              </w:rPr>
            </w:pPr>
            <w:r w:rsidRPr="00677B7E">
              <w:rPr>
                <w:sz w:val="16"/>
                <w:szCs w:val="16"/>
              </w:rPr>
              <w:t>0.4949</w:t>
            </w:r>
          </w:p>
        </w:tc>
        <w:tc>
          <w:tcPr>
            <w:tcW w:w="972" w:type="dxa"/>
            <w:tcBorders>
              <w:top w:val="nil"/>
            </w:tcBorders>
          </w:tcPr>
          <w:p w:rsidR="00DC4E10" w:rsidRPr="00677B7E" w:rsidRDefault="00DC4E10" w:rsidP="00784B90">
            <w:pPr>
              <w:jc w:val="center"/>
              <w:rPr>
                <w:sz w:val="16"/>
                <w:szCs w:val="16"/>
              </w:rPr>
            </w:pPr>
            <w:r w:rsidRPr="00677B7E">
              <w:rPr>
                <w:sz w:val="16"/>
                <w:szCs w:val="16"/>
              </w:rPr>
              <w:t>151.169</w:t>
            </w:r>
          </w:p>
        </w:tc>
        <w:tc>
          <w:tcPr>
            <w:tcW w:w="836" w:type="dxa"/>
            <w:tcBorders>
              <w:top w:val="nil"/>
            </w:tcBorders>
          </w:tcPr>
          <w:p w:rsidR="00DC4E10" w:rsidRPr="00677B7E" w:rsidRDefault="00DC4E10" w:rsidP="00784B90">
            <w:pPr>
              <w:jc w:val="center"/>
              <w:rPr>
                <w:sz w:val="16"/>
                <w:szCs w:val="16"/>
              </w:rPr>
            </w:pPr>
            <w:r w:rsidRPr="00677B7E">
              <w:rPr>
                <w:sz w:val="16"/>
                <w:szCs w:val="16"/>
              </w:rPr>
              <w:t>0.5848</w:t>
            </w:r>
          </w:p>
        </w:tc>
        <w:tc>
          <w:tcPr>
            <w:tcW w:w="972" w:type="dxa"/>
            <w:tcBorders>
              <w:top w:val="nil"/>
            </w:tcBorders>
          </w:tcPr>
          <w:p w:rsidR="00DC4E10" w:rsidRPr="00677B7E" w:rsidRDefault="00DC4E10" w:rsidP="00784B90">
            <w:pPr>
              <w:jc w:val="center"/>
              <w:rPr>
                <w:sz w:val="16"/>
                <w:szCs w:val="16"/>
              </w:rPr>
            </w:pPr>
            <w:r w:rsidRPr="00677B7E">
              <w:rPr>
                <w:sz w:val="16"/>
                <w:szCs w:val="16"/>
              </w:rPr>
              <w:t>150.988</w:t>
            </w:r>
          </w:p>
        </w:tc>
        <w:tc>
          <w:tcPr>
            <w:tcW w:w="846" w:type="dxa"/>
            <w:tcBorders>
              <w:top w:val="nil"/>
            </w:tcBorders>
          </w:tcPr>
          <w:p w:rsidR="00DC4E10" w:rsidRPr="00677B7E" w:rsidRDefault="00DC4E10" w:rsidP="00784B90">
            <w:pPr>
              <w:jc w:val="center"/>
              <w:rPr>
                <w:sz w:val="16"/>
                <w:szCs w:val="16"/>
              </w:rPr>
            </w:pPr>
            <w:r w:rsidRPr="00677B7E">
              <w:rPr>
                <w:sz w:val="16"/>
                <w:szCs w:val="16"/>
              </w:rPr>
              <w:t>0.4949</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bottom w:val="nil"/>
            </w:tcBorders>
          </w:tcPr>
          <w:p w:rsidR="00DC4E10" w:rsidRPr="00677B7E" w:rsidRDefault="00DC4E10" w:rsidP="00784B90">
            <w:pPr>
              <w:jc w:val="center"/>
              <w:rPr>
                <w:sz w:val="16"/>
                <w:szCs w:val="16"/>
              </w:rPr>
            </w:pPr>
            <w:r w:rsidRPr="00677B7E">
              <w:rPr>
                <w:sz w:val="16"/>
                <w:szCs w:val="16"/>
              </w:rPr>
              <w:t>175</w:t>
            </w:r>
          </w:p>
        </w:tc>
        <w:tc>
          <w:tcPr>
            <w:tcW w:w="972" w:type="dxa"/>
            <w:tcBorders>
              <w:top w:val="nil"/>
              <w:bottom w:val="nil"/>
            </w:tcBorders>
          </w:tcPr>
          <w:p w:rsidR="00DC4E10" w:rsidRPr="00677B7E" w:rsidRDefault="00DC4E10" w:rsidP="00784B90">
            <w:pPr>
              <w:jc w:val="center"/>
              <w:rPr>
                <w:sz w:val="16"/>
                <w:szCs w:val="16"/>
              </w:rPr>
            </w:pPr>
            <w:r w:rsidRPr="00677B7E">
              <w:rPr>
                <w:sz w:val="16"/>
                <w:szCs w:val="16"/>
              </w:rPr>
              <w:t>174.985</w:t>
            </w:r>
          </w:p>
        </w:tc>
        <w:tc>
          <w:tcPr>
            <w:tcW w:w="876" w:type="dxa"/>
            <w:tcBorders>
              <w:top w:val="nil"/>
              <w:bottom w:val="nil"/>
            </w:tcBorders>
          </w:tcPr>
          <w:p w:rsidR="00DC4E10" w:rsidRPr="00677B7E" w:rsidRDefault="00DC4E10" w:rsidP="00784B90">
            <w:pPr>
              <w:jc w:val="center"/>
              <w:rPr>
                <w:sz w:val="16"/>
                <w:szCs w:val="16"/>
              </w:rPr>
            </w:pPr>
            <w:r w:rsidRPr="00677B7E">
              <w:rPr>
                <w:sz w:val="16"/>
                <w:szCs w:val="16"/>
              </w:rPr>
              <w:t>-0.0076</w:t>
            </w:r>
          </w:p>
        </w:tc>
        <w:tc>
          <w:tcPr>
            <w:tcW w:w="972" w:type="dxa"/>
            <w:tcBorders>
              <w:top w:val="nil"/>
              <w:bottom w:val="nil"/>
            </w:tcBorders>
          </w:tcPr>
          <w:p w:rsidR="00DC4E10" w:rsidRPr="00677B7E" w:rsidRDefault="00DC4E10" w:rsidP="00784B90">
            <w:pPr>
              <w:jc w:val="center"/>
              <w:rPr>
                <w:sz w:val="16"/>
                <w:szCs w:val="16"/>
              </w:rPr>
            </w:pPr>
            <w:r w:rsidRPr="00677B7E">
              <w:rPr>
                <w:sz w:val="16"/>
                <w:szCs w:val="16"/>
              </w:rPr>
              <w:t>174.685</w:t>
            </w:r>
          </w:p>
        </w:tc>
        <w:tc>
          <w:tcPr>
            <w:tcW w:w="876" w:type="dxa"/>
            <w:tcBorders>
              <w:top w:val="nil"/>
              <w:bottom w:val="nil"/>
            </w:tcBorders>
          </w:tcPr>
          <w:p w:rsidR="00DC4E10" w:rsidRPr="00677B7E" w:rsidRDefault="00DC4E10" w:rsidP="00784B90">
            <w:pPr>
              <w:jc w:val="center"/>
              <w:rPr>
                <w:sz w:val="16"/>
                <w:szCs w:val="16"/>
              </w:rPr>
            </w:pPr>
            <w:r w:rsidRPr="00677B7E">
              <w:rPr>
                <w:sz w:val="16"/>
                <w:szCs w:val="16"/>
              </w:rPr>
              <w:t>0.1575</w:t>
            </w:r>
          </w:p>
        </w:tc>
        <w:tc>
          <w:tcPr>
            <w:tcW w:w="972" w:type="dxa"/>
            <w:tcBorders>
              <w:top w:val="nil"/>
              <w:bottom w:val="nil"/>
            </w:tcBorders>
          </w:tcPr>
          <w:p w:rsidR="00DC4E10" w:rsidRPr="00677B7E" w:rsidRDefault="00DC4E10" w:rsidP="00784B90">
            <w:pPr>
              <w:jc w:val="center"/>
              <w:rPr>
                <w:sz w:val="16"/>
                <w:szCs w:val="16"/>
              </w:rPr>
            </w:pPr>
            <w:r w:rsidRPr="00677B7E">
              <w:rPr>
                <w:sz w:val="16"/>
                <w:szCs w:val="16"/>
              </w:rPr>
              <w:t>174.395</w:t>
            </w:r>
          </w:p>
        </w:tc>
        <w:tc>
          <w:tcPr>
            <w:tcW w:w="836" w:type="dxa"/>
            <w:tcBorders>
              <w:top w:val="nil"/>
              <w:bottom w:val="nil"/>
            </w:tcBorders>
          </w:tcPr>
          <w:p w:rsidR="00DC4E10" w:rsidRPr="00677B7E" w:rsidRDefault="00DC4E10" w:rsidP="00784B90">
            <w:pPr>
              <w:jc w:val="center"/>
              <w:rPr>
                <w:sz w:val="16"/>
                <w:szCs w:val="16"/>
              </w:rPr>
            </w:pPr>
            <w:r w:rsidRPr="00677B7E">
              <w:rPr>
                <w:sz w:val="16"/>
                <w:szCs w:val="16"/>
              </w:rPr>
              <w:t>-0.3075</w:t>
            </w:r>
          </w:p>
        </w:tc>
        <w:tc>
          <w:tcPr>
            <w:tcW w:w="972" w:type="dxa"/>
            <w:tcBorders>
              <w:top w:val="nil"/>
              <w:bottom w:val="nil"/>
            </w:tcBorders>
          </w:tcPr>
          <w:p w:rsidR="00DC4E10" w:rsidRPr="00677B7E" w:rsidRDefault="00DC4E10" w:rsidP="00784B90">
            <w:pPr>
              <w:jc w:val="center"/>
              <w:rPr>
                <w:sz w:val="16"/>
                <w:szCs w:val="16"/>
              </w:rPr>
            </w:pPr>
            <w:r w:rsidRPr="00677B7E">
              <w:rPr>
                <w:sz w:val="16"/>
                <w:szCs w:val="16"/>
              </w:rPr>
              <w:t>174.020</w:t>
            </w:r>
          </w:p>
        </w:tc>
        <w:tc>
          <w:tcPr>
            <w:tcW w:w="846" w:type="dxa"/>
            <w:tcBorders>
              <w:top w:val="nil"/>
              <w:bottom w:val="nil"/>
            </w:tcBorders>
          </w:tcPr>
          <w:p w:rsidR="00DC4E10" w:rsidRPr="00677B7E" w:rsidRDefault="00DC4E10" w:rsidP="00784B90">
            <w:pPr>
              <w:jc w:val="center"/>
              <w:rPr>
                <w:sz w:val="16"/>
                <w:szCs w:val="16"/>
              </w:rPr>
            </w:pPr>
            <w:r w:rsidRPr="00677B7E">
              <w:rPr>
                <w:sz w:val="16"/>
                <w:szCs w:val="16"/>
              </w:rPr>
              <w:t>-0.4950</w:t>
            </w:r>
          </w:p>
        </w:tc>
      </w:tr>
      <w:tr w:rsidR="00DC4E10" w:rsidRPr="00677B7E" w:rsidTr="00677B7E">
        <w:trPr>
          <w:jc w:val="center"/>
        </w:trPr>
        <w:tc>
          <w:tcPr>
            <w:tcW w:w="772" w:type="dxa"/>
            <w:vMerge/>
            <w:tcBorders>
              <w:top w:val="nil"/>
              <w:bottom w:val="single" w:sz="8" w:space="0" w:color="auto"/>
            </w:tcBorders>
          </w:tcPr>
          <w:p w:rsidR="00DC4E10" w:rsidRPr="00677B7E" w:rsidRDefault="00DC4E10" w:rsidP="00784B90">
            <w:pPr>
              <w:jc w:val="both"/>
              <w:rPr>
                <w:b/>
                <w:sz w:val="16"/>
                <w:szCs w:val="16"/>
              </w:rPr>
            </w:pPr>
          </w:p>
        </w:tc>
        <w:tc>
          <w:tcPr>
            <w:tcW w:w="867"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190.582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0.2909</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189.532</w:t>
            </w:r>
          </w:p>
        </w:tc>
        <w:tc>
          <w:tcPr>
            <w:tcW w:w="87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-0.2340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189.530</w:t>
            </w:r>
          </w:p>
        </w:tc>
        <w:tc>
          <w:tcPr>
            <w:tcW w:w="83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-0.2340</w:t>
            </w:r>
          </w:p>
        </w:tc>
        <w:tc>
          <w:tcPr>
            <w:tcW w:w="972"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189.090</w:t>
            </w:r>
          </w:p>
        </w:tc>
        <w:tc>
          <w:tcPr>
            <w:tcW w:w="846" w:type="dxa"/>
            <w:tcBorders>
              <w:top w:val="nil"/>
              <w:bottom w:val="single" w:sz="8" w:space="0" w:color="auto"/>
            </w:tcBorders>
          </w:tcPr>
          <w:p w:rsidR="00DC4E10" w:rsidRPr="00677B7E" w:rsidRDefault="00DC4E10" w:rsidP="00784B90">
            <w:pPr>
              <w:jc w:val="center"/>
              <w:rPr>
                <w:sz w:val="16"/>
                <w:szCs w:val="16"/>
              </w:rPr>
            </w:pPr>
            <w:r w:rsidRPr="00677B7E">
              <w:rPr>
                <w:sz w:val="16"/>
                <w:szCs w:val="16"/>
              </w:rPr>
              <w:t>-0.4515</w:t>
            </w:r>
          </w:p>
        </w:tc>
      </w:tr>
    </w:tbl>
    <w:p w:rsidR="00DC4E10" w:rsidRPr="002879DA" w:rsidRDefault="00DC4E10" w:rsidP="00DC4E10">
      <w:pPr>
        <w:spacing w:line="360" w:lineRule="auto"/>
        <w:jc w:val="both"/>
        <w:rPr>
          <w:i/>
          <w:sz w:val="16"/>
          <w:szCs w:val="16"/>
        </w:rPr>
      </w:pPr>
      <w:r w:rsidRPr="002879DA">
        <w:rPr>
          <w:i/>
          <w:sz w:val="16"/>
          <w:szCs w:val="16"/>
        </w:rPr>
        <w:t xml:space="preserve">    </w:t>
      </w:r>
    </w:p>
    <w:p w:rsidR="00DC4E10" w:rsidRPr="002879DA" w:rsidRDefault="00DC4E10" w:rsidP="00765609">
      <w:pPr>
        <w:pStyle w:val="ListParagraph"/>
        <w:numPr>
          <w:ilvl w:val="1"/>
          <w:numId w:val="34"/>
        </w:numPr>
        <w:tabs>
          <w:tab w:val="left" w:pos="360"/>
          <w:tab w:val="left" w:pos="4317"/>
        </w:tabs>
        <w:spacing w:after="0" w:line="240" w:lineRule="auto"/>
        <w:ind w:left="90" w:hanging="180"/>
        <w:rPr>
          <w:rFonts w:ascii="Times New Roman" w:hAnsi="Times New Roman"/>
          <w:b/>
          <w:sz w:val="20"/>
          <w:szCs w:val="20"/>
        </w:rPr>
      </w:pPr>
      <w:r w:rsidRPr="002879DA">
        <w:rPr>
          <w:rFonts w:ascii="Times New Roman" w:hAnsi="Times New Roman"/>
          <w:b/>
          <w:sz w:val="20"/>
          <w:szCs w:val="20"/>
        </w:rPr>
        <w:t xml:space="preserve">External Fault </w:t>
      </w:r>
    </w:p>
    <w:p w:rsidR="00DC4E10" w:rsidRDefault="00DC4E10" w:rsidP="00D62C55">
      <w:pPr>
        <w:tabs>
          <w:tab w:val="left" w:pos="360"/>
          <w:tab w:val="left" w:pos="4317"/>
        </w:tabs>
        <w:ind w:firstLine="709"/>
        <w:jc w:val="both"/>
      </w:pPr>
      <w:r w:rsidRPr="002879DA">
        <w:t xml:space="preserve">Table 5 shows that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oMath>
      <w:r w:rsidRPr="002879DA">
        <w:t xml:space="preserve"> /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w:rPr>
            <w:rFonts w:ascii="Cambria Math"/>
          </w:rPr>
          <m:t xml:space="preserve">=1 </m:t>
        </m:r>
      </m:oMath>
      <w:r w:rsidRPr="002879DA">
        <w:t xml:space="preserve">and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oMath>
      <w:r w:rsidRPr="002879DA">
        <w:t>/</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 xml:space="preserve">2 </m:t>
            </m:r>
          </m:sub>
        </m:sSub>
        <m:r>
          <w:rPr>
            <w:rFonts w:ascii="Cambria Math"/>
          </w:rPr>
          <m:t>=</m:t>
        </m:r>
      </m:oMath>
      <w:r w:rsidRPr="002879DA">
        <w:t xml:space="preserve"> 1 in various types of fault, with a fault resistance of 100 and 0.001 Ohms, and fault inception angle of 0 and 60 degrees, which shows that the disturbance was an external fault. The largest fault current was found in the type of fault Bus B Line to line (AB) with fault resistance 0.0001 Ohm,   fault inception angle at 60 degrees, and at 1.4344 kA.</w:t>
      </w:r>
    </w:p>
    <w:p w:rsidR="00DC4E10" w:rsidRDefault="00DC4E10" w:rsidP="00D62C55">
      <w:pPr>
        <w:tabs>
          <w:tab w:val="left" w:pos="360"/>
          <w:tab w:val="left" w:pos="4317"/>
        </w:tabs>
        <w:spacing w:line="360" w:lineRule="auto"/>
        <w:jc w:val="both"/>
      </w:pPr>
    </w:p>
    <w:p w:rsidR="00DC4E10" w:rsidRDefault="00DC4E10" w:rsidP="00DC4E10">
      <w:pPr>
        <w:pStyle w:val="ListParagraph"/>
        <w:numPr>
          <w:ilvl w:val="1"/>
          <w:numId w:val="34"/>
        </w:numPr>
        <w:tabs>
          <w:tab w:val="left" w:pos="360"/>
          <w:tab w:val="left" w:pos="4317"/>
        </w:tabs>
        <w:spacing w:after="0" w:line="240" w:lineRule="auto"/>
        <w:ind w:left="0" w:hanging="180"/>
        <w:rPr>
          <w:rFonts w:ascii="Times New Roman" w:hAnsi="Times New Roman"/>
          <w:b/>
          <w:sz w:val="20"/>
          <w:szCs w:val="20"/>
        </w:rPr>
      </w:pPr>
      <w:r w:rsidRPr="00691481">
        <w:rPr>
          <w:rFonts w:ascii="Times New Roman" w:hAnsi="Times New Roman"/>
          <w:b/>
          <w:sz w:val="20"/>
          <w:szCs w:val="20"/>
        </w:rPr>
        <w:t xml:space="preserve">Determining Fault Location using Karenbauer’s Transformation  </w:t>
      </w:r>
    </w:p>
    <w:p w:rsidR="00DC4E10" w:rsidRDefault="00DC4E10" w:rsidP="00765609">
      <w:pPr>
        <w:ind w:firstLine="709"/>
        <w:jc w:val="both"/>
      </w:pPr>
      <w:r w:rsidRPr="00691481">
        <w:t xml:space="preserve">Table 6 shows the percentage error in the calculation of fault location by using another method, which is Karenbaur’s Transformation, for comparison when using ​​Clarke’s transformation </w:t>
      </w:r>
      <w:r w:rsidRPr="009E42B9">
        <w:t>(Table 1)</w:t>
      </w:r>
      <w:r w:rsidR="00765609">
        <w:t>.</w:t>
      </w:r>
      <w:r w:rsidRPr="00691481">
        <w:t xml:space="preserve"> It turned out that the results obtained by both methods in determining the fault location percentage error were similar. The only difference between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oMath>
      <w:r w:rsidRPr="00691481">
        <w:t>/</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w:rPr>
            <w:rFonts w:ascii="Cambria Math"/>
          </w:rPr>
          <m:t xml:space="preserve">  </m:t>
        </m:r>
      </m:oMath>
      <w:r w:rsidRPr="00691481">
        <w:t xml:space="preserve">and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oMath>
      <w:r w:rsidRPr="00691481">
        <w:t>/</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 xml:space="preserve">2  </m:t>
            </m:r>
          </m:sub>
        </m:sSub>
      </m:oMath>
      <w:r w:rsidRPr="00691481">
        <w:t xml:space="preserve">in , Table 1 was that the transformations achieved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oMath>
      <w:r w:rsidRPr="00691481">
        <w:t xml:space="preserve"> /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w:rPr>
            <w:rFonts w:ascii="Cambria Math"/>
          </w:rPr>
          <m:t xml:space="preserve">= </m:t>
        </m:r>
      </m:oMath>
      <w:r w:rsidRPr="00691481">
        <w:t xml:space="preserve"> </w:t>
      </w:r>
      <w:r w:rsidR="00081CE1" w:rsidRPr="00081CE1">
        <w:rPr>
          <w:position w:val="-5"/>
        </w:rPr>
        <w:pict>
          <v:shape id="_x0000_i1050" type="#_x0000_t75" style="width:7.45pt;height:11.55pt" equationxml="&lt;">
            <v:imagedata r:id="rId14" o:title="" chromakey="white"/>
          </v:shape>
        </w:pict>
      </w:r>
      <w:r w:rsidRPr="00691481">
        <w:t xml:space="preserve"> 3,3743 and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oMath>
      <w:r w:rsidRPr="00691481">
        <w:t>/</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2</m:t>
            </m:r>
          </m:sub>
        </m:sSub>
      </m:oMath>
      <w:r w:rsidRPr="00691481">
        <w:t xml:space="preserve"> </w:t>
      </w:r>
      <m:oMath>
        <m:r>
          <w:rPr>
            <w:rFonts w:ascii="Cambria Math"/>
          </w:rPr>
          <m:t>=</m:t>
        </m:r>
      </m:oMath>
      <w:r w:rsidRPr="00691481">
        <w:t xml:space="preserve"> </w:t>
      </w:r>
      <w:r w:rsidR="00081CE1" w:rsidRPr="00081CE1">
        <w:rPr>
          <w:position w:val="-5"/>
        </w:rPr>
        <w:pict>
          <v:shape id="_x0000_i1051" type="#_x0000_t75" style="width:7.45pt;height:11.55pt" equationxml="&lt;">
            <v:imagedata r:id="rId14" o:title="" chromakey="white"/>
          </v:shape>
        </w:pict>
      </w:r>
      <w:r w:rsidRPr="00691481">
        <w:t xml:space="preserve"> 1.5682 respectively, in the type of line to ground disturbance (AG) at  fault distance 25 km, fault inception angle 0 degrees and fault resistance 0.001 ohm, whereas Table 7 shows type of fault at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1</m:t>
            </m:r>
          </m:sub>
        </m:sSub>
      </m:oMath>
      <w:r w:rsidRPr="00691481">
        <w:t xml:space="preserve"> / </w:t>
      </w:r>
      <m:oMath>
        <m:sSub>
          <m:sSubPr>
            <m:ctrlPr>
              <w:rPr>
                <w:rFonts w:ascii="Cambria Math" w:hAnsi="Cambria Math"/>
                <w:i/>
              </w:rPr>
            </m:ctrlPr>
          </m:sSubPr>
          <m:e>
            <m:r>
              <w:rPr>
                <w:rFonts w:ascii="Cambria Math" w:hAnsi="Cambria Math"/>
              </w:rPr>
              <m:t>I</m:t>
            </m:r>
          </m:e>
          <m:sub>
            <m:r>
              <w:rPr>
                <w:rFonts w:ascii="Cambria Math" w:hAnsi="Cambria Math"/>
              </w:rPr>
              <m:t>α</m:t>
            </m:r>
            <m:r>
              <w:rPr>
                <w:rFonts w:ascii="Cambria Math"/>
              </w:rPr>
              <m:t>2</m:t>
            </m:r>
          </m:sub>
        </m:sSub>
        <m:r>
          <w:rPr>
            <w:rFonts w:ascii="Cambria Math"/>
          </w:rPr>
          <m:t xml:space="preserve">= </m:t>
        </m:r>
      </m:oMath>
      <w:r w:rsidRPr="00691481">
        <w:t xml:space="preserve"> 3.6515 and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1</m:t>
            </m:r>
          </m:sub>
        </m:sSub>
      </m:oMath>
      <w:r w:rsidRPr="00691481">
        <w:t xml:space="preserve"> / </w:t>
      </w:r>
      <m:oMath>
        <m:sSub>
          <m:sSubPr>
            <m:ctrlPr>
              <w:rPr>
                <w:rFonts w:ascii="Cambria Math" w:hAnsi="Cambria Math"/>
                <w:i/>
              </w:rPr>
            </m:ctrlPr>
          </m:sSubPr>
          <m:e>
            <m:r>
              <w:rPr>
                <w:rFonts w:ascii="Cambria Math" w:hAnsi="Cambria Math"/>
              </w:rPr>
              <m:t>I</m:t>
            </m:r>
          </m:e>
          <m:sub>
            <m:r>
              <w:rPr>
                <w:rFonts w:ascii="Cambria Math" w:hAnsi="Cambria Math"/>
              </w:rPr>
              <m:t>β</m:t>
            </m:r>
            <m:r>
              <w:rPr>
                <w:rFonts w:ascii="Cambria Math"/>
              </w:rPr>
              <m:t>2</m:t>
            </m:r>
          </m:sub>
        </m:sSub>
      </m:oMath>
      <w:r w:rsidRPr="00691481">
        <w:t xml:space="preserve">  </w:t>
      </w:r>
      <m:oMath>
        <m:r>
          <w:rPr>
            <w:rFonts w:ascii="Cambria Math"/>
          </w:rPr>
          <m:t>=</m:t>
        </m:r>
      </m:oMath>
      <w:r w:rsidRPr="00691481">
        <w:t xml:space="preserve"> 2.4853.</w:t>
      </w:r>
    </w:p>
    <w:p w:rsidR="00DC4E10" w:rsidRPr="002879DA" w:rsidRDefault="00DC4E10" w:rsidP="00DC4E10">
      <w:pPr>
        <w:tabs>
          <w:tab w:val="left" w:pos="360"/>
          <w:tab w:val="left" w:pos="4317"/>
        </w:tabs>
        <w:jc w:val="both"/>
      </w:pPr>
    </w:p>
    <w:p w:rsidR="00DC4E10" w:rsidRPr="002879DA" w:rsidRDefault="00DC4E10" w:rsidP="00DC4E10">
      <w:pPr>
        <w:tabs>
          <w:tab w:val="left" w:pos="360"/>
          <w:tab w:val="left" w:pos="4317"/>
        </w:tabs>
        <w:jc w:val="center"/>
      </w:pPr>
    </w:p>
    <w:p w:rsidR="00C617F6" w:rsidRDefault="00C617F6">
      <w:r>
        <w:br w:type="page"/>
      </w:r>
    </w:p>
    <w:p w:rsidR="00DC4E10" w:rsidRPr="00DC4E10" w:rsidRDefault="00DC4E10" w:rsidP="00DC4E10">
      <w:pPr>
        <w:tabs>
          <w:tab w:val="left" w:pos="360"/>
          <w:tab w:val="left" w:pos="4317"/>
        </w:tabs>
        <w:jc w:val="center"/>
        <w:rPr>
          <w:sz w:val="24"/>
          <w:szCs w:val="24"/>
        </w:rPr>
      </w:pPr>
      <w:r w:rsidRPr="00DC4E10">
        <w:lastRenderedPageBreak/>
        <w:t>Table  5.  The obtained result for different external fault</w:t>
      </w:r>
    </w:p>
    <w:tbl>
      <w:tblPr>
        <w:tblW w:w="8583" w:type="dxa"/>
        <w:tblLook w:val="04A0"/>
      </w:tblPr>
      <w:tblGrid>
        <w:gridCol w:w="1668"/>
        <w:gridCol w:w="896"/>
        <w:gridCol w:w="984"/>
        <w:gridCol w:w="812"/>
        <w:gridCol w:w="821"/>
        <w:gridCol w:w="850"/>
        <w:gridCol w:w="851"/>
        <w:gridCol w:w="850"/>
        <w:gridCol w:w="851"/>
      </w:tblGrid>
      <w:tr w:rsidR="00DC4E10" w:rsidRPr="00677B7E" w:rsidTr="00677B7E">
        <w:tc>
          <w:tcPr>
            <w:tcW w:w="1668" w:type="dxa"/>
            <w:tcBorders>
              <w:top w:val="single" w:sz="8" w:space="0" w:color="auto"/>
            </w:tcBorders>
          </w:tcPr>
          <w:p w:rsidR="00DC4E10" w:rsidRPr="00677B7E" w:rsidRDefault="00DC4E10" w:rsidP="00784B90">
            <w:pPr>
              <w:rPr>
                <w:sz w:val="16"/>
                <w:szCs w:val="16"/>
              </w:rPr>
            </w:pPr>
            <w:r w:rsidRPr="00677B7E">
              <w:rPr>
                <w:sz w:val="16"/>
                <w:szCs w:val="16"/>
              </w:rPr>
              <w:t>Fault Location</w:t>
            </w:r>
          </w:p>
        </w:tc>
        <w:tc>
          <w:tcPr>
            <w:tcW w:w="3513" w:type="dxa"/>
            <w:gridSpan w:val="4"/>
            <w:tcBorders>
              <w:top w:val="single" w:sz="8" w:space="0" w:color="auto"/>
            </w:tcBorders>
          </w:tcPr>
          <w:p w:rsidR="00DC4E10" w:rsidRPr="00677B7E" w:rsidRDefault="00DC4E10" w:rsidP="00784B90">
            <w:pPr>
              <w:rPr>
                <w:sz w:val="16"/>
                <w:szCs w:val="16"/>
              </w:rPr>
            </w:pPr>
            <w:r w:rsidRPr="00677B7E">
              <w:rPr>
                <w:sz w:val="16"/>
                <w:szCs w:val="16"/>
              </w:rPr>
              <w:t>Bus A</w:t>
            </w:r>
          </w:p>
        </w:tc>
        <w:tc>
          <w:tcPr>
            <w:tcW w:w="3402" w:type="dxa"/>
            <w:gridSpan w:val="4"/>
            <w:tcBorders>
              <w:top w:val="single" w:sz="8" w:space="0" w:color="auto"/>
            </w:tcBorders>
          </w:tcPr>
          <w:p w:rsidR="00DC4E10" w:rsidRPr="00677B7E" w:rsidRDefault="00DC4E10" w:rsidP="00784B90">
            <w:pPr>
              <w:rPr>
                <w:sz w:val="16"/>
                <w:szCs w:val="16"/>
              </w:rPr>
            </w:pPr>
            <w:r w:rsidRPr="00677B7E">
              <w:rPr>
                <w:sz w:val="16"/>
                <w:szCs w:val="16"/>
              </w:rPr>
              <w:t>Bus B</w:t>
            </w:r>
          </w:p>
        </w:tc>
      </w:tr>
      <w:tr w:rsidR="00DC4E10" w:rsidRPr="00677B7E" w:rsidTr="00677B7E">
        <w:tc>
          <w:tcPr>
            <w:tcW w:w="1668" w:type="dxa"/>
          </w:tcPr>
          <w:p w:rsidR="00DC4E10" w:rsidRPr="00677B7E" w:rsidRDefault="00DC4E10" w:rsidP="00784B90">
            <w:pPr>
              <w:rPr>
                <w:sz w:val="16"/>
                <w:szCs w:val="16"/>
              </w:rPr>
            </w:pPr>
            <w:r w:rsidRPr="00677B7E">
              <w:rPr>
                <w:sz w:val="16"/>
                <w:szCs w:val="16"/>
              </w:rPr>
              <w:t>Fault</w:t>
            </w:r>
          </w:p>
        </w:tc>
        <w:tc>
          <w:tcPr>
            <w:tcW w:w="896" w:type="dxa"/>
          </w:tcPr>
          <w:p w:rsidR="00DC4E10" w:rsidRPr="00677B7E" w:rsidRDefault="00DC4E10" w:rsidP="00784B90">
            <w:pPr>
              <w:rPr>
                <w:sz w:val="16"/>
                <w:szCs w:val="16"/>
              </w:rPr>
            </w:pPr>
            <w:r w:rsidRPr="00677B7E">
              <w:rPr>
                <w:sz w:val="16"/>
                <w:szCs w:val="16"/>
              </w:rPr>
              <w:t>AG</w:t>
            </w:r>
          </w:p>
        </w:tc>
        <w:tc>
          <w:tcPr>
            <w:tcW w:w="984" w:type="dxa"/>
          </w:tcPr>
          <w:p w:rsidR="00DC4E10" w:rsidRPr="00677B7E" w:rsidRDefault="00DC4E10" w:rsidP="00784B90">
            <w:pPr>
              <w:rPr>
                <w:sz w:val="16"/>
                <w:szCs w:val="16"/>
              </w:rPr>
            </w:pPr>
            <w:r w:rsidRPr="00677B7E">
              <w:rPr>
                <w:sz w:val="16"/>
                <w:szCs w:val="16"/>
              </w:rPr>
              <w:t>AB</w:t>
            </w:r>
          </w:p>
        </w:tc>
        <w:tc>
          <w:tcPr>
            <w:tcW w:w="812" w:type="dxa"/>
          </w:tcPr>
          <w:p w:rsidR="00DC4E10" w:rsidRPr="00677B7E" w:rsidRDefault="00DC4E10" w:rsidP="00784B90">
            <w:pPr>
              <w:rPr>
                <w:sz w:val="16"/>
                <w:szCs w:val="16"/>
              </w:rPr>
            </w:pPr>
            <w:r w:rsidRPr="00677B7E">
              <w:rPr>
                <w:sz w:val="16"/>
                <w:szCs w:val="16"/>
              </w:rPr>
              <w:t>BCG</w:t>
            </w:r>
          </w:p>
        </w:tc>
        <w:tc>
          <w:tcPr>
            <w:tcW w:w="821" w:type="dxa"/>
          </w:tcPr>
          <w:p w:rsidR="00DC4E10" w:rsidRPr="00677B7E" w:rsidRDefault="00DC4E10" w:rsidP="00784B90">
            <w:pPr>
              <w:rPr>
                <w:sz w:val="16"/>
                <w:szCs w:val="16"/>
              </w:rPr>
            </w:pPr>
            <w:r w:rsidRPr="00677B7E">
              <w:rPr>
                <w:sz w:val="16"/>
                <w:szCs w:val="16"/>
              </w:rPr>
              <w:t>ABC</w:t>
            </w:r>
          </w:p>
        </w:tc>
        <w:tc>
          <w:tcPr>
            <w:tcW w:w="850" w:type="dxa"/>
          </w:tcPr>
          <w:p w:rsidR="00DC4E10" w:rsidRPr="00677B7E" w:rsidRDefault="00DC4E10" w:rsidP="00784B90">
            <w:pPr>
              <w:rPr>
                <w:sz w:val="16"/>
                <w:szCs w:val="16"/>
              </w:rPr>
            </w:pPr>
            <w:r w:rsidRPr="00677B7E">
              <w:rPr>
                <w:sz w:val="16"/>
                <w:szCs w:val="16"/>
              </w:rPr>
              <w:t>AG</w:t>
            </w:r>
          </w:p>
        </w:tc>
        <w:tc>
          <w:tcPr>
            <w:tcW w:w="851" w:type="dxa"/>
          </w:tcPr>
          <w:p w:rsidR="00DC4E10" w:rsidRPr="00677B7E" w:rsidRDefault="00DC4E10" w:rsidP="00784B90">
            <w:pPr>
              <w:rPr>
                <w:sz w:val="16"/>
                <w:szCs w:val="16"/>
              </w:rPr>
            </w:pPr>
            <w:r w:rsidRPr="00677B7E">
              <w:rPr>
                <w:sz w:val="16"/>
                <w:szCs w:val="16"/>
              </w:rPr>
              <w:t>AB</w:t>
            </w:r>
          </w:p>
        </w:tc>
        <w:tc>
          <w:tcPr>
            <w:tcW w:w="850" w:type="dxa"/>
          </w:tcPr>
          <w:p w:rsidR="00DC4E10" w:rsidRPr="00677B7E" w:rsidRDefault="00DC4E10" w:rsidP="00784B90">
            <w:pPr>
              <w:rPr>
                <w:sz w:val="16"/>
                <w:szCs w:val="16"/>
              </w:rPr>
            </w:pPr>
            <w:r w:rsidRPr="00677B7E">
              <w:rPr>
                <w:sz w:val="16"/>
                <w:szCs w:val="16"/>
              </w:rPr>
              <w:t>BCG</w:t>
            </w:r>
          </w:p>
        </w:tc>
        <w:tc>
          <w:tcPr>
            <w:tcW w:w="851" w:type="dxa"/>
          </w:tcPr>
          <w:p w:rsidR="00DC4E10" w:rsidRPr="00677B7E" w:rsidRDefault="00DC4E10" w:rsidP="00784B90">
            <w:pPr>
              <w:rPr>
                <w:sz w:val="16"/>
                <w:szCs w:val="16"/>
              </w:rPr>
            </w:pPr>
            <w:r w:rsidRPr="00677B7E">
              <w:rPr>
                <w:sz w:val="16"/>
                <w:szCs w:val="16"/>
              </w:rPr>
              <w:t>ABC</w:t>
            </w:r>
          </w:p>
        </w:tc>
      </w:tr>
      <w:tr w:rsidR="00DC4E10" w:rsidRPr="00677B7E" w:rsidTr="00677B7E">
        <w:tc>
          <w:tcPr>
            <w:tcW w:w="1668" w:type="dxa"/>
            <w:tcBorders>
              <w:bottom w:val="single" w:sz="6" w:space="0" w:color="auto"/>
            </w:tcBorders>
          </w:tcPr>
          <w:p w:rsidR="00DC4E10" w:rsidRPr="00677B7E" w:rsidRDefault="00DC4E10" w:rsidP="00784B90">
            <w:pPr>
              <w:rPr>
                <w:sz w:val="16"/>
                <w:szCs w:val="16"/>
              </w:rPr>
            </w:pPr>
            <w:r w:rsidRPr="00677B7E">
              <w:rPr>
                <w:sz w:val="16"/>
                <w:szCs w:val="16"/>
              </w:rPr>
              <w:t>Fault Inception Angle</w:t>
            </w:r>
          </w:p>
        </w:tc>
        <w:tc>
          <w:tcPr>
            <w:tcW w:w="896" w:type="dxa"/>
            <w:tcBorders>
              <w:bottom w:val="single" w:sz="6" w:space="0" w:color="auto"/>
            </w:tcBorders>
          </w:tcPr>
          <w:p w:rsidR="00DC4E10" w:rsidRPr="00677B7E" w:rsidRDefault="00DC4E10" w:rsidP="00784B90">
            <w:pPr>
              <w:rPr>
                <w:sz w:val="16"/>
                <w:szCs w:val="16"/>
              </w:rPr>
            </w:pPr>
            <w:r w:rsidRPr="00677B7E">
              <w:rPr>
                <w:sz w:val="16"/>
                <w:szCs w:val="16"/>
              </w:rPr>
              <w:t>0</w:t>
            </w:r>
          </w:p>
        </w:tc>
        <w:tc>
          <w:tcPr>
            <w:tcW w:w="984" w:type="dxa"/>
            <w:tcBorders>
              <w:bottom w:val="single" w:sz="6" w:space="0" w:color="auto"/>
            </w:tcBorders>
          </w:tcPr>
          <w:p w:rsidR="00DC4E10" w:rsidRPr="00677B7E" w:rsidRDefault="00DC4E10" w:rsidP="00784B90">
            <w:pPr>
              <w:rPr>
                <w:sz w:val="16"/>
                <w:szCs w:val="16"/>
              </w:rPr>
            </w:pPr>
            <w:r w:rsidRPr="00677B7E">
              <w:rPr>
                <w:sz w:val="16"/>
                <w:szCs w:val="16"/>
              </w:rPr>
              <w:t>60</w:t>
            </w:r>
          </w:p>
        </w:tc>
        <w:tc>
          <w:tcPr>
            <w:tcW w:w="812" w:type="dxa"/>
            <w:tcBorders>
              <w:bottom w:val="single" w:sz="6" w:space="0" w:color="auto"/>
            </w:tcBorders>
          </w:tcPr>
          <w:p w:rsidR="00DC4E10" w:rsidRPr="00677B7E" w:rsidRDefault="00DC4E10" w:rsidP="00784B90">
            <w:pPr>
              <w:rPr>
                <w:sz w:val="16"/>
                <w:szCs w:val="16"/>
              </w:rPr>
            </w:pPr>
            <w:r w:rsidRPr="00677B7E">
              <w:rPr>
                <w:sz w:val="16"/>
                <w:szCs w:val="16"/>
              </w:rPr>
              <w:t>0</w:t>
            </w:r>
          </w:p>
        </w:tc>
        <w:tc>
          <w:tcPr>
            <w:tcW w:w="821" w:type="dxa"/>
            <w:tcBorders>
              <w:bottom w:val="single" w:sz="6" w:space="0" w:color="auto"/>
            </w:tcBorders>
          </w:tcPr>
          <w:p w:rsidR="00DC4E10" w:rsidRPr="00677B7E" w:rsidRDefault="00DC4E10" w:rsidP="00784B90">
            <w:pPr>
              <w:rPr>
                <w:sz w:val="16"/>
                <w:szCs w:val="16"/>
              </w:rPr>
            </w:pPr>
            <w:r w:rsidRPr="00677B7E">
              <w:rPr>
                <w:sz w:val="16"/>
                <w:szCs w:val="16"/>
              </w:rPr>
              <w:t>60</w:t>
            </w:r>
          </w:p>
        </w:tc>
        <w:tc>
          <w:tcPr>
            <w:tcW w:w="850" w:type="dxa"/>
            <w:tcBorders>
              <w:bottom w:val="single" w:sz="6" w:space="0" w:color="auto"/>
            </w:tcBorders>
          </w:tcPr>
          <w:p w:rsidR="00DC4E10" w:rsidRPr="00677B7E" w:rsidRDefault="00DC4E10" w:rsidP="00784B90">
            <w:pPr>
              <w:rPr>
                <w:sz w:val="16"/>
                <w:szCs w:val="16"/>
              </w:rPr>
            </w:pPr>
            <w:r w:rsidRPr="00677B7E">
              <w:rPr>
                <w:sz w:val="16"/>
                <w:szCs w:val="16"/>
              </w:rPr>
              <w:t>0</w:t>
            </w:r>
          </w:p>
        </w:tc>
        <w:tc>
          <w:tcPr>
            <w:tcW w:w="851" w:type="dxa"/>
            <w:tcBorders>
              <w:bottom w:val="single" w:sz="6" w:space="0" w:color="auto"/>
            </w:tcBorders>
          </w:tcPr>
          <w:p w:rsidR="00DC4E10" w:rsidRPr="00677B7E" w:rsidRDefault="00DC4E10" w:rsidP="00784B90">
            <w:pPr>
              <w:rPr>
                <w:sz w:val="16"/>
                <w:szCs w:val="16"/>
              </w:rPr>
            </w:pPr>
            <w:r w:rsidRPr="00677B7E">
              <w:rPr>
                <w:sz w:val="16"/>
                <w:szCs w:val="16"/>
              </w:rPr>
              <w:t>60</w:t>
            </w:r>
          </w:p>
        </w:tc>
        <w:tc>
          <w:tcPr>
            <w:tcW w:w="850" w:type="dxa"/>
            <w:tcBorders>
              <w:bottom w:val="single" w:sz="6" w:space="0" w:color="auto"/>
            </w:tcBorders>
          </w:tcPr>
          <w:p w:rsidR="00DC4E10" w:rsidRPr="00677B7E" w:rsidRDefault="00DC4E10" w:rsidP="00784B90">
            <w:pPr>
              <w:rPr>
                <w:sz w:val="16"/>
                <w:szCs w:val="16"/>
              </w:rPr>
            </w:pPr>
            <w:r w:rsidRPr="00677B7E">
              <w:rPr>
                <w:sz w:val="16"/>
                <w:szCs w:val="16"/>
              </w:rPr>
              <w:t>0</w:t>
            </w:r>
          </w:p>
        </w:tc>
        <w:tc>
          <w:tcPr>
            <w:tcW w:w="851" w:type="dxa"/>
            <w:tcBorders>
              <w:bottom w:val="single" w:sz="6" w:space="0" w:color="auto"/>
            </w:tcBorders>
          </w:tcPr>
          <w:p w:rsidR="00DC4E10" w:rsidRPr="00677B7E" w:rsidRDefault="00DC4E10" w:rsidP="00784B90">
            <w:pPr>
              <w:rPr>
                <w:sz w:val="16"/>
                <w:szCs w:val="16"/>
              </w:rPr>
            </w:pPr>
            <w:r w:rsidRPr="00677B7E">
              <w:rPr>
                <w:sz w:val="16"/>
                <w:szCs w:val="16"/>
              </w:rPr>
              <w:t>60</w:t>
            </w:r>
          </w:p>
        </w:tc>
      </w:tr>
      <w:tr w:rsidR="00DC4E10" w:rsidRPr="00677B7E" w:rsidTr="00677B7E">
        <w:tc>
          <w:tcPr>
            <w:tcW w:w="1668" w:type="dxa"/>
            <w:tcBorders>
              <w:top w:val="single" w:sz="6" w:space="0" w:color="auto"/>
              <w:bottom w:val="single" w:sz="12" w:space="0" w:color="auto"/>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 xml:space="preserve">f </m:t>
                  </m:r>
                </m:sub>
              </m:sSub>
            </m:oMath>
            <w:r w:rsidR="00DC4E10" w:rsidRPr="00677B7E">
              <w:rPr>
                <w:sz w:val="16"/>
                <w:szCs w:val="16"/>
              </w:rPr>
              <w:t>(Ohm)</w:t>
            </w:r>
          </w:p>
        </w:tc>
        <w:tc>
          <w:tcPr>
            <w:tcW w:w="1880" w:type="dxa"/>
            <w:gridSpan w:val="2"/>
            <w:tcBorders>
              <w:top w:val="single" w:sz="6" w:space="0" w:color="auto"/>
              <w:bottom w:val="single" w:sz="12" w:space="0" w:color="auto"/>
            </w:tcBorders>
          </w:tcPr>
          <w:p w:rsidR="00DC4E10" w:rsidRPr="00677B7E" w:rsidRDefault="00DC4E10" w:rsidP="00784B90">
            <w:pPr>
              <w:rPr>
                <w:sz w:val="16"/>
                <w:szCs w:val="16"/>
              </w:rPr>
            </w:pPr>
            <w:r w:rsidRPr="00677B7E">
              <w:rPr>
                <w:sz w:val="16"/>
                <w:szCs w:val="16"/>
              </w:rPr>
              <w:t>0.001</w:t>
            </w:r>
          </w:p>
        </w:tc>
        <w:tc>
          <w:tcPr>
            <w:tcW w:w="1633" w:type="dxa"/>
            <w:gridSpan w:val="2"/>
            <w:tcBorders>
              <w:top w:val="single" w:sz="6" w:space="0" w:color="auto"/>
              <w:bottom w:val="single" w:sz="12" w:space="0" w:color="auto"/>
            </w:tcBorders>
          </w:tcPr>
          <w:p w:rsidR="00DC4E10" w:rsidRPr="00677B7E" w:rsidRDefault="00DC4E10" w:rsidP="00784B90">
            <w:pPr>
              <w:rPr>
                <w:sz w:val="16"/>
                <w:szCs w:val="16"/>
              </w:rPr>
            </w:pPr>
            <w:r w:rsidRPr="00677B7E">
              <w:rPr>
                <w:sz w:val="16"/>
                <w:szCs w:val="16"/>
              </w:rPr>
              <w:t>100</w:t>
            </w:r>
          </w:p>
        </w:tc>
        <w:tc>
          <w:tcPr>
            <w:tcW w:w="1701" w:type="dxa"/>
            <w:gridSpan w:val="2"/>
            <w:tcBorders>
              <w:top w:val="single" w:sz="6" w:space="0" w:color="auto"/>
              <w:bottom w:val="single" w:sz="12" w:space="0" w:color="auto"/>
            </w:tcBorders>
          </w:tcPr>
          <w:p w:rsidR="00DC4E10" w:rsidRPr="00677B7E" w:rsidRDefault="00DC4E10" w:rsidP="00784B90">
            <w:pPr>
              <w:rPr>
                <w:sz w:val="16"/>
                <w:szCs w:val="16"/>
              </w:rPr>
            </w:pPr>
            <w:r w:rsidRPr="00677B7E">
              <w:rPr>
                <w:sz w:val="16"/>
                <w:szCs w:val="16"/>
              </w:rPr>
              <w:t>0.001</w:t>
            </w:r>
          </w:p>
        </w:tc>
        <w:tc>
          <w:tcPr>
            <w:tcW w:w="1701" w:type="dxa"/>
            <w:gridSpan w:val="2"/>
            <w:tcBorders>
              <w:top w:val="single" w:sz="6" w:space="0" w:color="auto"/>
              <w:bottom w:val="single" w:sz="12" w:space="0" w:color="auto"/>
            </w:tcBorders>
          </w:tcPr>
          <w:p w:rsidR="00DC4E10" w:rsidRPr="00677B7E" w:rsidRDefault="00DC4E10" w:rsidP="00784B90">
            <w:pPr>
              <w:rPr>
                <w:sz w:val="16"/>
                <w:szCs w:val="16"/>
              </w:rPr>
            </w:pPr>
            <w:r w:rsidRPr="00677B7E">
              <w:rPr>
                <w:sz w:val="16"/>
                <w:szCs w:val="16"/>
              </w:rPr>
              <w:t>100</w:t>
            </w:r>
          </w:p>
        </w:tc>
      </w:tr>
      <w:tr w:rsidR="00DC4E10" w:rsidRPr="00677B7E" w:rsidTr="00677B7E">
        <w:tc>
          <w:tcPr>
            <w:tcW w:w="1668" w:type="dxa"/>
            <w:tcBorders>
              <w:top w:val="single" w:sz="12" w:space="0" w:color="auto"/>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a</m:t>
                  </m:r>
                </m:sub>
              </m:sSub>
            </m:oMath>
            <w:r w:rsidR="00DC4E10" w:rsidRPr="00677B7E">
              <w:rPr>
                <w:rFonts w:eastAsiaTheme="minorEastAsia"/>
                <w:sz w:val="16"/>
                <w:szCs w:val="16"/>
              </w:rPr>
              <w:t xml:space="preserve">  (kA)</w:t>
            </w:r>
          </w:p>
        </w:tc>
        <w:tc>
          <w:tcPr>
            <w:tcW w:w="896" w:type="dxa"/>
            <w:tcBorders>
              <w:top w:val="single" w:sz="12" w:space="0" w:color="auto"/>
            </w:tcBorders>
          </w:tcPr>
          <w:p w:rsidR="00DC4E10" w:rsidRPr="00677B7E" w:rsidRDefault="00DC4E10" w:rsidP="00784B90">
            <w:pPr>
              <w:rPr>
                <w:sz w:val="16"/>
                <w:szCs w:val="16"/>
              </w:rPr>
            </w:pPr>
            <w:r w:rsidRPr="00677B7E">
              <w:rPr>
                <w:sz w:val="16"/>
                <w:szCs w:val="16"/>
              </w:rPr>
              <w:t>-1.1360</w:t>
            </w:r>
          </w:p>
        </w:tc>
        <w:tc>
          <w:tcPr>
            <w:tcW w:w="984" w:type="dxa"/>
            <w:tcBorders>
              <w:top w:val="single" w:sz="12" w:space="0" w:color="auto"/>
            </w:tcBorders>
          </w:tcPr>
          <w:p w:rsidR="00DC4E10" w:rsidRPr="00677B7E" w:rsidRDefault="00DC4E10" w:rsidP="00784B90">
            <w:pPr>
              <w:rPr>
                <w:sz w:val="16"/>
                <w:szCs w:val="16"/>
              </w:rPr>
            </w:pPr>
            <w:r w:rsidRPr="00677B7E">
              <w:rPr>
                <w:sz w:val="16"/>
                <w:szCs w:val="16"/>
              </w:rPr>
              <w:t>1.2477</w:t>
            </w:r>
          </w:p>
        </w:tc>
        <w:tc>
          <w:tcPr>
            <w:tcW w:w="812" w:type="dxa"/>
            <w:tcBorders>
              <w:top w:val="single" w:sz="12" w:space="0" w:color="auto"/>
            </w:tcBorders>
          </w:tcPr>
          <w:p w:rsidR="00DC4E10" w:rsidRPr="00677B7E" w:rsidRDefault="00DC4E10" w:rsidP="00784B90">
            <w:pPr>
              <w:rPr>
                <w:sz w:val="16"/>
                <w:szCs w:val="16"/>
              </w:rPr>
            </w:pPr>
            <w:r w:rsidRPr="00677B7E">
              <w:rPr>
                <w:sz w:val="16"/>
                <w:szCs w:val="16"/>
              </w:rPr>
              <w:t>-0.3563</w:t>
            </w:r>
          </w:p>
        </w:tc>
        <w:tc>
          <w:tcPr>
            <w:tcW w:w="821" w:type="dxa"/>
            <w:tcBorders>
              <w:top w:val="single" w:sz="12" w:space="0" w:color="auto"/>
            </w:tcBorders>
          </w:tcPr>
          <w:p w:rsidR="00DC4E10" w:rsidRPr="00677B7E" w:rsidRDefault="00DC4E10" w:rsidP="00784B90">
            <w:pPr>
              <w:rPr>
                <w:sz w:val="16"/>
                <w:szCs w:val="16"/>
              </w:rPr>
            </w:pPr>
            <w:r w:rsidRPr="00677B7E">
              <w:rPr>
                <w:sz w:val="16"/>
                <w:szCs w:val="16"/>
              </w:rPr>
              <w:t>-0.6316</w:t>
            </w:r>
          </w:p>
        </w:tc>
        <w:tc>
          <w:tcPr>
            <w:tcW w:w="850" w:type="dxa"/>
            <w:tcBorders>
              <w:top w:val="single" w:sz="12" w:space="0" w:color="auto"/>
            </w:tcBorders>
          </w:tcPr>
          <w:p w:rsidR="00DC4E10" w:rsidRPr="00677B7E" w:rsidRDefault="00DC4E10" w:rsidP="00784B90">
            <w:pPr>
              <w:rPr>
                <w:sz w:val="16"/>
                <w:szCs w:val="16"/>
              </w:rPr>
            </w:pPr>
            <w:r w:rsidRPr="00677B7E">
              <w:rPr>
                <w:sz w:val="16"/>
                <w:szCs w:val="16"/>
              </w:rPr>
              <w:t>-0.7879</w:t>
            </w:r>
          </w:p>
        </w:tc>
        <w:tc>
          <w:tcPr>
            <w:tcW w:w="851" w:type="dxa"/>
            <w:tcBorders>
              <w:top w:val="single" w:sz="12" w:space="0" w:color="auto"/>
            </w:tcBorders>
          </w:tcPr>
          <w:p w:rsidR="00DC4E10" w:rsidRPr="00677B7E" w:rsidRDefault="00DC4E10" w:rsidP="00784B90">
            <w:pPr>
              <w:rPr>
                <w:sz w:val="16"/>
                <w:szCs w:val="16"/>
              </w:rPr>
            </w:pPr>
            <w:r w:rsidRPr="00677B7E">
              <w:rPr>
                <w:sz w:val="16"/>
                <w:szCs w:val="16"/>
              </w:rPr>
              <w:t>-1.4344</w:t>
            </w:r>
          </w:p>
        </w:tc>
        <w:tc>
          <w:tcPr>
            <w:tcW w:w="850" w:type="dxa"/>
            <w:tcBorders>
              <w:top w:val="single" w:sz="12" w:space="0" w:color="auto"/>
            </w:tcBorders>
          </w:tcPr>
          <w:p w:rsidR="00DC4E10" w:rsidRPr="00677B7E" w:rsidRDefault="00DC4E10" w:rsidP="00784B90">
            <w:pPr>
              <w:rPr>
                <w:sz w:val="16"/>
                <w:szCs w:val="16"/>
              </w:rPr>
            </w:pPr>
            <w:r w:rsidRPr="00677B7E">
              <w:rPr>
                <w:sz w:val="16"/>
                <w:szCs w:val="16"/>
              </w:rPr>
              <w:t>0.3333</w:t>
            </w:r>
          </w:p>
        </w:tc>
        <w:tc>
          <w:tcPr>
            <w:tcW w:w="851" w:type="dxa"/>
            <w:tcBorders>
              <w:top w:val="single" w:sz="12" w:space="0" w:color="auto"/>
            </w:tcBorders>
          </w:tcPr>
          <w:p w:rsidR="00DC4E10" w:rsidRPr="00677B7E" w:rsidRDefault="00DC4E10" w:rsidP="00784B90">
            <w:pPr>
              <w:rPr>
                <w:sz w:val="16"/>
                <w:szCs w:val="16"/>
              </w:rPr>
            </w:pPr>
            <w:r w:rsidRPr="00677B7E">
              <w:rPr>
                <w:sz w:val="16"/>
                <w:szCs w:val="16"/>
              </w:rPr>
              <w:t>-0.8333</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b</m:t>
                  </m:r>
                </m:sub>
              </m:sSub>
            </m:oMath>
            <w:r w:rsidR="00DC4E10" w:rsidRPr="00677B7E">
              <w:rPr>
                <w:rFonts w:eastAsiaTheme="minorEastAsia"/>
                <w:sz w:val="16"/>
                <w:szCs w:val="16"/>
              </w:rPr>
              <w:t xml:space="preserve"> (kA)</w:t>
            </w:r>
          </w:p>
        </w:tc>
        <w:tc>
          <w:tcPr>
            <w:tcW w:w="896" w:type="dxa"/>
          </w:tcPr>
          <w:p w:rsidR="00DC4E10" w:rsidRPr="00677B7E" w:rsidRDefault="00DC4E10" w:rsidP="00784B90">
            <w:pPr>
              <w:rPr>
                <w:sz w:val="16"/>
                <w:szCs w:val="16"/>
              </w:rPr>
            </w:pPr>
            <w:r w:rsidRPr="00677B7E">
              <w:rPr>
                <w:sz w:val="16"/>
                <w:szCs w:val="16"/>
              </w:rPr>
              <w:t>0.3369</w:t>
            </w:r>
          </w:p>
        </w:tc>
        <w:tc>
          <w:tcPr>
            <w:tcW w:w="984" w:type="dxa"/>
          </w:tcPr>
          <w:p w:rsidR="00DC4E10" w:rsidRPr="00677B7E" w:rsidRDefault="00DC4E10" w:rsidP="00784B90">
            <w:pPr>
              <w:rPr>
                <w:sz w:val="16"/>
                <w:szCs w:val="16"/>
              </w:rPr>
            </w:pPr>
            <w:r w:rsidRPr="00677B7E">
              <w:rPr>
                <w:sz w:val="16"/>
                <w:szCs w:val="16"/>
              </w:rPr>
              <w:t>-1.5471</w:t>
            </w:r>
          </w:p>
        </w:tc>
        <w:tc>
          <w:tcPr>
            <w:tcW w:w="812" w:type="dxa"/>
          </w:tcPr>
          <w:p w:rsidR="00DC4E10" w:rsidRPr="00677B7E" w:rsidRDefault="00DC4E10" w:rsidP="00784B90">
            <w:pPr>
              <w:rPr>
                <w:sz w:val="16"/>
                <w:szCs w:val="16"/>
              </w:rPr>
            </w:pPr>
            <w:r w:rsidRPr="00677B7E">
              <w:rPr>
                <w:sz w:val="16"/>
                <w:szCs w:val="16"/>
              </w:rPr>
              <w:t>0.5576</w:t>
            </w:r>
          </w:p>
        </w:tc>
        <w:tc>
          <w:tcPr>
            <w:tcW w:w="821" w:type="dxa"/>
          </w:tcPr>
          <w:p w:rsidR="00DC4E10" w:rsidRPr="00677B7E" w:rsidRDefault="00DC4E10" w:rsidP="00784B90">
            <w:pPr>
              <w:rPr>
                <w:sz w:val="16"/>
                <w:szCs w:val="16"/>
              </w:rPr>
            </w:pPr>
            <w:r w:rsidRPr="00677B7E">
              <w:rPr>
                <w:sz w:val="16"/>
                <w:szCs w:val="16"/>
              </w:rPr>
              <w:t>-0.5190</w:t>
            </w:r>
          </w:p>
        </w:tc>
        <w:tc>
          <w:tcPr>
            <w:tcW w:w="850" w:type="dxa"/>
          </w:tcPr>
          <w:p w:rsidR="00DC4E10" w:rsidRPr="00677B7E" w:rsidRDefault="00DC4E10" w:rsidP="00784B90">
            <w:pPr>
              <w:rPr>
                <w:sz w:val="16"/>
                <w:szCs w:val="16"/>
              </w:rPr>
            </w:pPr>
            <w:r w:rsidRPr="00677B7E">
              <w:rPr>
                <w:sz w:val="16"/>
                <w:szCs w:val="16"/>
              </w:rPr>
              <w:t>0.3972</w:t>
            </w:r>
          </w:p>
        </w:tc>
        <w:tc>
          <w:tcPr>
            <w:tcW w:w="851" w:type="dxa"/>
          </w:tcPr>
          <w:p w:rsidR="00DC4E10" w:rsidRPr="00677B7E" w:rsidRDefault="00DC4E10" w:rsidP="00784B90">
            <w:pPr>
              <w:rPr>
                <w:sz w:val="16"/>
                <w:szCs w:val="16"/>
              </w:rPr>
            </w:pPr>
            <w:r w:rsidRPr="00677B7E">
              <w:rPr>
                <w:sz w:val="16"/>
                <w:szCs w:val="16"/>
              </w:rPr>
              <w:t>1.1107</w:t>
            </w:r>
          </w:p>
        </w:tc>
        <w:tc>
          <w:tcPr>
            <w:tcW w:w="850" w:type="dxa"/>
          </w:tcPr>
          <w:p w:rsidR="00DC4E10" w:rsidRPr="00677B7E" w:rsidRDefault="00DC4E10" w:rsidP="00784B90">
            <w:pPr>
              <w:rPr>
                <w:sz w:val="16"/>
                <w:szCs w:val="16"/>
              </w:rPr>
            </w:pPr>
            <w:r w:rsidRPr="00677B7E">
              <w:rPr>
                <w:sz w:val="16"/>
                <w:szCs w:val="16"/>
              </w:rPr>
              <w:t>0.3329</w:t>
            </w:r>
          </w:p>
        </w:tc>
        <w:tc>
          <w:tcPr>
            <w:tcW w:w="851" w:type="dxa"/>
          </w:tcPr>
          <w:p w:rsidR="00DC4E10" w:rsidRPr="00677B7E" w:rsidRDefault="00DC4E10" w:rsidP="00784B90">
            <w:pPr>
              <w:rPr>
                <w:sz w:val="16"/>
                <w:szCs w:val="16"/>
              </w:rPr>
            </w:pPr>
            <w:r w:rsidRPr="00677B7E">
              <w:rPr>
                <w:sz w:val="16"/>
                <w:szCs w:val="16"/>
              </w:rPr>
              <w:t>0.8671</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c</m:t>
                  </m:r>
                </m:sub>
              </m:sSub>
            </m:oMath>
            <w:r w:rsidR="00DC4E10" w:rsidRPr="00677B7E">
              <w:rPr>
                <w:rFonts w:eastAsiaTheme="minorEastAsia"/>
                <w:sz w:val="16"/>
                <w:szCs w:val="16"/>
              </w:rPr>
              <w:t xml:space="preserve">  (kA)</w:t>
            </w:r>
          </w:p>
        </w:tc>
        <w:tc>
          <w:tcPr>
            <w:tcW w:w="896" w:type="dxa"/>
          </w:tcPr>
          <w:p w:rsidR="00DC4E10" w:rsidRPr="00677B7E" w:rsidRDefault="00DC4E10" w:rsidP="00784B90">
            <w:pPr>
              <w:rPr>
                <w:sz w:val="16"/>
                <w:szCs w:val="16"/>
              </w:rPr>
            </w:pPr>
            <w:r w:rsidRPr="00677B7E">
              <w:rPr>
                <w:sz w:val="16"/>
                <w:szCs w:val="16"/>
              </w:rPr>
              <w:t>0.4560</w:t>
            </w:r>
          </w:p>
        </w:tc>
        <w:tc>
          <w:tcPr>
            <w:tcW w:w="984" w:type="dxa"/>
          </w:tcPr>
          <w:p w:rsidR="00DC4E10" w:rsidRPr="00677B7E" w:rsidRDefault="00DC4E10" w:rsidP="00784B90">
            <w:pPr>
              <w:rPr>
                <w:sz w:val="16"/>
                <w:szCs w:val="16"/>
              </w:rPr>
            </w:pPr>
            <w:r w:rsidRPr="00677B7E">
              <w:rPr>
                <w:sz w:val="16"/>
                <w:szCs w:val="16"/>
              </w:rPr>
              <w:t>0.3269</w:t>
            </w:r>
          </w:p>
        </w:tc>
        <w:tc>
          <w:tcPr>
            <w:tcW w:w="812" w:type="dxa"/>
          </w:tcPr>
          <w:p w:rsidR="00DC4E10" w:rsidRPr="00677B7E" w:rsidRDefault="00DC4E10" w:rsidP="00784B90">
            <w:pPr>
              <w:rPr>
                <w:sz w:val="16"/>
                <w:szCs w:val="16"/>
              </w:rPr>
            </w:pPr>
            <w:r w:rsidRPr="00677B7E">
              <w:rPr>
                <w:sz w:val="16"/>
                <w:szCs w:val="16"/>
              </w:rPr>
              <w:t>0.5570</w:t>
            </w:r>
          </w:p>
        </w:tc>
        <w:tc>
          <w:tcPr>
            <w:tcW w:w="821" w:type="dxa"/>
          </w:tcPr>
          <w:p w:rsidR="00DC4E10" w:rsidRPr="00677B7E" w:rsidRDefault="00DC4E10" w:rsidP="00784B90">
            <w:pPr>
              <w:rPr>
                <w:sz w:val="16"/>
                <w:szCs w:val="16"/>
              </w:rPr>
            </w:pPr>
            <w:r w:rsidRPr="00677B7E">
              <w:rPr>
                <w:sz w:val="16"/>
                <w:szCs w:val="16"/>
              </w:rPr>
              <w:t>0.6439</w:t>
            </w:r>
          </w:p>
        </w:tc>
        <w:tc>
          <w:tcPr>
            <w:tcW w:w="850" w:type="dxa"/>
          </w:tcPr>
          <w:p w:rsidR="00DC4E10" w:rsidRPr="00677B7E" w:rsidRDefault="00DC4E10" w:rsidP="00784B90">
            <w:pPr>
              <w:rPr>
                <w:sz w:val="16"/>
                <w:szCs w:val="16"/>
              </w:rPr>
            </w:pPr>
            <w:r w:rsidRPr="00677B7E">
              <w:rPr>
                <w:sz w:val="16"/>
                <w:szCs w:val="16"/>
              </w:rPr>
              <w:t>-0.3662</w:t>
            </w:r>
          </w:p>
        </w:tc>
        <w:tc>
          <w:tcPr>
            <w:tcW w:w="851" w:type="dxa"/>
          </w:tcPr>
          <w:p w:rsidR="00DC4E10" w:rsidRPr="00677B7E" w:rsidRDefault="00DC4E10" w:rsidP="00784B90">
            <w:pPr>
              <w:rPr>
                <w:sz w:val="16"/>
                <w:szCs w:val="16"/>
              </w:rPr>
            </w:pPr>
            <w:r w:rsidRPr="00677B7E">
              <w:rPr>
                <w:sz w:val="16"/>
                <w:szCs w:val="16"/>
              </w:rPr>
              <w:t>0.3271</w:t>
            </w:r>
          </w:p>
        </w:tc>
        <w:tc>
          <w:tcPr>
            <w:tcW w:w="850" w:type="dxa"/>
          </w:tcPr>
          <w:p w:rsidR="00DC4E10" w:rsidRPr="00677B7E" w:rsidRDefault="00DC4E10" w:rsidP="00784B90">
            <w:pPr>
              <w:rPr>
                <w:sz w:val="16"/>
                <w:szCs w:val="16"/>
              </w:rPr>
            </w:pPr>
            <w:r w:rsidRPr="00677B7E">
              <w:rPr>
                <w:sz w:val="16"/>
                <w:szCs w:val="16"/>
              </w:rPr>
              <w:t>0.3319</w:t>
            </w:r>
          </w:p>
        </w:tc>
        <w:tc>
          <w:tcPr>
            <w:tcW w:w="851" w:type="dxa"/>
          </w:tcPr>
          <w:p w:rsidR="00DC4E10" w:rsidRPr="00677B7E" w:rsidRDefault="00DC4E10" w:rsidP="00784B90">
            <w:pPr>
              <w:rPr>
                <w:sz w:val="16"/>
                <w:szCs w:val="16"/>
              </w:rPr>
            </w:pPr>
            <w:r w:rsidRPr="00677B7E">
              <w:rPr>
                <w:sz w:val="16"/>
                <w:szCs w:val="16"/>
              </w:rPr>
              <w:t>-0.8220</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77B7E">
              <w:rPr>
                <w:sz w:val="16"/>
                <w:szCs w:val="16"/>
              </w:rPr>
              <w:t xml:space="preserve">   (kA)</w:t>
            </w:r>
          </w:p>
        </w:tc>
        <w:tc>
          <w:tcPr>
            <w:tcW w:w="896" w:type="dxa"/>
          </w:tcPr>
          <w:p w:rsidR="00DC4E10" w:rsidRPr="00677B7E" w:rsidRDefault="00DC4E10" w:rsidP="00784B90">
            <w:pPr>
              <w:rPr>
                <w:sz w:val="16"/>
                <w:szCs w:val="16"/>
              </w:rPr>
            </w:pPr>
            <w:r w:rsidRPr="00677B7E">
              <w:rPr>
                <w:sz w:val="16"/>
                <w:szCs w:val="16"/>
              </w:rPr>
              <w:t>-0.9213</w:t>
            </w:r>
          </w:p>
        </w:tc>
        <w:tc>
          <w:tcPr>
            <w:tcW w:w="984" w:type="dxa"/>
          </w:tcPr>
          <w:p w:rsidR="00DC4E10" w:rsidRPr="00677B7E" w:rsidRDefault="00DC4E10" w:rsidP="00784B90">
            <w:pPr>
              <w:rPr>
                <w:sz w:val="16"/>
                <w:szCs w:val="16"/>
              </w:rPr>
            </w:pPr>
            <w:r w:rsidRPr="00677B7E">
              <w:rPr>
                <w:sz w:val="16"/>
                <w:szCs w:val="16"/>
              </w:rPr>
              <w:t>1.2477</w:t>
            </w:r>
          </w:p>
        </w:tc>
        <w:tc>
          <w:tcPr>
            <w:tcW w:w="812" w:type="dxa"/>
          </w:tcPr>
          <w:p w:rsidR="00DC4E10" w:rsidRPr="00677B7E" w:rsidRDefault="00DC4E10" w:rsidP="00784B90">
            <w:pPr>
              <w:rPr>
                <w:sz w:val="16"/>
                <w:szCs w:val="16"/>
              </w:rPr>
            </w:pPr>
            <w:r w:rsidRPr="00677B7E">
              <w:rPr>
                <w:sz w:val="16"/>
                <w:szCs w:val="16"/>
              </w:rPr>
              <w:t>-0.4162</w:t>
            </w:r>
          </w:p>
        </w:tc>
        <w:tc>
          <w:tcPr>
            <w:tcW w:w="821" w:type="dxa"/>
          </w:tcPr>
          <w:p w:rsidR="00DC4E10" w:rsidRPr="00677B7E" w:rsidRDefault="00DC4E10" w:rsidP="00784B90">
            <w:pPr>
              <w:rPr>
                <w:sz w:val="16"/>
                <w:szCs w:val="16"/>
              </w:rPr>
            </w:pPr>
            <w:r w:rsidRPr="00677B7E">
              <w:rPr>
                <w:sz w:val="16"/>
                <w:szCs w:val="16"/>
              </w:rPr>
              <w:t>0.6316</w:t>
            </w:r>
          </w:p>
        </w:tc>
        <w:tc>
          <w:tcPr>
            <w:tcW w:w="850" w:type="dxa"/>
          </w:tcPr>
          <w:p w:rsidR="00DC4E10" w:rsidRPr="00677B7E" w:rsidRDefault="00DC4E10" w:rsidP="00784B90">
            <w:pPr>
              <w:rPr>
                <w:sz w:val="16"/>
                <w:szCs w:val="16"/>
              </w:rPr>
            </w:pPr>
            <w:r w:rsidRPr="00677B7E">
              <w:rPr>
                <w:sz w:val="16"/>
                <w:szCs w:val="16"/>
              </w:rPr>
              <w:t>-0.6139</w:t>
            </w:r>
          </w:p>
        </w:tc>
        <w:tc>
          <w:tcPr>
            <w:tcW w:w="851" w:type="dxa"/>
          </w:tcPr>
          <w:p w:rsidR="00DC4E10" w:rsidRPr="00677B7E" w:rsidRDefault="00DC4E10" w:rsidP="00784B90">
            <w:pPr>
              <w:rPr>
                <w:sz w:val="16"/>
                <w:szCs w:val="16"/>
              </w:rPr>
            </w:pPr>
            <w:r w:rsidRPr="00677B7E">
              <w:rPr>
                <w:sz w:val="16"/>
                <w:szCs w:val="16"/>
              </w:rPr>
              <w:t>-1.4344</w:t>
            </w:r>
          </w:p>
        </w:tc>
        <w:tc>
          <w:tcPr>
            <w:tcW w:w="850" w:type="dxa"/>
          </w:tcPr>
          <w:p w:rsidR="00DC4E10" w:rsidRPr="00677B7E" w:rsidRDefault="00DC4E10" w:rsidP="00784B90">
            <w:pPr>
              <w:rPr>
                <w:sz w:val="16"/>
                <w:szCs w:val="16"/>
              </w:rPr>
            </w:pPr>
            <w:r w:rsidRPr="00677B7E">
              <w:rPr>
                <w:sz w:val="16"/>
                <w:szCs w:val="16"/>
              </w:rPr>
              <w:t>0.3228</w:t>
            </w:r>
          </w:p>
        </w:tc>
        <w:tc>
          <w:tcPr>
            <w:tcW w:w="851" w:type="dxa"/>
          </w:tcPr>
          <w:p w:rsidR="00DC4E10" w:rsidRPr="00677B7E" w:rsidRDefault="00DC4E10" w:rsidP="00784B90">
            <w:pPr>
              <w:rPr>
                <w:sz w:val="16"/>
                <w:szCs w:val="16"/>
              </w:rPr>
            </w:pPr>
            <w:r w:rsidRPr="00677B7E">
              <w:rPr>
                <w:sz w:val="16"/>
                <w:szCs w:val="16"/>
              </w:rPr>
              <w:t>-0.8333</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77B7E">
              <w:rPr>
                <w:sz w:val="16"/>
                <w:szCs w:val="16"/>
              </w:rPr>
              <w:t xml:space="preserve">   (kA)</w:t>
            </w:r>
          </w:p>
        </w:tc>
        <w:tc>
          <w:tcPr>
            <w:tcW w:w="896" w:type="dxa"/>
          </w:tcPr>
          <w:p w:rsidR="00DC4E10" w:rsidRPr="00677B7E" w:rsidRDefault="00DC4E10" w:rsidP="00784B90">
            <w:pPr>
              <w:rPr>
                <w:sz w:val="16"/>
                <w:szCs w:val="16"/>
              </w:rPr>
            </w:pPr>
            <w:r w:rsidRPr="00677B7E">
              <w:rPr>
                <w:sz w:val="16"/>
                <w:szCs w:val="16"/>
              </w:rPr>
              <w:t>0.3047</w:t>
            </w:r>
          </w:p>
        </w:tc>
        <w:tc>
          <w:tcPr>
            <w:tcW w:w="984" w:type="dxa"/>
          </w:tcPr>
          <w:p w:rsidR="00DC4E10" w:rsidRPr="00677B7E" w:rsidRDefault="00DC4E10" w:rsidP="00784B90">
            <w:pPr>
              <w:rPr>
                <w:sz w:val="16"/>
                <w:szCs w:val="16"/>
              </w:rPr>
            </w:pPr>
            <w:r w:rsidRPr="00677B7E">
              <w:rPr>
                <w:sz w:val="16"/>
                <w:szCs w:val="16"/>
              </w:rPr>
              <w:t>-1.0665</w:t>
            </w:r>
          </w:p>
        </w:tc>
        <w:tc>
          <w:tcPr>
            <w:tcW w:w="812" w:type="dxa"/>
          </w:tcPr>
          <w:p w:rsidR="00DC4E10" w:rsidRPr="00677B7E" w:rsidRDefault="00DC4E10" w:rsidP="00784B90">
            <w:pPr>
              <w:rPr>
                <w:sz w:val="16"/>
                <w:szCs w:val="16"/>
              </w:rPr>
            </w:pPr>
            <w:r w:rsidRPr="00677B7E">
              <w:rPr>
                <w:sz w:val="16"/>
                <w:szCs w:val="16"/>
              </w:rPr>
              <w:t>0.5654</w:t>
            </w:r>
          </w:p>
        </w:tc>
        <w:tc>
          <w:tcPr>
            <w:tcW w:w="821" w:type="dxa"/>
          </w:tcPr>
          <w:p w:rsidR="00DC4E10" w:rsidRPr="00677B7E" w:rsidRDefault="00DC4E10" w:rsidP="00784B90">
            <w:pPr>
              <w:rPr>
                <w:sz w:val="16"/>
                <w:szCs w:val="16"/>
              </w:rPr>
            </w:pPr>
            <w:r w:rsidRPr="00677B7E">
              <w:rPr>
                <w:sz w:val="16"/>
                <w:szCs w:val="16"/>
              </w:rPr>
              <w:t>-0.5342</w:t>
            </w:r>
          </w:p>
        </w:tc>
        <w:tc>
          <w:tcPr>
            <w:tcW w:w="850" w:type="dxa"/>
          </w:tcPr>
          <w:p w:rsidR="00DC4E10" w:rsidRPr="00677B7E" w:rsidRDefault="00DC4E10" w:rsidP="00784B90">
            <w:pPr>
              <w:rPr>
                <w:sz w:val="16"/>
                <w:szCs w:val="16"/>
              </w:rPr>
            </w:pPr>
            <w:r w:rsidRPr="00677B7E">
              <w:rPr>
                <w:sz w:val="16"/>
                <w:szCs w:val="16"/>
              </w:rPr>
              <w:t>0.3045</w:t>
            </w:r>
          </w:p>
        </w:tc>
        <w:tc>
          <w:tcPr>
            <w:tcW w:w="851" w:type="dxa"/>
          </w:tcPr>
          <w:p w:rsidR="00DC4E10" w:rsidRPr="00677B7E" w:rsidRDefault="00DC4E10" w:rsidP="00784B90">
            <w:pPr>
              <w:rPr>
                <w:sz w:val="16"/>
                <w:szCs w:val="16"/>
              </w:rPr>
            </w:pPr>
            <w:r w:rsidRPr="00677B7E">
              <w:rPr>
                <w:sz w:val="16"/>
                <w:szCs w:val="16"/>
              </w:rPr>
              <w:t>0.4572</w:t>
            </w:r>
          </w:p>
        </w:tc>
        <w:tc>
          <w:tcPr>
            <w:tcW w:w="850" w:type="dxa"/>
          </w:tcPr>
          <w:p w:rsidR="00DC4E10" w:rsidRPr="00677B7E" w:rsidRDefault="00DC4E10" w:rsidP="00784B90">
            <w:pPr>
              <w:rPr>
                <w:sz w:val="16"/>
                <w:szCs w:val="16"/>
              </w:rPr>
            </w:pPr>
            <w:r w:rsidRPr="00677B7E">
              <w:rPr>
                <w:sz w:val="16"/>
                <w:szCs w:val="16"/>
              </w:rPr>
              <w:t>0.3412</w:t>
            </w:r>
          </w:p>
        </w:tc>
        <w:tc>
          <w:tcPr>
            <w:tcW w:w="851" w:type="dxa"/>
          </w:tcPr>
          <w:p w:rsidR="00DC4E10" w:rsidRPr="00677B7E" w:rsidRDefault="00DC4E10" w:rsidP="00784B90">
            <w:pPr>
              <w:rPr>
                <w:sz w:val="16"/>
                <w:szCs w:val="16"/>
              </w:rPr>
            </w:pPr>
            <w:r w:rsidRPr="00677B7E">
              <w:rPr>
                <w:sz w:val="16"/>
                <w:szCs w:val="16"/>
              </w:rPr>
              <w:t>0.8856</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r w:rsidR="00DC4E10" w:rsidRPr="00677B7E">
              <w:rPr>
                <w:sz w:val="16"/>
                <w:szCs w:val="16"/>
              </w:rPr>
              <w:t xml:space="preserve">   (kA)</w:t>
            </w:r>
          </w:p>
        </w:tc>
        <w:tc>
          <w:tcPr>
            <w:tcW w:w="896" w:type="dxa"/>
          </w:tcPr>
          <w:p w:rsidR="00DC4E10" w:rsidRPr="00677B7E" w:rsidRDefault="00DC4E10" w:rsidP="00784B90">
            <w:pPr>
              <w:rPr>
                <w:sz w:val="16"/>
                <w:szCs w:val="16"/>
              </w:rPr>
            </w:pPr>
            <w:r w:rsidRPr="00677B7E">
              <w:rPr>
                <w:sz w:val="16"/>
                <w:szCs w:val="16"/>
              </w:rPr>
              <w:t>-0.9213</w:t>
            </w:r>
          </w:p>
        </w:tc>
        <w:tc>
          <w:tcPr>
            <w:tcW w:w="984" w:type="dxa"/>
          </w:tcPr>
          <w:p w:rsidR="00DC4E10" w:rsidRPr="00677B7E" w:rsidRDefault="00DC4E10" w:rsidP="00784B90">
            <w:pPr>
              <w:rPr>
                <w:sz w:val="16"/>
                <w:szCs w:val="16"/>
              </w:rPr>
            </w:pPr>
            <w:r w:rsidRPr="00677B7E">
              <w:rPr>
                <w:sz w:val="16"/>
                <w:szCs w:val="16"/>
              </w:rPr>
              <w:t>1.2478</w:t>
            </w:r>
          </w:p>
        </w:tc>
        <w:tc>
          <w:tcPr>
            <w:tcW w:w="812" w:type="dxa"/>
          </w:tcPr>
          <w:p w:rsidR="00DC4E10" w:rsidRPr="00677B7E" w:rsidRDefault="00DC4E10" w:rsidP="00784B90">
            <w:pPr>
              <w:rPr>
                <w:sz w:val="16"/>
                <w:szCs w:val="16"/>
              </w:rPr>
            </w:pPr>
            <w:r w:rsidRPr="00677B7E">
              <w:rPr>
                <w:sz w:val="16"/>
                <w:szCs w:val="16"/>
              </w:rPr>
              <w:t>0.4166</w:t>
            </w:r>
          </w:p>
        </w:tc>
        <w:tc>
          <w:tcPr>
            <w:tcW w:w="821" w:type="dxa"/>
          </w:tcPr>
          <w:p w:rsidR="00DC4E10" w:rsidRPr="00677B7E" w:rsidRDefault="00DC4E10" w:rsidP="00784B90">
            <w:pPr>
              <w:rPr>
                <w:sz w:val="16"/>
                <w:szCs w:val="16"/>
              </w:rPr>
            </w:pPr>
            <w:r w:rsidRPr="00677B7E">
              <w:rPr>
                <w:sz w:val="16"/>
                <w:szCs w:val="16"/>
              </w:rPr>
              <w:t>0.6316</w:t>
            </w:r>
          </w:p>
        </w:tc>
        <w:tc>
          <w:tcPr>
            <w:tcW w:w="850" w:type="dxa"/>
          </w:tcPr>
          <w:p w:rsidR="00DC4E10" w:rsidRPr="00677B7E" w:rsidRDefault="00DC4E10" w:rsidP="00784B90">
            <w:pPr>
              <w:rPr>
                <w:sz w:val="16"/>
                <w:szCs w:val="16"/>
              </w:rPr>
            </w:pPr>
            <w:r w:rsidRPr="00677B7E">
              <w:rPr>
                <w:sz w:val="16"/>
                <w:szCs w:val="16"/>
              </w:rPr>
              <w:t>-0.6138</w:t>
            </w:r>
          </w:p>
        </w:tc>
        <w:tc>
          <w:tcPr>
            <w:tcW w:w="851" w:type="dxa"/>
          </w:tcPr>
          <w:p w:rsidR="00DC4E10" w:rsidRPr="00677B7E" w:rsidRDefault="00DC4E10" w:rsidP="00784B90">
            <w:pPr>
              <w:rPr>
                <w:sz w:val="16"/>
                <w:szCs w:val="16"/>
              </w:rPr>
            </w:pPr>
            <w:r w:rsidRPr="00677B7E">
              <w:rPr>
                <w:sz w:val="16"/>
                <w:szCs w:val="16"/>
              </w:rPr>
              <w:t>-1.4342</w:t>
            </w:r>
          </w:p>
        </w:tc>
        <w:tc>
          <w:tcPr>
            <w:tcW w:w="850" w:type="dxa"/>
          </w:tcPr>
          <w:p w:rsidR="00DC4E10" w:rsidRPr="00677B7E" w:rsidRDefault="00DC4E10" w:rsidP="00784B90">
            <w:pPr>
              <w:rPr>
                <w:sz w:val="16"/>
                <w:szCs w:val="16"/>
              </w:rPr>
            </w:pPr>
            <w:r w:rsidRPr="00677B7E">
              <w:rPr>
                <w:sz w:val="16"/>
                <w:szCs w:val="16"/>
              </w:rPr>
              <w:t>0.3231</w:t>
            </w:r>
          </w:p>
        </w:tc>
        <w:tc>
          <w:tcPr>
            <w:tcW w:w="851" w:type="dxa"/>
          </w:tcPr>
          <w:p w:rsidR="00DC4E10" w:rsidRPr="00677B7E" w:rsidRDefault="00DC4E10" w:rsidP="00784B90">
            <w:pPr>
              <w:rPr>
                <w:sz w:val="16"/>
                <w:szCs w:val="16"/>
              </w:rPr>
            </w:pPr>
            <w:r w:rsidRPr="00677B7E">
              <w:rPr>
                <w:sz w:val="16"/>
                <w:szCs w:val="16"/>
              </w:rPr>
              <w:t>0.8332</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r w:rsidR="00DC4E10" w:rsidRPr="00677B7E">
              <w:rPr>
                <w:sz w:val="16"/>
                <w:szCs w:val="16"/>
              </w:rPr>
              <w:t xml:space="preserve">   (kA)</w:t>
            </w:r>
          </w:p>
        </w:tc>
        <w:tc>
          <w:tcPr>
            <w:tcW w:w="896" w:type="dxa"/>
          </w:tcPr>
          <w:p w:rsidR="00DC4E10" w:rsidRPr="00677B7E" w:rsidRDefault="00DC4E10" w:rsidP="00784B90">
            <w:pPr>
              <w:rPr>
                <w:sz w:val="16"/>
                <w:szCs w:val="16"/>
              </w:rPr>
            </w:pPr>
            <w:r w:rsidRPr="00677B7E">
              <w:rPr>
                <w:sz w:val="16"/>
                <w:szCs w:val="16"/>
              </w:rPr>
              <w:t>0.3051</w:t>
            </w:r>
          </w:p>
        </w:tc>
        <w:tc>
          <w:tcPr>
            <w:tcW w:w="984" w:type="dxa"/>
          </w:tcPr>
          <w:p w:rsidR="00DC4E10" w:rsidRPr="00677B7E" w:rsidRDefault="00DC4E10" w:rsidP="00784B90">
            <w:pPr>
              <w:rPr>
                <w:sz w:val="16"/>
                <w:szCs w:val="16"/>
              </w:rPr>
            </w:pPr>
            <w:r w:rsidRPr="00677B7E">
              <w:rPr>
                <w:sz w:val="16"/>
                <w:szCs w:val="16"/>
              </w:rPr>
              <w:t>-1.0661</w:t>
            </w:r>
          </w:p>
        </w:tc>
        <w:tc>
          <w:tcPr>
            <w:tcW w:w="812" w:type="dxa"/>
          </w:tcPr>
          <w:p w:rsidR="00DC4E10" w:rsidRPr="00677B7E" w:rsidRDefault="00DC4E10" w:rsidP="00784B90">
            <w:pPr>
              <w:rPr>
                <w:sz w:val="16"/>
                <w:szCs w:val="16"/>
              </w:rPr>
            </w:pPr>
            <w:r w:rsidRPr="00677B7E">
              <w:rPr>
                <w:sz w:val="16"/>
                <w:szCs w:val="16"/>
              </w:rPr>
              <w:t>0.5658</w:t>
            </w:r>
          </w:p>
        </w:tc>
        <w:tc>
          <w:tcPr>
            <w:tcW w:w="821" w:type="dxa"/>
          </w:tcPr>
          <w:p w:rsidR="00DC4E10" w:rsidRPr="00677B7E" w:rsidRDefault="00DC4E10" w:rsidP="00784B90">
            <w:pPr>
              <w:rPr>
                <w:sz w:val="16"/>
                <w:szCs w:val="16"/>
              </w:rPr>
            </w:pPr>
            <w:r w:rsidRPr="00677B7E">
              <w:rPr>
                <w:sz w:val="16"/>
                <w:szCs w:val="16"/>
              </w:rPr>
              <w:t>0.5343</w:t>
            </w:r>
          </w:p>
        </w:tc>
        <w:tc>
          <w:tcPr>
            <w:tcW w:w="850" w:type="dxa"/>
          </w:tcPr>
          <w:p w:rsidR="00DC4E10" w:rsidRPr="00677B7E" w:rsidRDefault="00DC4E10" w:rsidP="00784B90">
            <w:pPr>
              <w:rPr>
                <w:sz w:val="16"/>
                <w:szCs w:val="16"/>
              </w:rPr>
            </w:pPr>
            <w:r w:rsidRPr="00677B7E">
              <w:rPr>
                <w:sz w:val="16"/>
                <w:szCs w:val="16"/>
              </w:rPr>
              <w:t>0.3048</w:t>
            </w:r>
          </w:p>
        </w:tc>
        <w:tc>
          <w:tcPr>
            <w:tcW w:w="851" w:type="dxa"/>
          </w:tcPr>
          <w:p w:rsidR="00DC4E10" w:rsidRPr="00677B7E" w:rsidRDefault="00DC4E10" w:rsidP="00784B90">
            <w:pPr>
              <w:rPr>
                <w:sz w:val="16"/>
                <w:szCs w:val="16"/>
              </w:rPr>
            </w:pPr>
            <w:r w:rsidRPr="00677B7E">
              <w:rPr>
                <w:sz w:val="16"/>
                <w:szCs w:val="16"/>
              </w:rPr>
              <w:t>0.4573</w:t>
            </w:r>
          </w:p>
        </w:tc>
        <w:tc>
          <w:tcPr>
            <w:tcW w:w="850" w:type="dxa"/>
          </w:tcPr>
          <w:p w:rsidR="00DC4E10" w:rsidRPr="00677B7E" w:rsidRDefault="00DC4E10" w:rsidP="00784B90">
            <w:pPr>
              <w:rPr>
                <w:sz w:val="16"/>
                <w:szCs w:val="16"/>
              </w:rPr>
            </w:pPr>
            <w:r w:rsidRPr="00677B7E">
              <w:rPr>
                <w:sz w:val="16"/>
                <w:szCs w:val="16"/>
              </w:rPr>
              <w:t>0.3415</w:t>
            </w:r>
          </w:p>
        </w:tc>
        <w:tc>
          <w:tcPr>
            <w:tcW w:w="851" w:type="dxa"/>
          </w:tcPr>
          <w:p w:rsidR="00DC4E10" w:rsidRPr="00677B7E" w:rsidRDefault="00DC4E10" w:rsidP="00784B90">
            <w:pPr>
              <w:rPr>
                <w:sz w:val="16"/>
                <w:szCs w:val="16"/>
              </w:rPr>
            </w:pPr>
            <w:r w:rsidRPr="00677B7E">
              <w:rPr>
                <w:sz w:val="16"/>
                <w:szCs w:val="16"/>
              </w:rPr>
              <w:t>0.8854</w:t>
            </w:r>
          </w:p>
        </w:tc>
      </w:tr>
      <w:tr w:rsidR="00DC4E10" w:rsidRPr="00677B7E" w:rsidTr="00677B7E">
        <w:trPr>
          <w:trHeight w:val="80"/>
        </w:trPr>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77B7E">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p>
        </w:tc>
        <w:tc>
          <w:tcPr>
            <w:tcW w:w="896" w:type="dxa"/>
          </w:tcPr>
          <w:p w:rsidR="00DC4E10" w:rsidRPr="00677B7E" w:rsidRDefault="00DC4E10" w:rsidP="00784B90">
            <w:pPr>
              <w:rPr>
                <w:sz w:val="16"/>
                <w:szCs w:val="16"/>
              </w:rPr>
            </w:pPr>
            <w:r w:rsidRPr="00677B7E">
              <w:rPr>
                <w:sz w:val="16"/>
                <w:szCs w:val="16"/>
              </w:rPr>
              <w:t>1</w:t>
            </w:r>
          </w:p>
        </w:tc>
        <w:tc>
          <w:tcPr>
            <w:tcW w:w="984" w:type="dxa"/>
          </w:tcPr>
          <w:p w:rsidR="00DC4E10" w:rsidRPr="00677B7E" w:rsidRDefault="00DC4E10" w:rsidP="00784B90">
            <w:pPr>
              <w:rPr>
                <w:sz w:val="16"/>
                <w:szCs w:val="16"/>
              </w:rPr>
            </w:pPr>
            <w:r w:rsidRPr="00677B7E">
              <w:rPr>
                <w:sz w:val="16"/>
                <w:szCs w:val="16"/>
              </w:rPr>
              <w:t>1</w:t>
            </w:r>
          </w:p>
        </w:tc>
        <w:tc>
          <w:tcPr>
            <w:tcW w:w="812" w:type="dxa"/>
          </w:tcPr>
          <w:p w:rsidR="00DC4E10" w:rsidRPr="00677B7E" w:rsidRDefault="00DC4E10" w:rsidP="00784B90">
            <w:pPr>
              <w:rPr>
                <w:sz w:val="16"/>
                <w:szCs w:val="16"/>
              </w:rPr>
            </w:pPr>
            <w:r w:rsidRPr="00677B7E">
              <w:rPr>
                <w:sz w:val="16"/>
                <w:szCs w:val="16"/>
              </w:rPr>
              <w:t>1</w:t>
            </w:r>
          </w:p>
        </w:tc>
        <w:tc>
          <w:tcPr>
            <w:tcW w:w="821" w:type="dxa"/>
          </w:tcPr>
          <w:p w:rsidR="00DC4E10" w:rsidRPr="00677B7E" w:rsidRDefault="00DC4E10" w:rsidP="00784B90">
            <w:pPr>
              <w:rPr>
                <w:sz w:val="16"/>
                <w:szCs w:val="16"/>
              </w:rPr>
            </w:pPr>
            <w:r w:rsidRPr="00677B7E">
              <w:rPr>
                <w:sz w:val="16"/>
                <w:szCs w:val="16"/>
              </w:rPr>
              <w:t>1</w:t>
            </w:r>
          </w:p>
        </w:tc>
        <w:tc>
          <w:tcPr>
            <w:tcW w:w="850" w:type="dxa"/>
          </w:tcPr>
          <w:p w:rsidR="00DC4E10" w:rsidRPr="00677B7E" w:rsidRDefault="00DC4E10" w:rsidP="00784B90">
            <w:pPr>
              <w:rPr>
                <w:sz w:val="16"/>
                <w:szCs w:val="16"/>
              </w:rPr>
            </w:pPr>
            <w:r w:rsidRPr="00677B7E">
              <w:rPr>
                <w:sz w:val="16"/>
                <w:szCs w:val="16"/>
              </w:rPr>
              <w:t>1</w:t>
            </w:r>
          </w:p>
        </w:tc>
        <w:tc>
          <w:tcPr>
            <w:tcW w:w="851" w:type="dxa"/>
          </w:tcPr>
          <w:p w:rsidR="00DC4E10" w:rsidRPr="00677B7E" w:rsidRDefault="00DC4E10" w:rsidP="00784B90">
            <w:pPr>
              <w:rPr>
                <w:sz w:val="16"/>
                <w:szCs w:val="16"/>
              </w:rPr>
            </w:pPr>
            <w:r w:rsidRPr="00677B7E">
              <w:rPr>
                <w:sz w:val="16"/>
                <w:szCs w:val="16"/>
              </w:rPr>
              <w:t>1</w:t>
            </w:r>
          </w:p>
        </w:tc>
        <w:tc>
          <w:tcPr>
            <w:tcW w:w="850" w:type="dxa"/>
          </w:tcPr>
          <w:p w:rsidR="00DC4E10" w:rsidRPr="00677B7E" w:rsidRDefault="00DC4E10" w:rsidP="00784B90">
            <w:pPr>
              <w:rPr>
                <w:sz w:val="16"/>
                <w:szCs w:val="16"/>
              </w:rPr>
            </w:pPr>
            <w:r w:rsidRPr="00677B7E">
              <w:rPr>
                <w:sz w:val="16"/>
                <w:szCs w:val="16"/>
              </w:rPr>
              <w:t>1</w:t>
            </w:r>
          </w:p>
        </w:tc>
        <w:tc>
          <w:tcPr>
            <w:tcW w:w="851" w:type="dxa"/>
          </w:tcPr>
          <w:p w:rsidR="00DC4E10" w:rsidRPr="00677B7E" w:rsidRDefault="00DC4E10" w:rsidP="00784B90">
            <w:pPr>
              <w:rPr>
                <w:sz w:val="16"/>
                <w:szCs w:val="16"/>
              </w:rPr>
            </w:pPr>
            <w:r w:rsidRPr="00677B7E">
              <w:rPr>
                <w:sz w:val="16"/>
                <w:szCs w:val="16"/>
              </w:rPr>
              <w:t>1</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77B7E">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p>
        </w:tc>
        <w:tc>
          <w:tcPr>
            <w:tcW w:w="896" w:type="dxa"/>
          </w:tcPr>
          <w:p w:rsidR="00DC4E10" w:rsidRPr="00677B7E" w:rsidRDefault="00DC4E10" w:rsidP="00784B90">
            <w:pPr>
              <w:rPr>
                <w:sz w:val="16"/>
                <w:szCs w:val="16"/>
              </w:rPr>
            </w:pPr>
            <w:r w:rsidRPr="00677B7E">
              <w:rPr>
                <w:sz w:val="16"/>
                <w:szCs w:val="16"/>
              </w:rPr>
              <w:t>1</w:t>
            </w:r>
          </w:p>
        </w:tc>
        <w:tc>
          <w:tcPr>
            <w:tcW w:w="984" w:type="dxa"/>
          </w:tcPr>
          <w:p w:rsidR="00DC4E10" w:rsidRPr="00677B7E" w:rsidRDefault="00DC4E10" w:rsidP="00784B90">
            <w:pPr>
              <w:rPr>
                <w:sz w:val="16"/>
                <w:szCs w:val="16"/>
              </w:rPr>
            </w:pPr>
            <w:r w:rsidRPr="00677B7E">
              <w:rPr>
                <w:sz w:val="16"/>
                <w:szCs w:val="16"/>
              </w:rPr>
              <w:t>1</w:t>
            </w:r>
          </w:p>
        </w:tc>
        <w:tc>
          <w:tcPr>
            <w:tcW w:w="812" w:type="dxa"/>
          </w:tcPr>
          <w:p w:rsidR="00DC4E10" w:rsidRPr="00677B7E" w:rsidRDefault="00DC4E10" w:rsidP="00784B90">
            <w:pPr>
              <w:rPr>
                <w:sz w:val="16"/>
                <w:szCs w:val="16"/>
              </w:rPr>
            </w:pPr>
            <w:r w:rsidRPr="00677B7E">
              <w:rPr>
                <w:sz w:val="16"/>
                <w:szCs w:val="16"/>
              </w:rPr>
              <w:t>1</w:t>
            </w:r>
          </w:p>
        </w:tc>
        <w:tc>
          <w:tcPr>
            <w:tcW w:w="821" w:type="dxa"/>
          </w:tcPr>
          <w:p w:rsidR="00DC4E10" w:rsidRPr="00677B7E" w:rsidRDefault="00DC4E10" w:rsidP="00784B90">
            <w:pPr>
              <w:rPr>
                <w:sz w:val="16"/>
                <w:szCs w:val="16"/>
              </w:rPr>
            </w:pPr>
            <w:r w:rsidRPr="00677B7E">
              <w:rPr>
                <w:sz w:val="16"/>
                <w:szCs w:val="16"/>
              </w:rPr>
              <w:t>1</w:t>
            </w:r>
          </w:p>
        </w:tc>
        <w:tc>
          <w:tcPr>
            <w:tcW w:w="850" w:type="dxa"/>
          </w:tcPr>
          <w:p w:rsidR="00DC4E10" w:rsidRPr="00677B7E" w:rsidRDefault="00DC4E10" w:rsidP="00784B90">
            <w:pPr>
              <w:rPr>
                <w:sz w:val="16"/>
                <w:szCs w:val="16"/>
              </w:rPr>
            </w:pPr>
            <w:r w:rsidRPr="00677B7E">
              <w:rPr>
                <w:sz w:val="16"/>
                <w:szCs w:val="16"/>
              </w:rPr>
              <w:t>1</w:t>
            </w:r>
          </w:p>
        </w:tc>
        <w:tc>
          <w:tcPr>
            <w:tcW w:w="851" w:type="dxa"/>
          </w:tcPr>
          <w:p w:rsidR="00DC4E10" w:rsidRPr="00677B7E" w:rsidRDefault="00DC4E10" w:rsidP="00784B90">
            <w:pPr>
              <w:rPr>
                <w:sz w:val="16"/>
                <w:szCs w:val="16"/>
              </w:rPr>
            </w:pPr>
            <w:r w:rsidRPr="00677B7E">
              <w:rPr>
                <w:sz w:val="16"/>
                <w:szCs w:val="16"/>
              </w:rPr>
              <w:t>1</w:t>
            </w:r>
          </w:p>
        </w:tc>
        <w:tc>
          <w:tcPr>
            <w:tcW w:w="850" w:type="dxa"/>
          </w:tcPr>
          <w:p w:rsidR="00DC4E10" w:rsidRPr="00677B7E" w:rsidRDefault="00DC4E10" w:rsidP="00784B90">
            <w:pPr>
              <w:rPr>
                <w:sz w:val="16"/>
                <w:szCs w:val="16"/>
              </w:rPr>
            </w:pPr>
            <w:r w:rsidRPr="00677B7E">
              <w:rPr>
                <w:sz w:val="16"/>
                <w:szCs w:val="16"/>
              </w:rPr>
              <w:t>1</w:t>
            </w:r>
          </w:p>
        </w:tc>
        <w:tc>
          <w:tcPr>
            <w:tcW w:w="851" w:type="dxa"/>
          </w:tcPr>
          <w:p w:rsidR="00DC4E10" w:rsidRPr="00677B7E" w:rsidRDefault="00DC4E10" w:rsidP="00784B90">
            <w:pPr>
              <w:rPr>
                <w:sz w:val="16"/>
                <w:szCs w:val="16"/>
              </w:rPr>
            </w:pPr>
            <w:r w:rsidRPr="00677B7E">
              <w:rPr>
                <w:sz w:val="16"/>
                <w:szCs w:val="16"/>
              </w:rPr>
              <w:t>1</w:t>
            </w:r>
          </w:p>
        </w:tc>
      </w:tr>
      <w:tr w:rsidR="00DC4E10" w:rsidRPr="00677B7E" w:rsidTr="00677B7E">
        <w:tc>
          <w:tcPr>
            <w:tcW w:w="1668" w:type="dxa"/>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o</m:t>
                  </m:r>
                </m:sub>
              </m:sSub>
            </m:oMath>
            <w:r w:rsidR="00DC4E10" w:rsidRPr="00677B7E">
              <w:rPr>
                <w:rFonts w:eastAsiaTheme="minorEastAsia"/>
                <w:sz w:val="16"/>
                <w:szCs w:val="16"/>
              </w:rPr>
              <w:t xml:space="preserve"> (kA)</w:t>
            </w:r>
          </w:p>
        </w:tc>
        <w:tc>
          <w:tcPr>
            <w:tcW w:w="896" w:type="dxa"/>
          </w:tcPr>
          <w:p w:rsidR="00DC4E10" w:rsidRPr="00677B7E" w:rsidRDefault="00DC4E10" w:rsidP="00784B90">
            <w:pPr>
              <w:rPr>
                <w:sz w:val="16"/>
                <w:szCs w:val="16"/>
              </w:rPr>
            </w:pPr>
            <w:r w:rsidRPr="00677B7E">
              <w:rPr>
                <w:sz w:val="16"/>
                <w:szCs w:val="16"/>
              </w:rPr>
              <w:t>-0.2151</w:t>
            </w:r>
          </w:p>
        </w:tc>
        <w:tc>
          <w:tcPr>
            <w:tcW w:w="984" w:type="dxa"/>
          </w:tcPr>
          <w:p w:rsidR="00DC4E10" w:rsidRPr="00677B7E" w:rsidRDefault="00DC4E10" w:rsidP="00784B90">
            <w:pPr>
              <w:rPr>
                <w:sz w:val="16"/>
                <w:szCs w:val="16"/>
              </w:rPr>
            </w:pPr>
            <w:r w:rsidRPr="00677B7E">
              <w:rPr>
                <w:sz w:val="16"/>
                <w:szCs w:val="16"/>
              </w:rPr>
              <w:t>0</w:t>
            </w:r>
          </w:p>
        </w:tc>
        <w:tc>
          <w:tcPr>
            <w:tcW w:w="812" w:type="dxa"/>
          </w:tcPr>
          <w:p w:rsidR="00DC4E10" w:rsidRPr="00677B7E" w:rsidRDefault="00DC4E10" w:rsidP="00784B90">
            <w:pPr>
              <w:rPr>
                <w:sz w:val="16"/>
                <w:szCs w:val="16"/>
              </w:rPr>
            </w:pPr>
            <w:r w:rsidRPr="00677B7E">
              <w:rPr>
                <w:sz w:val="16"/>
                <w:szCs w:val="16"/>
              </w:rPr>
              <w:t>0.0624</w:t>
            </w:r>
          </w:p>
        </w:tc>
        <w:tc>
          <w:tcPr>
            <w:tcW w:w="821" w:type="dxa"/>
          </w:tcPr>
          <w:p w:rsidR="00DC4E10" w:rsidRPr="00677B7E" w:rsidRDefault="00DC4E10" w:rsidP="00784B90">
            <w:pPr>
              <w:rPr>
                <w:sz w:val="16"/>
                <w:szCs w:val="16"/>
              </w:rPr>
            </w:pPr>
            <w:r w:rsidRPr="00677B7E">
              <w:rPr>
                <w:sz w:val="16"/>
                <w:szCs w:val="16"/>
              </w:rPr>
              <w:t>0</w:t>
            </w:r>
          </w:p>
        </w:tc>
        <w:tc>
          <w:tcPr>
            <w:tcW w:w="850" w:type="dxa"/>
          </w:tcPr>
          <w:p w:rsidR="00DC4E10" w:rsidRPr="00677B7E" w:rsidRDefault="00DC4E10" w:rsidP="00784B90">
            <w:pPr>
              <w:rPr>
                <w:sz w:val="16"/>
                <w:szCs w:val="16"/>
              </w:rPr>
            </w:pPr>
            <w:r w:rsidRPr="00677B7E">
              <w:rPr>
                <w:sz w:val="16"/>
                <w:szCs w:val="16"/>
              </w:rPr>
              <w:t>0.2136</w:t>
            </w:r>
          </w:p>
        </w:tc>
        <w:tc>
          <w:tcPr>
            <w:tcW w:w="851" w:type="dxa"/>
          </w:tcPr>
          <w:p w:rsidR="00DC4E10" w:rsidRPr="00677B7E" w:rsidRDefault="00DC4E10" w:rsidP="00784B90">
            <w:pPr>
              <w:rPr>
                <w:sz w:val="16"/>
                <w:szCs w:val="16"/>
              </w:rPr>
            </w:pPr>
            <w:r w:rsidRPr="00677B7E">
              <w:rPr>
                <w:sz w:val="16"/>
                <w:szCs w:val="16"/>
              </w:rPr>
              <w:t>0</w:t>
            </w:r>
          </w:p>
        </w:tc>
        <w:tc>
          <w:tcPr>
            <w:tcW w:w="850" w:type="dxa"/>
          </w:tcPr>
          <w:p w:rsidR="00DC4E10" w:rsidRPr="00677B7E" w:rsidRDefault="00DC4E10" w:rsidP="00784B90">
            <w:pPr>
              <w:rPr>
                <w:sz w:val="16"/>
                <w:szCs w:val="16"/>
              </w:rPr>
            </w:pPr>
            <w:r w:rsidRPr="00677B7E">
              <w:rPr>
                <w:sz w:val="16"/>
                <w:szCs w:val="16"/>
              </w:rPr>
              <w:t>0.0631</w:t>
            </w:r>
          </w:p>
        </w:tc>
        <w:tc>
          <w:tcPr>
            <w:tcW w:w="851" w:type="dxa"/>
          </w:tcPr>
          <w:p w:rsidR="00DC4E10" w:rsidRPr="00677B7E" w:rsidRDefault="00DC4E10" w:rsidP="00784B90">
            <w:pPr>
              <w:rPr>
                <w:sz w:val="16"/>
                <w:szCs w:val="16"/>
              </w:rPr>
            </w:pPr>
            <w:r w:rsidRPr="00677B7E">
              <w:rPr>
                <w:sz w:val="16"/>
                <w:szCs w:val="16"/>
              </w:rPr>
              <w:t>0</w:t>
            </w:r>
          </w:p>
        </w:tc>
      </w:tr>
      <w:tr w:rsidR="00DC4E10" w:rsidRPr="00677B7E" w:rsidTr="00677B7E">
        <w:tc>
          <w:tcPr>
            <w:tcW w:w="1668" w:type="dxa"/>
            <w:tcBorders>
              <w:bottom w:val="single" w:sz="12" w:space="0" w:color="auto"/>
            </w:tcBorders>
          </w:tcPr>
          <w:p w:rsidR="00DC4E10" w:rsidRPr="00677B7E"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a</m:t>
                  </m:r>
                </m:sub>
              </m:sSub>
            </m:oMath>
            <w:r w:rsidR="00DC4E10" w:rsidRPr="00677B7E">
              <w:rPr>
                <w:rFonts w:eastAsiaTheme="minorEastAsia"/>
                <w:sz w:val="16"/>
                <w:szCs w:val="16"/>
              </w:rPr>
              <w:t xml:space="preserve">  (kA)</w:t>
            </w:r>
          </w:p>
        </w:tc>
        <w:tc>
          <w:tcPr>
            <w:tcW w:w="896" w:type="dxa"/>
            <w:tcBorders>
              <w:bottom w:val="single" w:sz="12" w:space="0" w:color="auto"/>
            </w:tcBorders>
          </w:tcPr>
          <w:p w:rsidR="00DC4E10" w:rsidRPr="00677B7E" w:rsidRDefault="00DC4E10" w:rsidP="00784B90">
            <w:pPr>
              <w:rPr>
                <w:sz w:val="16"/>
                <w:szCs w:val="16"/>
              </w:rPr>
            </w:pPr>
            <w:r w:rsidRPr="00677B7E">
              <w:rPr>
                <w:sz w:val="16"/>
                <w:szCs w:val="16"/>
              </w:rPr>
              <w:t>-1.1360</w:t>
            </w:r>
          </w:p>
        </w:tc>
        <w:tc>
          <w:tcPr>
            <w:tcW w:w="984" w:type="dxa"/>
            <w:tcBorders>
              <w:bottom w:val="single" w:sz="12" w:space="0" w:color="auto"/>
            </w:tcBorders>
          </w:tcPr>
          <w:p w:rsidR="00DC4E10" w:rsidRPr="00677B7E" w:rsidRDefault="00DC4E10" w:rsidP="00784B90">
            <w:pPr>
              <w:rPr>
                <w:sz w:val="16"/>
                <w:szCs w:val="16"/>
              </w:rPr>
            </w:pPr>
            <w:r w:rsidRPr="00677B7E">
              <w:rPr>
                <w:sz w:val="16"/>
                <w:szCs w:val="16"/>
              </w:rPr>
              <w:t>1.2477</w:t>
            </w:r>
          </w:p>
        </w:tc>
        <w:tc>
          <w:tcPr>
            <w:tcW w:w="812" w:type="dxa"/>
            <w:tcBorders>
              <w:bottom w:val="single" w:sz="12" w:space="0" w:color="auto"/>
            </w:tcBorders>
          </w:tcPr>
          <w:p w:rsidR="00DC4E10" w:rsidRPr="00677B7E" w:rsidRDefault="00DC4E10" w:rsidP="00784B90">
            <w:pPr>
              <w:rPr>
                <w:sz w:val="16"/>
                <w:szCs w:val="16"/>
              </w:rPr>
            </w:pPr>
            <w:r w:rsidRPr="00677B7E">
              <w:rPr>
                <w:sz w:val="16"/>
                <w:szCs w:val="16"/>
              </w:rPr>
              <w:t>-0.3563</w:t>
            </w:r>
          </w:p>
        </w:tc>
        <w:tc>
          <w:tcPr>
            <w:tcW w:w="821" w:type="dxa"/>
            <w:tcBorders>
              <w:bottom w:val="single" w:sz="12" w:space="0" w:color="auto"/>
            </w:tcBorders>
          </w:tcPr>
          <w:p w:rsidR="00DC4E10" w:rsidRPr="00677B7E" w:rsidRDefault="00DC4E10" w:rsidP="00784B90">
            <w:pPr>
              <w:rPr>
                <w:sz w:val="16"/>
                <w:szCs w:val="16"/>
              </w:rPr>
            </w:pPr>
            <w:r w:rsidRPr="00677B7E">
              <w:rPr>
                <w:sz w:val="16"/>
                <w:szCs w:val="16"/>
              </w:rPr>
              <w:t>-0.6316</w:t>
            </w:r>
          </w:p>
        </w:tc>
        <w:tc>
          <w:tcPr>
            <w:tcW w:w="850" w:type="dxa"/>
            <w:tcBorders>
              <w:bottom w:val="single" w:sz="12" w:space="0" w:color="auto"/>
            </w:tcBorders>
          </w:tcPr>
          <w:p w:rsidR="00DC4E10" w:rsidRPr="00677B7E" w:rsidRDefault="00DC4E10" w:rsidP="00784B90">
            <w:pPr>
              <w:rPr>
                <w:sz w:val="16"/>
                <w:szCs w:val="16"/>
              </w:rPr>
            </w:pPr>
            <w:r w:rsidRPr="00677B7E">
              <w:rPr>
                <w:sz w:val="16"/>
                <w:szCs w:val="16"/>
              </w:rPr>
              <w:t>-0.7879</w:t>
            </w:r>
          </w:p>
        </w:tc>
        <w:tc>
          <w:tcPr>
            <w:tcW w:w="851" w:type="dxa"/>
            <w:tcBorders>
              <w:bottom w:val="single" w:sz="12" w:space="0" w:color="auto"/>
            </w:tcBorders>
          </w:tcPr>
          <w:p w:rsidR="00DC4E10" w:rsidRPr="00677B7E" w:rsidRDefault="00DC4E10" w:rsidP="00784B90">
            <w:pPr>
              <w:rPr>
                <w:sz w:val="16"/>
                <w:szCs w:val="16"/>
              </w:rPr>
            </w:pPr>
            <w:r w:rsidRPr="00677B7E">
              <w:rPr>
                <w:sz w:val="16"/>
                <w:szCs w:val="16"/>
              </w:rPr>
              <w:t>-1.4344</w:t>
            </w:r>
          </w:p>
        </w:tc>
        <w:tc>
          <w:tcPr>
            <w:tcW w:w="850" w:type="dxa"/>
            <w:tcBorders>
              <w:bottom w:val="single" w:sz="12" w:space="0" w:color="auto"/>
            </w:tcBorders>
          </w:tcPr>
          <w:p w:rsidR="00DC4E10" w:rsidRPr="00677B7E" w:rsidRDefault="00DC4E10" w:rsidP="00784B90">
            <w:pPr>
              <w:rPr>
                <w:sz w:val="16"/>
                <w:szCs w:val="16"/>
              </w:rPr>
            </w:pPr>
            <w:r w:rsidRPr="00677B7E">
              <w:rPr>
                <w:sz w:val="16"/>
                <w:szCs w:val="16"/>
              </w:rPr>
              <w:t>0.3333</w:t>
            </w:r>
          </w:p>
        </w:tc>
        <w:tc>
          <w:tcPr>
            <w:tcW w:w="851" w:type="dxa"/>
            <w:tcBorders>
              <w:bottom w:val="single" w:sz="12" w:space="0" w:color="auto"/>
            </w:tcBorders>
          </w:tcPr>
          <w:p w:rsidR="00DC4E10" w:rsidRPr="00677B7E" w:rsidRDefault="00DC4E10" w:rsidP="00784B90">
            <w:pPr>
              <w:rPr>
                <w:sz w:val="16"/>
                <w:szCs w:val="16"/>
              </w:rPr>
            </w:pPr>
            <w:r w:rsidRPr="00677B7E">
              <w:rPr>
                <w:sz w:val="16"/>
                <w:szCs w:val="16"/>
              </w:rPr>
              <w:t>-0.8333</w:t>
            </w:r>
          </w:p>
        </w:tc>
      </w:tr>
    </w:tbl>
    <w:p w:rsidR="00DC4E10" w:rsidRPr="0064273C" w:rsidRDefault="00DC4E10" w:rsidP="00DC4E10">
      <w:pPr>
        <w:spacing w:line="360" w:lineRule="auto"/>
        <w:jc w:val="both"/>
        <w:rPr>
          <w:sz w:val="24"/>
          <w:szCs w:val="24"/>
        </w:rPr>
      </w:pPr>
    </w:p>
    <w:p w:rsidR="00DC4E10" w:rsidRPr="00691481" w:rsidRDefault="00DC4E10" w:rsidP="00D62C55">
      <w:pPr>
        <w:pStyle w:val="ListParagraph"/>
        <w:spacing w:after="0" w:line="240" w:lineRule="auto"/>
        <w:ind w:left="810" w:hanging="896"/>
        <w:jc w:val="center"/>
        <w:rPr>
          <w:rFonts w:ascii="Times New Roman" w:hAnsi="Times New Roman"/>
          <w:sz w:val="20"/>
          <w:szCs w:val="20"/>
        </w:rPr>
      </w:pPr>
      <w:r w:rsidRPr="00DC4E10">
        <w:rPr>
          <w:rFonts w:ascii="Times New Roman" w:hAnsi="Times New Roman"/>
          <w:sz w:val="20"/>
          <w:szCs w:val="20"/>
        </w:rPr>
        <w:t>Table 6.</w:t>
      </w:r>
      <w:r w:rsidRPr="00691481">
        <w:rPr>
          <w:rFonts w:ascii="Times New Roman" w:hAnsi="Times New Roman"/>
          <w:sz w:val="20"/>
          <w:szCs w:val="20"/>
        </w:rPr>
        <w:t xml:space="preserve">  The obtained result for different faults based on Karenbauer </w:t>
      </w:r>
      <w:r>
        <w:rPr>
          <w:rFonts w:ascii="Times New Roman" w:hAnsi="Times New Roman"/>
          <w:sz w:val="20"/>
          <w:szCs w:val="20"/>
        </w:rPr>
        <w:t>t</w:t>
      </w:r>
      <w:r w:rsidRPr="00691481">
        <w:rPr>
          <w:rFonts w:ascii="Times New Roman" w:hAnsi="Times New Roman"/>
          <w:sz w:val="20"/>
          <w:szCs w:val="20"/>
        </w:rPr>
        <w:t>ransf</w:t>
      </w:r>
      <w:r>
        <w:rPr>
          <w:rFonts w:ascii="Times New Roman" w:hAnsi="Times New Roman"/>
          <w:sz w:val="20"/>
          <w:szCs w:val="20"/>
        </w:rPr>
        <w:t>ormation and mother wavelet Db8</w:t>
      </w:r>
    </w:p>
    <w:tbl>
      <w:tblPr>
        <w:tblW w:w="0" w:type="auto"/>
        <w:tblInd w:w="198" w:type="dxa"/>
        <w:tblBorders>
          <w:top w:val="single" w:sz="12" w:space="0" w:color="auto"/>
          <w:bottom w:val="single" w:sz="12" w:space="0" w:color="auto"/>
        </w:tblBorders>
        <w:tblLook w:val="04A0"/>
      </w:tblPr>
      <w:tblGrid>
        <w:gridCol w:w="1628"/>
        <w:gridCol w:w="1024"/>
        <w:gridCol w:w="1025"/>
        <w:gridCol w:w="1025"/>
        <w:gridCol w:w="1025"/>
        <w:gridCol w:w="1026"/>
        <w:gridCol w:w="1026"/>
        <w:gridCol w:w="1027"/>
      </w:tblGrid>
      <w:tr w:rsidR="00DC4E10" w:rsidRPr="00691481" w:rsidTr="00677B7E">
        <w:tc>
          <w:tcPr>
            <w:tcW w:w="1628" w:type="dxa"/>
            <w:tcBorders>
              <w:top w:val="single" w:sz="8" w:space="0" w:color="auto"/>
              <w:bottom w:val="nil"/>
            </w:tcBorders>
          </w:tcPr>
          <w:p w:rsidR="00DC4E10" w:rsidRPr="00691481" w:rsidRDefault="00DC4E10" w:rsidP="00784B90">
            <w:pPr>
              <w:rPr>
                <w:sz w:val="16"/>
                <w:szCs w:val="16"/>
              </w:rPr>
            </w:pPr>
            <w:r w:rsidRPr="000A683B">
              <w:rPr>
                <w:sz w:val="22"/>
                <w:szCs w:val="22"/>
              </w:rPr>
              <w:t>.</w:t>
            </w:r>
            <w:r w:rsidRPr="00691481">
              <w:rPr>
                <w:sz w:val="16"/>
                <w:szCs w:val="16"/>
              </w:rPr>
              <w:t>Fault</w:t>
            </w:r>
          </w:p>
        </w:tc>
        <w:tc>
          <w:tcPr>
            <w:tcW w:w="1024" w:type="dxa"/>
            <w:tcBorders>
              <w:top w:val="single" w:sz="8" w:space="0" w:color="auto"/>
              <w:bottom w:val="nil"/>
            </w:tcBorders>
          </w:tcPr>
          <w:p w:rsidR="00DC4E10" w:rsidRPr="00691481" w:rsidRDefault="00DC4E10" w:rsidP="00784B90">
            <w:pPr>
              <w:rPr>
                <w:sz w:val="16"/>
                <w:szCs w:val="16"/>
              </w:rPr>
            </w:pPr>
            <w:r w:rsidRPr="00691481">
              <w:rPr>
                <w:sz w:val="16"/>
                <w:szCs w:val="16"/>
              </w:rPr>
              <w:t>AG</w:t>
            </w:r>
          </w:p>
        </w:tc>
        <w:tc>
          <w:tcPr>
            <w:tcW w:w="1025" w:type="dxa"/>
            <w:tcBorders>
              <w:top w:val="single" w:sz="8" w:space="0" w:color="auto"/>
              <w:bottom w:val="nil"/>
            </w:tcBorders>
          </w:tcPr>
          <w:p w:rsidR="00DC4E10" w:rsidRPr="00691481" w:rsidRDefault="00DC4E10" w:rsidP="00784B90">
            <w:pPr>
              <w:rPr>
                <w:sz w:val="16"/>
                <w:szCs w:val="16"/>
              </w:rPr>
            </w:pPr>
            <w:r w:rsidRPr="00691481">
              <w:rPr>
                <w:sz w:val="16"/>
                <w:szCs w:val="16"/>
              </w:rPr>
              <w:t>BG</w:t>
            </w:r>
          </w:p>
        </w:tc>
        <w:tc>
          <w:tcPr>
            <w:tcW w:w="1025" w:type="dxa"/>
            <w:tcBorders>
              <w:top w:val="single" w:sz="8" w:space="0" w:color="auto"/>
              <w:bottom w:val="nil"/>
            </w:tcBorders>
          </w:tcPr>
          <w:p w:rsidR="00DC4E10" w:rsidRPr="00691481" w:rsidRDefault="00DC4E10" w:rsidP="00784B90">
            <w:pPr>
              <w:rPr>
                <w:sz w:val="16"/>
                <w:szCs w:val="16"/>
              </w:rPr>
            </w:pPr>
            <w:r w:rsidRPr="00691481">
              <w:rPr>
                <w:sz w:val="16"/>
                <w:szCs w:val="16"/>
              </w:rPr>
              <w:t>AB</w:t>
            </w:r>
          </w:p>
        </w:tc>
        <w:tc>
          <w:tcPr>
            <w:tcW w:w="1025" w:type="dxa"/>
            <w:tcBorders>
              <w:top w:val="single" w:sz="8" w:space="0" w:color="auto"/>
              <w:bottom w:val="nil"/>
            </w:tcBorders>
          </w:tcPr>
          <w:p w:rsidR="00DC4E10" w:rsidRPr="00691481" w:rsidRDefault="00DC4E10" w:rsidP="00784B90">
            <w:pPr>
              <w:rPr>
                <w:sz w:val="16"/>
                <w:szCs w:val="16"/>
              </w:rPr>
            </w:pPr>
            <w:r w:rsidRPr="00691481">
              <w:rPr>
                <w:sz w:val="16"/>
                <w:szCs w:val="16"/>
              </w:rPr>
              <w:t>AC</w:t>
            </w:r>
          </w:p>
        </w:tc>
        <w:tc>
          <w:tcPr>
            <w:tcW w:w="1026" w:type="dxa"/>
            <w:tcBorders>
              <w:top w:val="single" w:sz="8" w:space="0" w:color="auto"/>
              <w:bottom w:val="nil"/>
            </w:tcBorders>
          </w:tcPr>
          <w:p w:rsidR="00DC4E10" w:rsidRPr="00691481" w:rsidRDefault="00DC4E10" w:rsidP="00784B90">
            <w:pPr>
              <w:rPr>
                <w:sz w:val="16"/>
                <w:szCs w:val="16"/>
              </w:rPr>
            </w:pPr>
            <w:r w:rsidRPr="00691481">
              <w:rPr>
                <w:sz w:val="16"/>
                <w:szCs w:val="16"/>
              </w:rPr>
              <w:t>ABG</w:t>
            </w:r>
          </w:p>
        </w:tc>
        <w:tc>
          <w:tcPr>
            <w:tcW w:w="1026" w:type="dxa"/>
            <w:tcBorders>
              <w:top w:val="single" w:sz="8" w:space="0" w:color="auto"/>
              <w:bottom w:val="nil"/>
            </w:tcBorders>
          </w:tcPr>
          <w:p w:rsidR="00DC4E10" w:rsidRPr="00691481" w:rsidRDefault="00DC4E10" w:rsidP="00784B90">
            <w:pPr>
              <w:rPr>
                <w:sz w:val="16"/>
                <w:szCs w:val="16"/>
              </w:rPr>
            </w:pPr>
            <w:r w:rsidRPr="00691481">
              <w:rPr>
                <w:sz w:val="16"/>
                <w:szCs w:val="16"/>
              </w:rPr>
              <w:t>ACG</w:t>
            </w:r>
          </w:p>
        </w:tc>
        <w:tc>
          <w:tcPr>
            <w:tcW w:w="1027" w:type="dxa"/>
            <w:tcBorders>
              <w:top w:val="single" w:sz="8" w:space="0" w:color="auto"/>
              <w:bottom w:val="nil"/>
            </w:tcBorders>
          </w:tcPr>
          <w:p w:rsidR="00DC4E10" w:rsidRPr="00691481" w:rsidRDefault="00DC4E10" w:rsidP="00784B90">
            <w:pPr>
              <w:rPr>
                <w:sz w:val="16"/>
                <w:szCs w:val="16"/>
              </w:rPr>
            </w:pPr>
            <w:r w:rsidRPr="00691481">
              <w:rPr>
                <w:sz w:val="16"/>
                <w:szCs w:val="16"/>
              </w:rPr>
              <w:t>ABC</w:t>
            </w:r>
          </w:p>
        </w:tc>
      </w:tr>
      <w:tr w:rsidR="00DC4E10" w:rsidRPr="00691481" w:rsidTr="00DC4E10">
        <w:tc>
          <w:tcPr>
            <w:tcW w:w="1628" w:type="dxa"/>
            <w:tcBorders>
              <w:top w:val="nil"/>
              <w:bottom w:val="nil"/>
            </w:tcBorders>
          </w:tcPr>
          <w:p w:rsidR="00DC4E10" w:rsidRPr="00691481" w:rsidRDefault="00DC4E10" w:rsidP="00784B90">
            <w:pPr>
              <w:rPr>
                <w:sz w:val="16"/>
                <w:szCs w:val="16"/>
              </w:rPr>
            </w:pPr>
            <w:r w:rsidRPr="00691481">
              <w:rPr>
                <w:sz w:val="16"/>
                <w:szCs w:val="16"/>
              </w:rPr>
              <w:t>Distance (km)</w:t>
            </w:r>
          </w:p>
        </w:tc>
        <w:tc>
          <w:tcPr>
            <w:tcW w:w="1024" w:type="dxa"/>
            <w:tcBorders>
              <w:top w:val="nil"/>
              <w:bottom w:val="nil"/>
            </w:tcBorders>
          </w:tcPr>
          <w:p w:rsidR="00DC4E10" w:rsidRPr="00691481" w:rsidRDefault="00DC4E10" w:rsidP="00784B90">
            <w:pPr>
              <w:rPr>
                <w:sz w:val="16"/>
                <w:szCs w:val="16"/>
              </w:rPr>
            </w:pPr>
            <w:r w:rsidRPr="00691481">
              <w:rPr>
                <w:sz w:val="16"/>
                <w:szCs w:val="16"/>
              </w:rPr>
              <w:t>25</w:t>
            </w:r>
          </w:p>
        </w:tc>
        <w:tc>
          <w:tcPr>
            <w:tcW w:w="1025" w:type="dxa"/>
            <w:tcBorders>
              <w:top w:val="nil"/>
              <w:bottom w:val="nil"/>
            </w:tcBorders>
          </w:tcPr>
          <w:p w:rsidR="00DC4E10" w:rsidRPr="00691481" w:rsidRDefault="00DC4E10" w:rsidP="00784B90">
            <w:pPr>
              <w:rPr>
                <w:sz w:val="16"/>
                <w:szCs w:val="16"/>
              </w:rPr>
            </w:pPr>
            <w:r w:rsidRPr="00691481">
              <w:rPr>
                <w:sz w:val="16"/>
                <w:szCs w:val="16"/>
              </w:rPr>
              <w:t>50</w:t>
            </w:r>
          </w:p>
        </w:tc>
        <w:tc>
          <w:tcPr>
            <w:tcW w:w="1025" w:type="dxa"/>
            <w:tcBorders>
              <w:top w:val="nil"/>
              <w:bottom w:val="nil"/>
            </w:tcBorders>
          </w:tcPr>
          <w:p w:rsidR="00DC4E10" w:rsidRPr="00691481" w:rsidRDefault="00DC4E10" w:rsidP="00784B90">
            <w:pPr>
              <w:rPr>
                <w:sz w:val="16"/>
                <w:szCs w:val="16"/>
              </w:rPr>
            </w:pPr>
            <w:r w:rsidRPr="00691481">
              <w:rPr>
                <w:sz w:val="16"/>
                <w:szCs w:val="16"/>
              </w:rPr>
              <w:t>75</w:t>
            </w:r>
          </w:p>
        </w:tc>
        <w:tc>
          <w:tcPr>
            <w:tcW w:w="1025" w:type="dxa"/>
            <w:tcBorders>
              <w:top w:val="nil"/>
              <w:bottom w:val="nil"/>
            </w:tcBorders>
          </w:tcPr>
          <w:p w:rsidR="00DC4E10" w:rsidRPr="00691481" w:rsidRDefault="00DC4E10" w:rsidP="00784B90">
            <w:pPr>
              <w:rPr>
                <w:sz w:val="16"/>
                <w:szCs w:val="16"/>
              </w:rPr>
            </w:pPr>
            <w:r w:rsidRPr="00691481">
              <w:rPr>
                <w:sz w:val="16"/>
                <w:szCs w:val="16"/>
              </w:rPr>
              <w:t>100</w:t>
            </w:r>
          </w:p>
        </w:tc>
        <w:tc>
          <w:tcPr>
            <w:tcW w:w="1026" w:type="dxa"/>
            <w:tcBorders>
              <w:top w:val="nil"/>
              <w:bottom w:val="nil"/>
            </w:tcBorders>
          </w:tcPr>
          <w:p w:rsidR="00DC4E10" w:rsidRPr="00691481" w:rsidRDefault="00DC4E10" w:rsidP="00784B90">
            <w:pPr>
              <w:rPr>
                <w:sz w:val="16"/>
                <w:szCs w:val="16"/>
              </w:rPr>
            </w:pPr>
            <w:r w:rsidRPr="00691481">
              <w:rPr>
                <w:sz w:val="16"/>
                <w:szCs w:val="16"/>
              </w:rPr>
              <w:t>125</w:t>
            </w:r>
          </w:p>
        </w:tc>
        <w:tc>
          <w:tcPr>
            <w:tcW w:w="1026" w:type="dxa"/>
            <w:tcBorders>
              <w:top w:val="nil"/>
              <w:bottom w:val="nil"/>
            </w:tcBorders>
          </w:tcPr>
          <w:p w:rsidR="00DC4E10" w:rsidRPr="00691481" w:rsidRDefault="00DC4E10" w:rsidP="00784B90">
            <w:pPr>
              <w:rPr>
                <w:sz w:val="16"/>
                <w:szCs w:val="16"/>
              </w:rPr>
            </w:pPr>
            <w:r w:rsidRPr="00691481">
              <w:rPr>
                <w:sz w:val="16"/>
                <w:szCs w:val="16"/>
              </w:rPr>
              <w:t>150</w:t>
            </w:r>
          </w:p>
        </w:tc>
        <w:tc>
          <w:tcPr>
            <w:tcW w:w="1027" w:type="dxa"/>
            <w:tcBorders>
              <w:top w:val="nil"/>
              <w:bottom w:val="nil"/>
            </w:tcBorders>
          </w:tcPr>
          <w:p w:rsidR="00DC4E10" w:rsidRPr="00691481" w:rsidRDefault="00DC4E10" w:rsidP="00784B90">
            <w:pPr>
              <w:rPr>
                <w:sz w:val="16"/>
                <w:szCs w:val="16"/>
              </w:rPr>
            </w:pPr>
            <w:r w:rsidRPr="00691481">
              <w:rPr>
                <w:sz w:val="16"/>
                <w:szCs w:val="16"/>
              </w:rPr>
              <w:t>175</w:t>
            </w:r>
          </w:p>
        </w:tc>
      </w:tr>
      <w:tr w:rsidR="00DC4E10" w:rsidRPr="00691481" w:rsidTr="00677B7E">
        <w:tc>
          <w:tcPr>
            <w:tcW w:w="1628" w:type="dxa"/>
            <w:tcBorders>
              <w:top w:val="nil"/>
              <w:bottom w:val="nil"/>
            </w:tcBorders>
          </w:tcPr>
          <w:p w:rsidR="00DC4E10" w:rsidRPr="00691481"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 xml:space="preserve">f </m:t>
                  </m:r>
                </m:sub>
              </m:sSub>
            </m:oMath>
            <w:r w:rsidR="00DC4E10" w:rsidRPr="00691481">
              <w:rPr>
                <w:sz w:val="16"/>
                <w:szCs w:val="16"/>
              </w:rPr>
              <w:t>(Ohm)</w:t>
            </w:r>
          </w:p>
        </w:tc>
        <w:tc>
          <w:tcPr>
            <w:tcW w:w="1024" w:type="dxa"/>
            <w:tcBorders>
              <w:top w:val="nil"/>
              <w:bottom w:val="nil"/>
            </w:tcBorders>
          </w:tcPr>
          <w:p w:rsidR="00DC4E10" w:rsidRPr="00691481" w:rsidRDefault="00DC4E10" w:rsidP="00784B90">
            <w:pPr>
              <w:rPr>
                <w:sz w:val="16"/>
                <w:szCs w:val="16"/>
              </w:rPr>
            </w:pPr>
            <w:r w:rsidRPr="00691481">
              <w:rPr>
                <w:sz w:val="16"/>
                <w:szCs w:val="16"/>
              </w:rPr>
              <w:t>0.001</w:t>
            </w:r>
          </w:p>
        </w:tc>
        <w:tc>
          <w:tcPr>
            <w:tcW w:w="1025" w:type="dxa"/>
            <w:tcBorders>
              <w:top w:val="nil"/>
              <w:bottom w:val="nil"/>
            </w:tcBorders>
          </w:tcPr>
          <w:p w:rsidR="00DC4E10" w:rsidRPr="00691481" w:rsidRDefault="00DC4E10" w:rsidP="00784B90">
            <w:pPr>
              <w:rPr>
                <w:sz w:val="16"/>
                <w:szCs w:val="16"/>
              </w:rPr>
            </w:pPr>
            <w:r w:rsidRPr="00691481">
              <w:rPr>
                <w:sz w:val="16"/>
                <w:szCs w:val="16"/>
              </w:rPr>
              <w:t>0.001</w:t>
            </w:r>
          </w:p>
        </w:tc>
        <w:tc>
          <w:tcPr>
            <w:tcW w:w="1025" w:type="dxa"/>
            <w:tcBorders>
              <w:top w:val="nil"/>
              <w:bottom w:val="nil"/>
            </w:tcBorders>
          </w:tcPr>
          <w:p w:rsidR="00DC4E10" w:rsidRPr="00691481" w:rsidRDefault="00DC4E10" w:rsidP="00784B90">
            <w:pPr>
              <w:rPr>
                <w:sz w:val="16"/>
                <w:szCs w:val="16"/>
              </w:rPr>
            </w:pPr>
            <w:r w:rsidRPr="00691481">
              <w:rPr>
                <w:sz w:val="16"/>
                <w:szCs w:val="16"/>
              </w:rPr>
              <w:t>0.001</w:t>
            </w:r>
          </w:p>
        </w:tc>
        <w:tc>
          <w:tcPr>
            <w:tcW w:w="1025" w:type="dxa"/>
            <w:tcBorders>
              <w:top w:val="nil"/>
              <w:bottom w:val="nil"/>
            </w:tcBorders>
          </w:tcPr>
          <w:p w:rsidR="00DC4E10" w:rsidRPr="00691481" w:rsidRDefault="00DC4E10" w:rsidP="00784B90">
            <w:pPr>
              <w:rPr>
                <w:sz w:val="16"/>
                <w:szCs w:val="16"/>
              </w:rPr>
            </w:pPr>
            <w:r w:rsidRPr="00691481">
              <w:rPr>
                <w:sz w:val="16"/>
                <w:szCs w:val="16"/>
              </w:rPr>
              <w:t>0.001</w:t>
            </w:r>
          </w:p>
        </w:tc>
        <w:tc>
          <w:tcPr>
            <w:tcW w:w="1026" w:type="dxa"/>
            <w:tcBorders>
              <w:top w:val="nil"/>
              <w:bottom w:val="nil"/>
            </w:tcBorders>
          </w:tcPr>
          <w:p w:rsidR="00DC4E10" w:rsidRPr="00691481" w:rsidRDefault="00DC4E10" w:rsidP="00784B90">
            <w:pPr>
              <w:rPr>
                <w:sz w:val="16"/>
                <w:szCs w:val="16"/>
              </w:rPr>
            </w:pPr>
            <w:r w:rsidRPr="00691481">
              <w:rPr>
                <w:sz w:val="16"/>
                <w:szCs w:val="16"/>
              </w:rPr>
              <w:t>0.001</w:t>
            </w:r>
          </w:p>
        </w:tc>
        <w:tc>
          <w:tcPr>
            <w:tcW w:w="1026" w:type="dxa"/>
            <w:tcBorders>
              <w:top w:val="nil"/>
              <w:bottom w:val="nil"/>
            </w:tcBorders>
          </w:tcPr>
          <w:p w:rsidR="00DC4E10" w:rsidRPr="00691481" w:rsidRDefault="00DC4E10" w:rsidP="00784B90">
            <w:pPr>
              <w:rPr>
                <w:sz w:val="16"/>
                <w:szCs w:val="16"/>
              </w:rPr>
            </w:pPr>
            <w:r w:rsidRPr="00691481">
              <w:rPr>
                <w:sz w:val="16"/>
                <w:szCs w:val="16"/>
              </w:rPr>
              <w:t>0.001</w:t>
            </w:r>
          </w:p>
        </w:tc>
        <w:tc>
          <w:tcPr>
            <w:tcW w:w="1027" w:type="dxa"/>
            <w:tcBorders>
              <w:top w:val="nil"/>
              <w:bottom w:val="nil"/>
            </w:tcBorders>
          </w:tcPr>
          <w:p w:rsidR="00DC4E10" w:rsidRPr="00691481" w:rsidRDefault="00DC4E10" w:rsidP="00784B90">
            <w:pPr>
              <w:rPr>
                <w:sz w:val="16"/>
                <w:szCs w:val="16"/>
              </w:rPr>
            </w:pPr>
            <w:r w:rsidRPr="00691481">
              <w:rPr>
                <w:sz w:val="16"/>
                <w:szCs w:val="16"/>
              </w:rPr>
              <w:t>0.001</w:t>
            </w:r>
          </w:p>
        </w:tc>
      </w:tr>
      <w:tr w:rsidR="00DC4E10" w:rsidRPr="00691481" w:rsidTr="00677B7E">
        <w:tc>
          <w:tcPr>
            <w:tcW w:w="1628" w:type="dxa"/>
            <w:tcBorders>
              <w:top w:val="nil"/>
              <w:bottom w:val="single" w:sz="8" w:space="0" w:color="auto"/>
            </w:tcBorders>
          </w:tcPr>
          <w:p w:rsidR="00DC4E10" w:rsidRPr="00691481" w:rsidRDefault="00DC4E10" w:rsidP="00784B90">
            <w:pPr>
              <w:rPr>
                <w:sz w:val="16"/>
                <w:szCs w:val="16"/>
              </w:rPr>
            </w:pPr>
            <w:r w:rsidRPr="00691481">
              <w:rPr>
                <w:sz w:val="16"/>
                <w:szCs w:val="16"/>
              </w:rPr>
              <w:t xml:space="preserve">Fault Inception Angle </w:t>
            </w:r>
          </w:p>
        </w:tc>
        <w:tc>
          <w:tcPr>
            <w:tcW w:w="1024"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c>
          <w:tcPr>
            <w:tcW w:w="1025"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c>
          <w:tcPr>
            <w:tcW w:w="1025"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c>
          <w:tcPr>
            <w:tcW w:w="1025"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c>
          <w:tcPr>
            <w:tcW w:w="1026"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c>
          <w:tcPr>
            <w:tcW w:w="1026"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c>
          <w:tcPr>
            <w:tcW w:w="1027" w:type="dxa"/>
            <w:tcBorders>
              <w:top w:val="nil"/>
              <w:bottom w:val="single" w:sz="8" w:space="0" w:color="auto"/>
            </w:tcBorders>
          </w:tcPr>
          <w:p w:rsidR="00DC4E10" w:rsidRPr="00691481" w:rsidRDefault="00DC4E10" w:rsidP="00784B90">
            <w:pPr>
              <w:rPr>
                <w:sz w:val="16"/>
                <w:szCs w:val="16"/>
              </w:rPr>
            </w:pPr>
            <w:r w:rsidRPr="00691481">
              <w:rPr>
                <w:sz w:val="16"/>
                <w:szCs w:val="16"/>
              </w:rPr>
              <w:t>0</w:t>
            </w:r>
          </w:p>
        </w:tc>
      </w:tr>
      <w:tr w:rsidR="00DC4E10" w:rsidRPr="00691481" w:rsidTr="00677B7E">
        <w:tc>
          <w:tcPr>
            <w:tcW w:w="1628" w:type="dxa"/>
            <w:tcBorders>
              <w:top w:val="single" w:sz="8" w:space="0" w:color="auto"/>
            </w:tcBorders>
          </w:tcPr>
          <w:p w:rsidR="00DC4E10" w:rsidRPr="00691481" w:rsidRDefault="00DC4E10" w:rsidP="00784B90">
            <w:pPr>
              <w:rPr>
                <w:sz w:val="16"/>
                <w:szCs w:val="16"/>
              </w:rPr>
            </w:pPr>
            <w:r w:rsidRPr="00691481">
              <w:rPr>
                <w:sz w:val="16"/>
                <w:szCs w:val="16"/>
              </w:rPr>
              <w:t>Ia  (kA)</w:t>
            </w:r>
          </w:p>
        </w:tc>
        <w:tc>
          <w:tcPr>
            <w:tcW w:w="1024" w:type="dxa"/>
            <w:tcBorders>
              <w:top w:val="single" w:sz="8" w:space="0" w:color="auto"/>
            </w:tcBorders>
          </w:tcPr>
          <w:p w:rsidR="00DC4E10" w:rsidRPr="00691481" w:rsidRDefault="00DC4E10" w:rsidP="00784B90">
            <w:pPr>
              <w:rPr>
                <w:sz w:val="16"/>
                <w:szCs w:val="16"/>
              </w:rPr>
            </w:pPr>
            <w:r w:rsidRPr="00691481">
              <w:rPr>
                <w:sz w:val="16"/>
                <w:szCs w:val="16"/>
              </w:rPr>
              <w:t>2.8953</w:t>
            </w:r>
          </w:p>
        </w:tc>
        <w:tc>
          <w:tcPr>
            <w:tcW w:w="1025" w:type="dxa"/>
            <w:tcBorders>
              <w:top w:val="single" w:sz="8" w:space="0" w:color="auto"/>
            </w:tcBorders>
          </w:tcPr>
          <w:p w:rsidR="00DC4E10" w:rsidRPr="00691481" w:rsidRDefault="00DC4E10" w:rsidP="00784B90">
            <w:pPr>
              <w:rPr>
                <w:sz w:val="16"/>
                <w:szCs w:val="16"/>
              </w:rPr>
            </w:pPr>
            <w:r w:rsidRPr="00691481">
              <w:rPr>
                <w:sz w:val="16"/>
                <w:szCs w:val="16"/>
              </w:rPr>
              <w:t>0.5330</w:t>
            </w:r>
          </w:p>
        </w:tc>
        <w:tc>
          <w:tcPr>
            <w:tcW w:w="1025" w:type="dxa"/>
            <w:tcBorders>
              <w:top w:val="single" w:sz="8" w:space="0" w:color="auto"/>
            </w:tcBorders>
          </w:tcPr>
          <w:p w:rsidR="00DC4E10" w:rsidRPr="00691481" w:rsidRDefault="00DC4E10" w:rsidP="00784B90">
            <w:pPr>
              <w:rPr>
                <w:sz w:val="16"/>
                <w:szCs w:val="16"/>
              </w:rPr>
            </w:pPr>
            <w:r w:rsidRPr="00691481">
              <w:rPr>
                <w:sz w:val="16"/>
                <w:szCs w:val="16"/>
              </w:rPr>
              <w:t>-2.3266</w:t>
            </w:r>
          </w:p>
        </w:tc>
        <w:tc>
          <w:tcPr>
            <w:tcW w:w="1025" w:type="dxa"/>
            <w:tcBorders>
              <w:top w:val="single" w:sz="8" w:space="0" w:color="auto"/>
            </w:tcBorders>
          </w:tcPr>
          <w:p w:rsidR="00DC4E10" w:rsidRPr="00691481" w:rsidRDefault="00DC4E10" w:rsidP="00784B90">
            <w:pPr>
              <w:rPr>
                <w:sz w:val="16"/>
                <w:szCs w:val="16"/>
              </w:rPr>
            </w:pPr>
            <w:r w:rsidRPr="00691481">
              <w:rPr>
                <w:sz w:val="16"/>
                <w:szCs w:val="16"/>
              </w:rPr>
              <w:t>2.3941</w:t>
            </w:r>
          </w:p>
        </w:tc>
        <w:tc>
          <w:tcPr>
            <w:tcW w:w="1026" w:type="dxa"/>
            <w:tcBorders>
              <w:top w:val="single" w:sz="8" w:space="0" w:color="auto"/>
            </w:tcBorders>
          </w:tcPr>
          <w:p w:rsidR="00DC4E10" w:rsidRPr="00691481" w:rsidRDefault="00DC4E10" w:rsidP="00784B90">
            <w:pPr>
              <w:rPr>
                <w:sz w:val="16"/>
                <w:szCs w:val="16"/>
              </w:rPr>
            </w:pPr>
            <w:r w:rsidRPr="00691481">
              <w:rPr>
                <w:sz w:val="16"/>
                <w:szCs w:val="16"/>
              </w:rPr>
              <w:t>-1.6213</w:t>
            </w:r>
          </w:p>
        </w:tc>
        <w:tc>
          <w:tcPr>
            <w:tcW w:w="1026" w:type="dxa"/>
            <w:tcBorders>
              <w:top w:val="single" w:sz="8" w:space="0" w:color="auto"/>
            </w:tcBorders>
          </w:tcPr>
          <w:p w:rsidR="00DC4E10" w:rsidRPr="00691481" w:rsidRDefault="00DC4E10" w:rsidP="00784B90">
            <w:pPr>
              <w:rPr>
                <w:sz w:val="16"/>
                <w:szCs w:val="16"/>
              </w:rPr>
            </w:pPr>
            <w:r w:rsidRPr="00691481">
              <w:rPr>
                <w:sz w:val="16"/>
                <w:szCs w:val="16"/>
              </w:rPr>
              <w:t>1.5088</w:t>
            </w:r>
          </w:p>
        </w:tc>
        <w:tc>
          <w:tcPr>
            <w:tcW w:w="1027" w:type="dxa"/>
            <w:tcBorders>
              <w:top w:val="single" w:sz="8" w:space="0" w:color="auto"/>
            </w:tcBorders>
          </w:tcPr>
          <w:p w:rsidR="00DC4E10" w:rsidRPr="00691481" w:rsidRDefault="00DC4E10" w:rsidP="00784B90">
            <w:pPr>
              <w:rPr>
                <w:sz w:val="16"/>
                <w:szCs w:val="16"/>
              </w:rPr>
            </w:pPr>
            <w:r w:rsidRPr="00691481">
              <w:rPr>
                <w:sz w:val="16"/>
                <w:szCs w:val="16"/>
              </w:rPr>
              <w:t>1.3156</w:t>
            </w:r>
          </w:p>
        </w:tc>
      </w:tr>
      <w:tr w:rsidR="00DC4E10" w:rsidRPr="00691481" w:rsidTr="00DC4E10">
        <w:tc>
          <w:tcPr>
            <w:tcW w:w="1628" w:type="dxa"/>
          </w:tcPr>
          <w:p w:rsidR="00DC4E10" w:rsidRPr="00691481" w:rsidRDefault="00DC4E10" w:rsidP="00784B90">
            <w:pPr>
              <w:rPr>
                <w:sz w:val="16"/>
                <w:szCs w:val="16"/>
              </w:rPr>
            </w:pPr>
            <w:r w:rsidRPr="00691481">
              <w:rPr>
                <w:sz w:val="16"/>
                <w:szCs w:val="16"/>
              </w:rPr>
              <w:t>Ib  (kA)</w:t>
            </w:r>
          </w:p>
        </w:tc>
        <w:tc>
          <w:tcPr>
            <w:tcW w:w="1024" w:type="dxa"/>
          </w:tcPr>
          <w:p w:rsidR="00DC4E10" w:rsidRPr="00691481" w:rsidRDefault="00DC4E10" w:rsidP="00784B90">
            <w:pPr>
              <w:rPr>
                <w:sz w:val="16"/>
                <w:szCs w:val="16"/>
              </w:rPr>
            </w:pPr>
            <w:r w:rsidRPr="00691481">
              <w:rPr>
                <w:sz w:val="16"/>
                <w:szCs w:val="16"/>
              </w:rPr>
              <w:t>0.5543</w:t>
            </w:r>
          </w:p>
        </w:tc>
        <w:tc>
          <w:tcPr>
            <w:tcW w:w="1025" w:type="dxa"/>
          </w:tcPr>
          <w:p w:rsidR="00DC4E10" w:rsidRPr="00691481" w:rsidRDefault="00DC4E10" w:rsidP="00784B90">
            <w:pPr>
              <w:rPr>
                <w:sz w:val="16"/>
                <w:szCs w:val="16"/>
              </w:rPr>
            </w:pPr>
            <w:r w:rsidRPr="00691481">
              <w:rPr>
                <w:sz w:val="16"/>
                <w:szCs w:val="16"/>
              </w:rPr>
              <w:t>3.3782</w:t>
            </w:r>
          </w:p>
        </w:tc>
        <w:tc>
          <w:tcPr>
            <w:tcW w:w="1025" w:type="dxa"/>
          </w:tcPr>
          <w:p w:rsidR="00DC4E10" w:rsidRPr="00691481" w:rsidRDefault="00DC4E10" w:rsidP="00784B90">
            <w:pPr>
              <w:rPr>
                <w:sz w:val="16"/>
                <w:szCs w:val="16"/>
              </w:rPr>
            </w:pPr>
            <w:r w:rsidRPr="00691481">
              <w:rPr>
                <w:sz w:val="16"/>
                <w:szCs w:val="16"/>
              </w:rPr>
              <w:t>2.6240</w:t>
            </w:r>
          </w:p>
        </w:tc>
        <w:tc>
          <w:tcPr>
            <w:tcW w:w="1025" w:type="dxa"/>
          </w:tcPr>
          <w:p w:rsidR="00DC4E10" w:rsidRPr="00691481" w:rsidRDefault="00DC4E10" w:rsidP="00784B90">
            <w:pPr>
              <w:rPr>
                <w:sz w:val="16"/>
                <w:szCs w:val="16"/>
              </w:rPr>
            </w:pPr>
            <w:r w:rsidRPr="00691481">
              <w:rPr>
                <w:sz w:val="16"/>
                <w:szCs w:val="16"/>
              </w:rPr>
              <w:t>-0.4809</w:t>
            </w:r>
          </w:p>
        </w:tc>
        <w:tc>
          <w:tcPr>
            <w:tcW w:w="1026" w:type="dxa"/>
          </w:tcPr>
          <w:p w:rsidR="00DC4E10" w:rsidRPr="00691481" w:rsidRDefault="00DC4E10" w:rsidP="00784B90">
            <w:pPr>
              <w:rPr>
                <w:sz w:val="16"/>
                <w:szCs w:val="16"/>
              </w:rPr>
            </w:pPr>
            <w:r w:rsidRPr="00691481">
              <w:rPr>
                <w:sz w:val="16"/>
                <w:szCs w:val="16"/>
              </w:rPr>
              <w:t>2.3185</w:t>
            </w:r>
          </w:p>
        </w:tc>
        <w:tc>
          <w:tcPr>
            <w:tcW w:w="1026" w:type="dxa"/>
          </w:tcPr>
          <w:p w:rsidR="00DC4E10" w:rsidRPr="00691481" w:rsidRDefault="00DC4E10" w:rsidP="00784B90">
            <w:pPr>
              <w:rPr>
                <w:sz w:val="16"/>
                <w:szCs w:val="16"/>
              </w:rPr>
            </w:pPr>
            <w:r w:rsidRPr="00691481">
              <w:rPr>
                <w:sz w:val="16"/>
                <w:szCs w:val="16"/>
              </w:rPr>
              <w:t>-0.5580</w:t>
            </w:r>
          </w:p>
        </w:tc>
        <w:tc>
          <w:tcPr>
            <w:tcW w:w="1027" w:type="dxa"/>
          </w:tcPr>
          <w:p w:rsidR="00DC4E10" w:rsidRPr="00691481" w:rsidRDefault="00DC4E10" w:rsidP="00784B90">
            <w:pPr>
              <w:rPr>
                <w:sz w:val="16"/>
                <w:szCs w:val="16"/>
              </w:rPr>
            </w:pPr>
            <w:r w:rsidRPr="00691481">
              <w:rPr>
                <w:sz w:val="16"/>
                <w:szCs w:val="16"/>
              </w:rPr>
              <w:t>1.7432</w:t>
            </w:r>
          </w:p>
        </w:tc>
      </w:tr>
      <w:tr w:rsidR="00DC4E10" w:rsidRPr="00691481" w:rsidTr="00DC4E10">
        <w:tc>
          <w:tcPr>
            <w:tcW w:w="1628" w:type="dxa"/>
          </w:tcPr>
          <w:p w:rsidR="00DC4E10" w:rsidRPr="00691481" w:rsidRDefault="00DC4E10" w:rsidP="00784B90">
            <w:pPr>
              <w:rPr>
                <w:sz w:val="16"/>
                <w:szCs w:val="16"/>
              </w:rPr>
            </w:pPr>
            <w:r w:rsidRPr="00691481">
              <w:rPr>
                <w:sz w:val="16"/>
                <w:szCs w:val="16"/>
              </w:rPr>
              <w:t>Ic  (kA)</w:t>
            </w:r>
          </w:p>
        </w:tc>
        <w:tc>
          <w:tcPr>
            <w:tcW w:w="1024" w:type="dxa"/>
          </w:tcPr>
          <w:p w:rsidR="00DC4E10" w:rsidRPr="00691481" w:rsidRDefault="00DC4E10" w:rsidP="00784B90">
            <w:pPr>
              <w:rPr>
                <w:sz w:val="16"/>
                <w:szCs w:val="16"/>
              </w:rPr>
            </w:pPr>
            <w:r w:rsidRPr="00691481">
              <w:rPr>
                <w:sz w:val="16"/>
                <w:szCs w:val="16"/>
              </w:rPr>
              <w:t>0.5590</w:t>
            </w:r>
          </w:p>
        </w:tc>
        <w:tc>
          <w:tcPr>
            <w:tcW w:w="1025" w:type="dxa"/>
          </w:tcPr>
          <w:p w:rsidR="00DC4E10" w:rsidRPr="00691481" w:rsidRDefault="00DC4E10" w:rsidP="00784B90">
            <w:pPr>
              <w:rPr>
                <w:sz w:val="16"/>
                <w:szCs w:val="16"/>
              </w:rPr>
            </w:pPr>
            <w:r w:rsidRPr="00691481">
              <w:rPr>
                <w:sz w:val="16"/>
                <w:szCs w:val="16"/>
              </w:rPr>
              <w:t>-0.5358</w:t>
            </w:r>
          </w:p>
        </w:tc>
        <w:tc>
          <w:tcPr>
            <w:tcW w:w="1025" w:type="dxa"/>
          </w:tcPr>
          <w:p w:rsidR="00DC4E10" w:rsidRPr="00691481" w:rsidRDefault="00DC4E10" w:rsidP="00784B90">
            <w:pPr>
              <w:rPr>
                <w:sz w:val="16"/>
                <w:szCs w:val="16"/>
              </w:rPr>
            </w:pPr>
            <w:r w:rsidRPr="00691481">
              <w:rPr>
                <w:sz w:val="16"/>
                <w:szCs w:val="16"/>
              </w:rPr>
              <w:t>0.4682</w:t>
            </w:r>
          </w:p>
        </w:tc>
        <w:tc>
          <w:tcPr>
            <w:tcW w:w="1025" w:type="dxa"/>
          </w:tcPr>
          <w:p w:rsidR="00DC4E10" w:rsidRPr="00691481" w:rsidRDefault="00DC4E10" w:rsidP="00784B90">
            <w:pPr>
              <w:rPr>
                <w:sz w:val="16"/>
                <w:szCs w:val="16"/>
              </w:rPr>
            </w:pPr>
            <w:r w:rsidRPr="00691481">
              <w:rPr>
                <w:sz w:val="16"/>
                <w:szCs w:val="16"/>
              </w:rPr>
              <w:t>2.1064</w:t>
            </w:r>
          </w:p>
        </w:tc>
        <w:tc>
          <w:tcPr>
            <w:tcW w:w="1026" w:type="dxa"/>
          </w:tcPr>
          <w:p w:rsidR="00DC4E10" w:rsidRPr="00691481" w:rsidRDefault="00DC4E10" w:rsidP="00784B90">
            <w:pPr>
              <w:rPr>
                <w:sz w:val="16"/>
                <w:szCs w:val="16"/>
              </w:rPr>
            </w:pPr>
            <w:r w:rsidRPr="00691481">
              <w:rPr>
                <w:sz w:val="16"/>
                <w:szCs w:val="16"/>
              </w:rPr>
              <w:t>-0.5121</w:t>
            </w:r>
          </w:p>
        </w:tc>
        <w:tc>
          <w:tcPr>
            <w:tcW w:w="1026" w:type="dxa"/>
          </w:tcPr>
          <w:p w:rsidR="00DC4E10" w:rsidRPr="00691481" w:rsidRDefault="00DC4E10" w:rsidP="00784B90">
            <w:pPr>
              <w:rPr>
                <w:sz w:val="16"/>
                <w:szCs w:val="16"/>
              </w:rPr>
            </w:pPr>
            <w:r w:rsidRPr="00691481">
              <w:rPr>
                <w:sz w:val="16"/>
                <w:szCs w:val="16"/>
              </w:rPr>
              <w:t>-1.9317</w:t>
            </w:r>
          </w:p>
        </w:tc>
        <w:tc>
          <w:tcPr>
            <w:tcW w:w="1027" w:type="dxa"/>
          </w:tcPr>
          <w:p w:rsidR="00DC4E10" w:rsidRPr="00691481" w:rsidRDefault="00DC4E10" w:rsidP="00784B90">
            <w:pPr>
              <w:rPr>
                <w:sz w:val="16"/>
                <w:szCs w:val="16"/>
              </w:rPr>
            </w:pPr>
            <w:r w:rsidRPr="00691481">
              <w:rPr>
                <w:sz w:val="16"/>
                <w:szCs w:val="16"/>
              </w:rPr>
              <w:t>-1.8289</w:t>
            </w:r>
          </w:p>
        </w:tc>
      </w:tr>
      <w:tr w:rsidR="00DC4E10" w:rsidRPr="00691481" w:rsidTr="00DC4E10">
        <w:tc>
          <w:tcPr>
            <w:tcW w:w="1628" w:type="dxa"/>
          </w:tcPr>
          <w:p w:rsidR="00DC4E10" w:rsidRPr="00691481"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91481">
              <w:rPr>
                <w:rFonts w:cstheme="minorHAnsi"/>
                <w:sz w:val="16"/>
                <w:szCs w:val="16"/>
              </w:rPr>
              <w:t xml:space="preserve"> (kA)</w:t>
            </w:r>
          </w:p>
        </w:tc>
        <w:tc>
          <w:tcPr>
            <w:tcW w:w="1024" w:type="dxa"/>
          </w:tcPr>
          <w:p w:rsidR="00DC4E10" w:rsidRPr="00691481" w:rsidRDefault="00DC4E10" w:rsidP="00784B90">
            <w:pPr>
              <w:rPr>
                <w:sz w:val="16"/>
                <w:szCs w:val="16"/>
              </w:rPr>
            </w:pPr>
            <w:r w:rsidRPr="00691481">
              <w:rPr>
                <w:sz w:val="16"/>
                <w:szCs w:val="16"/>
              </w:rPr>
              <w:t>-1.0604</w:t>
            </w:r>
          </w:p>
        </w:tc>
        <w:tc>
          <w:tcPr>
            <w:tcW w:w="1025" w:type="dxa"/>
          </w:tcPr>
          <w:p w:rsidR="00DC4E10" w:rsidRPr="00691481" w:rsidRDefault="00DC4E10" w:rsidP="00784B90">
            <w:pPr>
              <w:rPr>
                <w:sz w:val="16"/>
                <w:szCs w:val="16"/>
              </w:rPr>
            </w:pPr>
            <w:r w:rsidRPr="00691481">
              <w:rPr>
                <w:sz w:val="16"/>
                <w:szCs w:val="16"/>
              </w:rPr>
              <w:t>-1.0156</w:t>
            </w:r>
          </w:p>
        </w:tc>
        <w:tc>
          <w:tcPr>
            <w:tcW w:w="1025" w:type="dxa"/>
          </w:tcPr>
          <w:p w:rsidR="00DC4E10" w:rsidRPr="00691481" w:rsidRDefault="00DC4E10" w:rsidP="00784B90">
            <w:pPr>
              <w:rPr>
                <w:sz w:val="16"/>
                <w:szCs w:val="16"/>
              </w:rPr>
            </w:pPr>
            <w:r w:rsidRPr="00691481">
              <w:rPr>
                <w:sz w:val="16"/>
                <w:szCs w:val="16"/>
              </w:rPr>
              <w:t>-1.6500</w:t>
            </w:r>
          </w:p>
        </w:tc>
        <w:tc>
          <w:tcPr>
            <w:tcW w:w="1025" w:type="dxa"/>
          </w:tcPr>
          <w:p w:rsidR="00DC4E10" w:rsidRPr="00691481" w:rsidRDefault="00DC4E10" w:rsidP="00784B90">
            <w:pPr>
              <w:rPr>
                <w:sz w:val="16"/>
                <w:szCs w:val="16"/>
              </w:rPr>
            </w:pPr>
            <w:r w:rsidRPr="00691481">
              <w:rPr>
                <w:sz w:val="16"/>
                <w:szCs w:val="16"/>
              </w:rPr>
              <w:t>0.8938</w:t>
            </w:r>
          </w:p>
        </w:tc>
        <w:tc>
          <w:tcPr>
            <w:tcW w:w="1026" w:type="dxa"/>
          </w:tcPr>
          <w:p w:rsidR="00DC4E10" w:rsidRPr="00691481" w:rsidRDefault="00DC4E10" w:rsidP="00784B90">
            <w:pPr>
              <w:rPr>
                <w:sz w:val="16"/>
                <w:szCs w:val="16"/>
              </w:rPr>
            </w:pPr>
            <w:r w:rsidRPr="00691481">
              <w:rPr>
                <w:sz w:val="16"/>
                <w:szCs w:val="16"/>
              </w:rPr>
              <w:t>-1.2098</w:t>
            </w:r>
          </w:p>
        </w:tc>
        <w:tc>
          <w:tcPr>
            <w:tcW w:w="1026" w:type="dxa"/>
          </w:tcPr>
          <w:p w:rsidR="00DC4E10" w:rsidRPr="00691481" w:rsidRDefault="00DC4E10" w:rsidP="00784B90">
            <w:pPr>
              <w:rPr>
                <w:sz w:val="16"/>
                <w:szCs w:val="16"/>
              </w:rPr>
            </w:pPr>
            <w:r w:rsidRPr="00691481">
              <w:rPr>
                <w:sz w:val="16"/>
                <w:szCs w:val="16"/>
              </w:rPr>
              <w:t>0.6492</w:t>
            </w:r>
          </w:p>
        </w:tc>
        <w:tc>
          <w:tcPr>
            <w:tcW w:w="1027" w:type="dxa"/>
          </w:tcPr>
          <w:p w:rsidR="00DC4E10" w:rsidRPr="00691481" w:rsidRDefault="00DC4E10" w:rsidP="00784B90">
            <w:pPr>
              <w:rPr>
                <w:sz w:val="16"/>
                <w:szCs w:val="16"/>
              </w:rPr>
            </w:pPr>
            <w:r w:rsidRPr="00691481">
              <w:rPr>
                <w:sz w:val="16"/>
                <w:szCs w:val="16"/>
              </w:rPr>
              <w:t>-0.9158</w:t>
            </w:r>
          </w:p>
        </w:tc>
      </w:tr>
      <w:tr w:rsidR="00DC4E10" w:rsidRPr="00691481" w:rsidTr="00DC4E10">
        <w:tc>
          <w:tcPr>
            <w:tcW w:w="1628" w:type="dxa"/>
          </w:tcPr>
          <w:p w:rsidR="00DC4E10" w:rsidRPr="00691481"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91481">
              <w:rPr>
                <w:sz w:val="16"/>
                <w:szCs w:val="16"/>
              </w:rPr>
              <w:t xml:space="preserve">  </w:t>
            </w:r>
            <w:r w:rsidR="00DC4E10" w:rsidRPr="00691481">
              <w:rPr>
                <w:rFonts w:cstheme="minorHAnsi"/>
                <w:sz w:val="16"/>
                <w:szCs w:val="16"/>
              </w:rPr>
              <w:t xml:space="preserve">  (kA)</w:t>
            </w:r>
          </w:p>
        </w:tc>
        <w:tc>
          <w:tcPr>
            <w:tcW w:w="1024" w:type="dxa"/>
          </w:tcPr>
          <w:p w:rsidR="00DC4E10" w:rsidRPr="00691481" w:rsidRDefault="00DC4E10" w:rsidP="00784B90">
            <w:pPr>
              <w:rPr>
                <w:sz w:val="16"/>
                <w:szCs w:val="16"/>
              </w:rPr>
            </w:pPr>
            <w:r w:rsidRPr="00691481">
              <w:rPr>
                <w:sz w:val="16"/>
                <w:szCs w:val="16"/>
              </w:rPr>
              <w:t>0.8711</w:t>
            </w:r>
          </w:p>
        </w:tc>
        <w:tc>
          <w:tcPr>
            <w:tcW w:w="1025" w:type="dxa"/>
          </w:tcPr>
          <w:p w:rsidR="00DC4E10" w:rsidRPr="00691481" w:rsidRDefault="00DC4E10" w:rsidP="00784B90">
            <w:pPr>
              <w:rPr>
                <w:sz w:val="16"/>
                <w:szCs w:val="16"/>
              </w:rPr>
            </w:pPr>
            <w:r w:rsidRPr="00691481">
              <w:rPr>
                <w:sz w:val="16"/>
                <w:szCs w:val="16"/>
              </w:rPr>
              <w:t>-0.2779</w:t>
            </w:r>
          </w:p>
        </w:tc>
        <w:tc>
          <w:tcPr>
            <w:tcW w:w="1025" w:type="dxa"/>
          </w:tcPr>
          <w:p w:rsidR="00DC4E10" w:rsidRPr="00691481" w:rsidRDefault="00DC4E10" w:rsidP="00784B90">
            <w:pPr>
              <w:rPr>
                <w:sz w:val="16"/>
                <w:szCs w:val="16"/>
              </w:rPr>
            </w:pPr>
            <w:r w:rsidRPr="00691481">
              <w:rPr>
                <w:sz w:val="16"/>
                <w:szCs w:val="16"/>
              </w:rPr>
              <w:t>-0.6763</w:t>
            </w:r>
          </w:p>
        </w:tc>
        <w:tc>
          <w:tcPr>
            <w:tcW w:w="1025" w:type="dxa"/>
          </w:tcPr>
          <w:p w:rsidR="00DC4E10" w:rsidRPr="00691481" w:rsidRDefault="00DC4E10" w:rsidP="00784B90">
            <w:pPr>
              <w:rPr>
                <w:sz w:val="16"/>
                <w:szCs w:val="16"/>
              </w:rPr>
            </w:pPr>
            <w:r w:rsidRPr="00691481">
              <w:rPr>
                <w:sz w:val="16"/>
                <w:szCs w:val="16"/>
              </w:rPr>
              <w:t>1.5000</w:t>
            </w:r>
          </w:p>
        </w:tc>
        <w:tc>
          <w:tcPr>
            <w:tcW w:w="1026" w:type="dxa"/>
          </w:tcPr>
          <w:p w:rsidR="00DC4E10" w:rsidRPr="00691481" w:rsidRDefault="00DC4E10" w:rsidP="00784B90">
            <w:pPr>
              <w:rPr>
                <w:sz w:val="16"/>
                <w:szCs w:val="16"/>
              </w:rPr>
            </w:pPr>
            <w:r w:rsidRPr="00691481">
              <w:rPr>
                <w:sz w:val="16"/>
                <w:szCs w:val="16"/>
              </w:rPr>
              <w:t>-0.4432</w:t>
            </w:r>
          </w:p>
        </w:tc>
        <w:tc>
          <w:tcPr>
            <w:tcW w:w="1026" w:type="dxa"/>
          </w:tcPr>
          <w:p w:rsidR="00DC4E10" w:rsidRPr="00691481" w:rsidRDefault="00DC4E10" w:rsidP="00784B90">
            <w:pPr>
              <w:rPr>
                <w:sz w:val="16"/>
                <w:szCs w:val="16"/>
              </w:rPr>
            </w:pPr>
            <w:r w:rsidRPr="00691481">
              <w:rPr>
                <w:sz w:val="16"/>
                <w:szCs w:val="16"/>
              </w:rPr>
              <w:t>1.1054</w:t>
            </w:r>
          </w:p>
        </w:tc>
        <w:tc>
          <w:tcPr>
            <w:tcW w:w="1027" w:type="dxa"/>
          </w:tcPr>
          <w:p w:rsidR="00DC4E10" w:rsidRPr="00691481" w:rsidRDefault="00DC4E10" w:rsidP="00784B90">
            <w:pPr>
              <w:rPr>
                <w:sz w:val="16"/>
                <w:szCs w:val="16"/>
              </w:rPr>
            </w:pPr>
            <w:r w:rsidRPr="00691481">
              <w:rPr>
                <w:sz w:val="16"/>
                <w:szCs w:val="16"/>
              </w:rPr>
              <w:t>0.9397</w:t>
            </w:r>
          </w:p>
        </w:tc>
      </w:tr>
      <w:tr w:rsidR="00DC4E10" w:rsidRPr="00691481" w:rsidTr="00DC4E10">
        <w:tc>
          <w:tcPr>
            <w:tcW w:w="1628" w:type="dxa"/>
          </w:tcPr>
          <w:p w:rsidR="00DC4E10" w:rsidRPr="00691481"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r w:rsidR="00DC4E10" w:rsidRPr="00691481">
              <w:rPr>
                <w:sz w:val="16"/>
                <w:szCs w:val="16"/>
              </w:rPr>
              <w:t xml:space="preserve">   (kA)</w:t>
            </w:r>
          </w:p>
        </w:tc>
        <w:tc>
          <w:tcPr>
            <w:tcW w:w="1024" w:type="dxa"/>
          </w:tcPr>
          <w:p w:rsidR="00DC4E10" w:rsidRPr="00691481" w:rsidRDefault="00DC4E10" w:rsidP="00784B90">
            <w:pPr>
              <w:rPr>
                <w:sz w:val="16"/>
                <w:szCs w:val="16"/>
              </w:rPr>
            </w:pPr>
            <w:r w:rsidRPr="00691481">
              <w:rPr>
                <w:sz w:val="16"/>
                <w:szCs w:val="16"/>
              </w:rPr>
              <w:t>-0.2904</w:t>
            </w:r>
          </w:p>
        </w:tc>
        <w:tc>
          <w:tcPr>
            <w:tcW w:w="1025" w:type="dxa"/>
          </w:tcPr>
          <w:p w:rsidR="00DC4E10" w:rsidRPr="00691481" w:rsidRDefault="00DC4E10" w:rsidP="00784B90">
            <w:pPr>
              <w:rPr>
                <w:sz w:val="16"/>
                <w:szCs w:val="16"/>
              </w:rPr>
            </w:pPr>
            <w:r w:rsidRPr="00691481">
              <w:rPr>
                <w:sz w:val="16"/>
                <w:szCs w:val="16"/>
              </w:rPr>
              <w:t>0.2989</w:t>
            </w:r>
          </w:p>
        </w:tc>
        <w:tc>
          <w:tcPr>
            <w:tcW w:w="1025" w:type="dxa"/>
          </w:tcPr>
          <w:p w:rsidR="00DC4E10" w:rsidRPr="00691481" w:rsidRDefault="00DC4E10" w:rsidP="00784B90">
            <w:pPr>
              <w:rPr>
                <w:sz w:val="16"/>
                <w:szCs w:val="16"/>
              </w:rPr>
            </w:pPr>
            <w:r w:rsidRPr="00691481">
              <w:rPr>
                <w:sz w:val="16"/>
                <w:szCs w:val="16"/>
              </w:rPr>
              <w:t>-0.3918</w:t>
            </w:r>
          </w:p>
        </w:tc>
        <w:tc>
          <w:tcPr>
            <w:tcW w:w="1025" w:type="dxa"/>
          </w:tcPr>
          <w:p w:rsidR="00DC4E10" w:rsidRPr="00691481" w:rsidRDefault="00DC4E10" w:rsidP="00784B90">
            <w:pPr>
              <w:rPr>
                <w:sz w:val="16"/>
                <w:szCs w:val="16"/>
              </w:rPr>
            </w:pPr>
            <w:r w:rsidRPr="00691481">
              <w:rPr>
                <w:sz w:val="16"/>
                <w:szCs w:val="16"/>
              </w:rPr>
              <w:t>-0.2586</w:t>
            </w:r>
          </w:p>
        </w:tc>
        <w:tc>
          <w:tcPr>
            <w:tcW w:w="1026" w:type="dxa"/>
          </w:tcPr>
          <w:p w:rsidR="00DC4E10" w:rsidRPr="00691481" w:rsidRDefault="00DC4E10" w:rsidP="00784B90">
            <w:pPr>
              <w:rPr>
                <w:sz w:val="16"/>
                <w:szCs w:val="16"/>
              </w:rPr>
            </w:pPr>
            <w:r w:rsidRPr="00691481">
              <w:rPr>
                <w:sz w:val="16"/>
                <w:szCs w:val="16"/>
              </w:rPr>
              <w:t>0.2967</w:t>
            </w:r>
          </w:p>
        </w:tc>
        <w:tc>
          <w:tcPr>
            <w:tcW w:w="1026" w:type="dxa"/>
          </w:tcPr>
          <w:p w:rsidR="00DC4E10" w:rsidRPr="00691481" w:rsidRDefault="00DC4E10" w:rsidP="00784B90">
            <w:pPr>
              <w:rPr>
                <w:sz w:val="16"/>
                <w:szCs w:val="16"/>
              </w:rPr>
            </w:pPr>
            <w:r w:rsidRPr="00691481">
              <w:rPr>
                <w:sz w:val="16"/>
                <w:szCs w:val="16"/>
              </w:rPr>
              <w:t>0.3248</w:t>
            </w:r>
          </w:p>
        </w:tc>
        <w:tc>
          <w:tcPr>
            <w:tcW w:w="1027" w:type="dxa"/>
          </w:tcPr>
          <w:p w:rsidR="00DC4E10" w:rsidRPr="00691481" w:rsidRDefault="00DC4E10" w:rsidP="00784B90">
            <w:pPr>
              <w:rPr>
                <w:sz w:val="16"/>
                <w:szCs w:val="16"/>
              </w:rPr>
            </w:pPr>
            <w:r w:rsidRPr="00691481">
              <w:rPr>
                <w:sz w:val="16"/>
                <w:szCs w:val="16"/>
              </w:rPr>
              <w:t>0.5674</w:t>
            </w:r>
          </w:p>
        </w:tc>
      </w:tr>
      <w:tr w:rsidR="00DC4E10" w:rsidRPr="00691481" w:rsidTr="00DC4E10">
        <w:tc>
          <w:tcPr>
            <w:tcW w:w="1628" w:type="dxa"/>
          </w:tcPr>
          <w:p w:rsidR="00DC4E10" w:rsidRPr="00691481" w:rsidRDefault="00DC4E10" w:rsidP="00784B90">
            <w:pPr>
              <w:rPr>
                <w:sz w:val="16"/>
                <w:szCs w:val="16"/>
              </w:rPr>
            </w:pPr>
            <w:r w:rsidRPr="00691481">
              <w:rPr>
                <w:sz w:val="16"/>
                <w:szCs w:val="16"/>
              </w:rPr>
              <w:t xml:space="preserve">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r w:rsidRPr="00691481">
              <w:rPr>
                <w:sz w:val="16"/>
                <w:szCs w:val="16"/>
              </w:rPr>
              <w:t xml:space="preserve">   (kA)</w:t>
            </w:r>
          </w:p>
        </w:tc>
        <w:tc>
          <w:tcPr>
            <w:tcW w:w="1024" w:type="dxa"/>
          </w:tcPr>
          <w:p w:rsidR="00DC4E10" w:rsidRPr="00691481" w:rsidRDefault="00DC4E10" w:rsidP="00784B90">
            <w:pPr>
              <w:rPr>
                <w:sz w:val="16"/>
                <w:szCs w:val="16"/>
              </w:rPr>
            </w:pPr>
            <w:r w:rsidRPr="00691481">
              <w:rPr>
                <w:sz w:val="16"/>
                <w:szCs w:val="16"/>
              </w:rPr>
              <w:t>0.3505</w:t>
            </w:r>
          </w:p>
        </w:tc>
        <w:tc>
          <w:tcPr>
            <w:tcW w:w="1025" w:type="dxa"/>
          </w:tcPr>
          <w:p w:rsidR="00DC4E10" w:rsidRPr="00691481" w:rsidRDefault="00DC4E10" w:rsidP="00784B90">
            <w:pPr>
              <w:rPr>
                <w:sz w:val="16"/>
                <w:szCs w:val="16"/>
              </w:rPr>
            </w:pPr>
            <w:r w:rsidRPr="00691481">
              <w:rPr>
                <w:sz w:val="16"/>
                <w:szCs w:val="16"/>
              </w:rPr>
              <w:t>0.1752</w:t>
            </w:r>
          </w:p>
        </w:tc>
        <w:tc>
          <w:tcPr>
            <w:tcW w:w="1025" w:type="dxa"/>
          </w:tcPr>
          <w:p w:rsidR="00DC4E10" w:rsidRPr="00691481" w:rsidRDefault="00DC4E10" w:rsidP="00784B90">
            <w:pPr>
              <w:rPr>
                <w:sz w:val="16"/>
                <w:szCs w:val="16"/>
              </w:rPr>
            </w:pPr>
            <w:r w:rsidRPr="00691481">
              <w:rPr>
                <w:sz w:val="16"/>
                <w:szCs w:val="16"/>
              </w:rPr>
              <w:t>-0.2992</w:t>
            </w:r>
          </w:p>
        </w:tc>
        <w:tc>
          <w:tcPr>
            <w:tcW w:w="1025" w:type="dxa"/>
          </w:tcPr>
          <w:p w:rsidR="00DC4E10" w:rsidRPr="00691481" w:rsidRDefault="00DC4E10" w:rsidP="00784B90">
            <w:pPr>
              <w:rPr>
                <w:sz w:val="16"/>
                <w:szCs w:val="16"/>
              </w:rPr>
            </w:pPr>
            <w:r w:rsidRPr="00691481">
              <w:rPr>
                <w:sz w:val="16"/>
                <w:szCs w:val="16"/>
              </w:rPr>
              <w:t>-0.3757</w:t>
            </w:r>
          </w:p>
        </w:tc>
        <w:tc>
          <w:tcPr>
            <w:tcW w:w="1026" w:type="dxa"/>
          </w:tcPr>
          <w:p w:rsidR="00DC4E10" w:rsidRPr="00691481" w:rsidRDefault="00DC4E10" w:rsidP="00784B90">
            <w:pPr>
              <w:rPr>
                <w:sz w:val="16"/>
                <w:szCs w:val="16"/>
              </w:rPr>
            </w:pPr>
            <w:r w:rsidRPr="00691481">
              <w:rPr>
                <w:sz w:val="16"/>
                <w:szCs w:val="16"/>
              </w:rPr>
              <w:t>0.3797</w:t>
            </w:r>
          </w:p>
        </w:tc>
        <w:tc>
          <w:tcPr>
            <w:tcW w:w="1026" w:type="dxa"/>
          </w:tcPr>
          <w:p w:rsidR="00DC4E10" w:rsidRPr="00691481" w:rsidRDefault="00DC4E10" w:rsidP="00784B90">
            <w:pPr>
              <w:rPr>
                <w:sz w:val="16"/>
                <w:szCs w:val="16"/>
              </w:rPr>
            </w:pPr>
            <w:r w:rsidRPr="00691481">
              <w:rPr>
                <w:sz w:val="16"/>
                <w:szCs w:val="16"/>
              </w:rPr>
              <w:t>0.4649</w:t>
            </w:r>
          </w:p>
        </w:tc>
        <w:tc>
          <w:tcPr>
            <w:tcW w:w="1027" w:type="dxa"/>
          </w:tcPr>
          <w:p w:rsidR="00DC4E10" w:rsidRPr="00691481" w:rsidRDefault="00DC4E10" w:rsidP="00784B90">
            <w:pPr>
              <w:rPr>
                <w:sz w:val="16"/>
                <w:szCs w:val="16"/>
              </w:rPr>
            </w:pPr>
            <w:r w:rsidRPr="00691481">
              <w:rPr>
                <w:sz w:val="16"/>
                <w:szCs w:val="16"/>
              </w:rPr>
              <w:t>0.5864</w:t>
            </w:r>
          </w:p>
        </w:tc>
      </w:tr>
      <w:tr w:rsidR="00DC4E10" w:rsidRPr="00691481" w:rsidTr="00DC4E10">
        <w:tc>
          <w:tcPr>
            <w:tcW w:w="1628" w:type="dxa"/>
          </w:tcPr>
          <w:p w:rsidR="00DC4E10" w:rsidRPr="00691481"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1</m:t>
                  </m:r>
                </m:sub>
              </m:sSub>
            </m:oMath>
            <w:r w:rsidR="00DC4E10" w:rsidRPr="00691481">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α</m:t>
                  </m:r>
                  <m:r>
                    <w:rPr>
                      <w:rFonts w:ascii="Cambria Math"/>
                      <w:sz w:val="16"/>
                      <w:szCs w:val="16"/>
                    </w:rPr>
                    <m:t>2</m:t>
                  </m:r>
                </m:sub>
              </m:sSub>
            </m:oMath>
            <w:r w:rsidR="00DC4E10" w:rsidRPr="00691481">
              <w:rPr>
                <w:sz w:val="16"/>
                <w:szCs w:val="16"/>
              </w:rPr>
              <w:t xml:space="preserve">   </w:t>
            </w:r>
          </w:p>
        </w:tc>
        <w:tc>
          <w:tcPr>
            <w:tcW w:w="1024" w:type="dxa"/>
          </w:tcPr>
          <w:p w:rsidR="00DC4E10" w:rsidRPr="00691481" w:rsidRDefault="00DC4E10" w:rsidP="00784B90">
            <w:pPr>
              <w:rPr>
                <w:sz w:val="16"/>
                <w:szCs w:val="16"/>
              </w:rPr>
            </w:pPr>
            <w:r w:rsidRPr="00691481">
              <w:rPr>
                <w:sz w:val="16"/>
                <w:szCs w:val="16"/>
              </w:rPr>
              <w:t>3.6515</w:t>
            </w:r>
          </w:p>
        </w:tc>
        <w:tc>
          <w:tcPr>
            <w:tcW w:w="1025" w:type="dxa"/>
          </w:tcPr>
          <w:p w:rsidR="00DC4E10" w:rsidRPr="00691481" w:rsidRDefault="00DC4E10" w:rsidP="00784B90">
            <w:pPr>
              <w:rPr>
                <w:sz w:val="16"/>
                <w:szCs w:val="16"/>
              </w:rPr>
            </w:pPr>
            <w:r w:rsidRPr="00691481">
              <w:rPr>
                <w:sz w:val="16"/>
                <w:szCs w:val="16"/>
              </w:rPr>
              <w:t>-3.3978</w:t>
            </w:r>
          </w:p>
        </w:tc>
        <w:tc>
          <w:tcPr>
            <w:tcW w:w="1025" w:type="dxa"/>
          </w:tcPr>
          <w:p w:rsidR="00DC4E10" w:rsidRPr="00691481" w:rsidRDefault="00DC4E10" w:rsidP="00784B90">
            <w:pPr>
              <w:rPr>
                <w:sz w:val="16"/>
                <w:szCs w:val="16"/>
              </w:rPr>
            </w:pPr>
            <w:r w:rsidRPr="00691481">
              <w:rPr>
                <w:sz w:val="16"/>
                <w:szCs w:val="16"/>
              </w:rPr>
              <w:t>4.2133</w:t>
            </w:r>
          </w:p>
        </w:tc>
        <w:tc>
          <w:tcPr>
            <w:tcW w:w="1025" w:type="dxa"/>
          </w:tcPr>
          <w:p w:rsidR="00DC4E10" w:rsidRPr="00691481" w:rsidRDefault="00DC4E10" w:rsidP="00784B90">
            <w:pPr>
              <w:rPr>
                <w:sz w:val="16"/>
                <w:szCs w:val="16"/>
              </w:rPr>
            </w:pPr>
            <w:r w:rsidRPr="00691481">
              <w:rPr>
                <w:sz w:val="16"/>
                <w:szCs w:val="16"/>
              </w:rPr>
              <w:t>-3.4563</w:t>
            </w:r>
          </w:p>
        </w:tc>
        <w:tc>
          <w:tcPr>
            <w:tcW w:w="1026" w:type="dxa"/>
          </w:tcPr>
          <w:p w:rsidR="00DC4E10" w:rsidRPr="00691481" w:rsidRDefault="00DC4E10" w:rsidP="00784B90">
            <w:pPr>
              <w:rPr>
                <w:sz w:val="16"/>
                <w:szCs w:val="16"/>
              </w:rPr>
            </w:pPr>
            <w:r w:rsidRPr="00691481">
              <w:rPr>
                <w:sz w:val="16"/>
                <w:szCs w:val="16"/>
              </w:rPr>
              <w:t>-4.0776</w:t>
            </w:r>
          </w:p>
        </w:tc>
        <w:tc>
          <w:tcPr>
            <w:tcW w:w="1026" w:type="dxa"/>
          </w:tcPr>
          <w:p w:rsidR="00DC4E10" w:rsidRPr="00691481" w:rsidRDefault="00DC4E10" w:rsidP="00784B90">
            <w:pPr>
              <w:rPr>
                <w:sz w:val="16"/>
                <w:szCs w:val="16"/>
              </w:rPr>
            </w:pPr>
            <w:r w:rsidRPr="00691481">
              <w:rPr>
                <w:sz w:val="16"/>
                <w:szCs w:val="16"/>
              </w:rPr>
              <w:t>1.9988</w:t>
            </w:r>
          </w:p>
        </w:tc>
        <w:tc>
          <w:tcPr>
            <w:tcW w:w="1027" w:type="dxa"/>
          </w:tcPr>
          <w:p w:rsidR="00DC4E10" w:rsidRPr="00691481" w:rsidRDefault="00DC4E10" w:rsidP="00784B90">
            <w:pPr>
              <w:rPr>
                <w:sz w:val="16"/>
                <w:szCs w:val="16"/>
              </w:rPr>
            </w:pPr>
            <w:r w:rsidRPr="00691481">
              <w:rPr>
                <w:sz w:val="16"/>
                <w:szCs w:val="16"/>
              </w:rPr>
              <w:t>-1.6140</w:t>
            </w:r>
          </w:p>
        </w:tc>
      </w:tr>
      <w:tr w:rsidR="00DC4E10" w:rsidRPr="00691481" w:rsidTr="00DC4E10">
        <w:tc>
          <w:tcPr>
            <w:tcW w:w="1628" w:type="dxa"/>
          </w:tcPr>
          <w:p w:rsidR="00DC4E10" w:rsidRPr="00691481" w:rsidRDefault="00081CE1" w:rsidP="00784B90">
            <w:pPr>
              <w:rPr>
                <w:sz w:val="16"/>
                <w:szCs w:val="16"/>
              </w:rPr>
            </w:pP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1</m:t>
                  </m:r>
                </m:sub>
              </m:sSub>
            </m:oMath>
            <w:r w:rsidR="00DC4E10" w:rsidRPr="00691481">
              <w:rPr>
                <w:sz w:val="16"/>
                <w:szCs w:val="16"/>
              </w:rPr>
              <w:t xml:space="preserve">  / </w:t>
            </w:r>
            <m:oMath>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β</m:t>
                  </m:r>
                  <m:r>
                    <w:rPr>
                      <w:rFonts w:ascii="Cambria Math"/>
                      <w:sz w:val="16"/>
                      <w:szCs w:val="16"/>
                    </w:rPr>
                    <m:t>2</m:t>
                  </m:r>
                </m:sub>
              </m:sSub>
            </m:oMath>
            <w:r w:rsidR="00DC4E10" w:rsidRPr="00691481">
              <w:rPr>
                <w:sz w:val="16"/>
                <w:szCs w:val="16"/>
              </w:rPr>
              <w:t xml:space="preserve">   </w:t>
            </w:r>
          </w:p>
        </w:tc>
        <w:tc>
          <w:tcPr>
            <w:tcW w:w="1024" w:type="dxa"/>
          </w:tcPr>
          <w:p w:rsidR="00DC4E10" w:rsidRPr="00691481" w:rsidRDefault="00DC4E10" w:rsidP="00784B90">
            <w:pPr>
              <w:rPr>
                <w:sz w:val="16"/>
                <w:szCs w:val="16"/>
              </w:rPr>
            </w:pPr>
            <w:r w:rsidRPr="00691481">
              <w:rPr>
                <w:sz w:val="16"/>
                <w:szCs w:val="16"/>
              </w:rPr>
              <w:t>2.4853</w:t>
            </w:r>
          </w:p>
        </w:tc>
        <w:tc>
          <w:tcPr>
            <w:tcW w:w="1025" w:type="dxa"/>
          </w:tcPr>
          <w:p w:rsidR="00DC4E10" w:rsidRPr="00691481" w:rsidRDefault="00DC4E10" w:rsidP="00784B90">
            <w:pPr>
              <w:rPr>
                <w:sz w:val="16"/>
                <w:szCs w:val="16"/>
              </w:rPr>
            </w:pPr>
            <w:r w:rsidRPr="00691481">
              <w:rPr>
                <w:sz w:val="16"/>
                <w:szCs w:val="16"/>
              </w:rPr>
              <w:t>1.5862</w:t>
            </w:r>
          </w:p>
        </w:tc>
        <w:tc>
          <w:tcPr>
            <w:tcW w:w="1025" w:type="dxa"/>
          </w:tcPr>
          <w:p w:rsidR="00DC4E10" w:rsidRPr="00691481" w:rsidRDefault="00DC4E10" w:rsidP="00784B90">
            <w:pPr>
              <w:rPr>
                <w:sz w:val="16"/>
                <w:szCs w:val="16"/>
              </w:rPr>
            </w:pPr>
            <w:r w:rsidRPr="00691481">
              <w:rPr>
                <w:sz w:val="16"/>
                <w:szCs w:val="16"/>
              </w:rPr>
              <w:t>2.2603</w:t>
            </w:r>
          </w:p>
        </w:tc>
        <w:tc>
          <w:tcPr>
            <w:tcW w:w="1025" w:type="dxa"/>
          </w:tcPr>
          <w:p w:rsidR="00DC4E10" w:rsidRPr="00691481" w:rsidRDefault="00DC4E10" w:rsidP="00784B90">
            <w:pPr>
              <w:rPr>
                <w:sz w:val="16"/>
                <w:szCs w:val="16"/>
              </w:rPr>
            </w:pPr>
            <w:r w:rsidRPr="00691481">
              <w:rPr>
                <w:sz w:val="16"/>
                <w:szCs w:val="16"/>
              </w:rPr>
              <w:t>-3.9925</w:t>
            </w:r>
          </w:p>
        </w:tc>
        <w:tc>
          <w:tcPr>
            <w:tcW w:w="1026" w:type="dxa"/>
          </w:tcPr>
          <w:p w:rsidR="00DC4E10" w:rsidRPr="00691481" w:rsidRDefault="00DC4E10" w:rsidP="00784B90">
            <w:pPr>
              <w:rPr>
                <w:sz w:val="16"/>
                <w:szCs w:val="16"/>
              </w:rPr>
            </w:pPr>
            <w:r w:rsidRPr="00691481">
              <w:rPr>
                <w:sz w:val="16"/>
                <w:szCs w:val="16"/>
              </w:rPr>
              <w:t>-1.1673</w:t>
            </w:r>
          </w:p>
        </w:tc>
        <w:tc>
          <w:tcPr>
            <w:tcW w:w="1026" w:type="dxa"/>
          </w:tcPr>
          <w:p w:rsidR="00DC4E10" w:rsidRPr="00691481" w:rsidRDefault="00DC4E10" w:rsidP="00784B90">
            <w:pPr>
              <w:rPr>
                <w:sz w:val="16"/>
                <w:szCs w:val="16"/>
              </w:rPr>
            </w:pPr>
            <w:r w:rsidRPr="00691481">
              <w:rPr>
                <w:sz w:val="16"/>
                <w:szCs w:val="16"/>
              </w:rPr>
              <w:t>2.3778</w:t>
            </w:r>
          </w:p>
        </w:tc>
        <w:tc>
          <w:tcPr>
            <w:tcW w:w="1027" w:type="dxa"/>
          </w:tcPr>
          <w:p w:rsidR="00DC4E10" w:rsidRPr="00691481" w:rsidRDefault="00DC4E10" w:rsidP="00784B90">
            <w:pPr>
              <w:rPr>
                <w:sz w:val="16"/>
                <w:szCs w:val="16"/>
              </w:rPr>
            </w:pPr>
            <w:r w:rsidRPr="00691481">
              <w:rPr>
                <w:sz w:val="16"/>
                <w:szCs w:val="16"/>
              </w:rPr>
              <w:t>1.6025</w:t>
            </w:r>
          </w:p>
        </w:tc>
      </w:tr>
      <w:tr w:rsidR="00DC4E10" w:rsidRPr="00691481" w:rsidTr="00DC4E10">
        <w:tc>
          <w:tcPr>
            <w:tcW w:w="1628" w:type="dxa"/>
          </w:tcPr>
          <w:p w:rsidR="00DC4E10" w:rsidRPr="00691481" w:rsidRDefault="00DC4E10" w:rsidP="00784B90">
            <w:pPr>
              <w:rPr>
                <w:sz w:val="16"/>
                <w:szCs w:val="16"/>
              </w:rPr>
            </w:pPr>
            <w:r w:rsidRPr="00691481">
              <w:rPr>
                <w:sz w:val="16"/>
                <w:szCs w:val="16"/>
              </w:rPr>
              <w:t>Io   (kA)</w:t>
            </w:r>
          </w:p>
        </w:tc>
        <w:tc>
          <w:tcPr>
            <w:tcW w:w="1024" w:type="dxa"/>
          </w:tcPr>
          <w:p w:rsidR="00DC4E10" w:rsidRPr="00691481" w:rsidRDefault="00DC4E10" w:rsidP="00784B90">
            <w:pPr>
              <w:rPr>
                <w:sz w:val="16"/>
                <w:szCs w:val="16"/>
              </w:rPr>
            </w:pPr>
            <w:r w:rsidRPr="00691481">
              <w:rPr>
                <w:sz w:val="16"/>
                <w:szCs w:val="16"/>
              </w:rPr>
              <w:t>1.0422</w:t>
            </w:r>
          </w:p>
        </w:tc>
        <w:tc>
          <w:tcPr>
            <w:tcW w:w="1025" w:type="dxa"/>
          </w:tcPr>
          <w:p w:rsidR="00DC4E10" w:rsidRPr="00691481" w:rsidRDefault="00DC4E10" w:rsidP="00784B90">
            <w:pPr>
              <w:rPr>
                <w:sz w:val="16"/>
                <w:szCs w:val="16"/>
              </w:rPr>
            </w:pPr>
            <w:r w:rsidRPr="00691481">
              <w:rPr>
                <w:sz w:val="16"/>
                <w:szCs w:val="16"/>
              </w:rPr>
              <w:t>1.1841</w:t>
            </w:r>
          </w:p>
        </w:tc>
        <w:tc>
          <w:tcPr>
            <w:tcW w:w="1025" w:type="dxa"/>
          </w:tcPr>
          <w:p w:rsidR="00DC4E10" w:rsidRPr="00691481" w:rsidRDefault="00DC4E10" w:rsidP="00784B90">
            <w:pPr>
              <w:rPr>
                <w:sz w:val="16"/>
                <w:szCs w:val="16"/>
              </w:rPr>
            </w:pPr>
            <w:r w:rsidRPr="00691481">
              <w:rPr>
                <w:sz w:val="16"/>
                <w:szCs w:val="16"/>
              </w:rPr>
              <w:t>0.0179</w:t>
            </w:r>
          </w:p>
        </w:tc>
        <w:tc>
          <w:tcPr>
            <w:tcW w:w="1025" w:type="dxa"/>
          </w:tcPr>
          <w:p w:rsidR="00DC4E10" w:rsidRPr="00691481" w:rsidRDefault="00DC4E10" w:rsidP="00784B90">
            <w:pPr>
              <w:rPr>
                <w:sz w:val="16"/>
                <w:szCs w:val="16"/>
              </w:rPr>
            </w:pPr>
            <w:r w:rsidRPr="00691481">
              <w:rPr>
                <w:sz w:val="16"/>
                <w:szCs w:val="16"/>
              </w:rPr>
              <w:t>0.0198</w:t>
            </w:r>
          </w:p>
        </w:tc>
        <w:tc>
          <w:tcPr>
            <w:tcW w:w="1026" w:type="dxa"/>
          </w:tcPr>
          <w:p w:rsidR="00DC4E10" w:rsidRPr="00691481" w:rsidRDefault="00DC4E10" w:rsidP="00784B90">
            <w:pPr>
              <w:rPr>
                <w:sz w:val="16"/>
                <w:szCs w:val="16"/>
              </w:rPr>
            </w:pPr>
            <w:r w:rsidRPr="00691481">
              <w:rPr>
                <w:sz w:val="16"/>
                <w:szCs w:val="16"/>
              </w:rPr>
              <w:t>0.5472</w:t>
            </w:r>
          </w:p>
        </w:tc>
        <w:tc>
          <w:tcPr>
            <w:tcW w:w="1026" w:type="dxa"/>
          </w:tcPr>
          <w:p w:rsidR="00DC4E10" w:rsidRPr="00691481" w:rsidRDefault="00DC4E10" w:rsidP="00784B90">
            <w:pPr>
              <w:rPr>
                <w:sz w:val="16"/>
                <w:szCs w:val="16"/>
              </w:rPr>
            </w:pPr>
            <w:r w:rsidRPr="00691481">
              <w:rPr>
                <w:sz w:val="16"/>
                <w:szCs w:val="16"/>
              </w:rPr>
              <w:t>-0.4538</w:t>
            </w:r>
          </w:p>
        </w:tc>
        <w:tc>
          <w:tcPr>
            <w:tcW w:w="1027" w:type="dxa"/>
          </w:tcPr>
          <w:p w:rsidR="00DC4E10" w:rsidRPr="00691481" w:rsidRDefault="00DC4E10" w:rsidP="00784B90">
            <w:pPr>
              <w:rPr>
                <w:sz w:val="16"/>
                <w:szCs w:val="16"/>
              </w:rPr>
            </w:pPr>
            <w:r w:rsidRPr="00691481">
              <w:rPr>
                <w:sz w:val="16"/>
                <w:szCs w:val="16"/>
              </w:rPr>
              <w:t>0.0321</w:t>
            </w:r>
          </w:p>
        </w:tc>
      </w:tr>
      <w:tr w:rsidR="00DC4E10" w:rsidRPr="00691481" w:rsidTr="00677B7E">
        <w:tc>
          <w:tcPr>
            <w:tcW w:w="1628" w:type="dxa"/>
            <w:tcBorders>
              <w:bottom w:val="nil"/>
            </w:tcBorders>
          </w:tcPr>
          <w:p w:rsidR="00DC4E10" w:rsidRPr="00691481" w:rsidRDefault="00DC4E10" w:rsidP="00784B90">
            <w:pPr>
              <w:rPr>
                <w:sz w:val="16"/>
                <w:szCs w:val="16"/>
              </w:rPr>
            </w:pPr>
            <w:r w:rsidRPr="00691481">
              <w:rPr>
                <w:sz w:val="16"/>
                <w:szCs w:val="16"/>
              </w:rPr>
              <w:t>Calculate point of Fault  (km)</w:t>
            </w:r>
          </w:p>
        </w:tc>
        <w:tc>
          <w:tcPr>
            <w:tcW w:w="1024" w:type="dxa"/>
            <w:tcBorders>
              <w:bottom w:val="nil"/>
            </w:tcBorders>
          </w:tcPr>
          <w:p w:rsidR="00DC4E10" w:rsidRPr="00691481" w:rsidRDefault="00DC4E10" w:rsidP="00784B90">
            <w:pPr>
              <w:rPr>
                <w:sz w:val="16"/>
                <w:szCs w:val="16"/>
              </w:rPr>
            </w:pPr>
            <w:r w:rsidRPr="00691481">
              <w:rPr>
                <w:sz w:val="16"/>
                <w:szCs w:val="16"/>
              </w:rPr>
              <w:t>25.765</w:t>
            </w:r>
          </w:p>
        </w:tc>
        <w:tc>
          <w:tcPr>
            <w:tcW w:w="1025" w:type="dxa"/>
            <w:tcBorders>
              <w:bottom w:val="nil"/>
            </w:tcBorders>
          </w:tcPr>
          <w:p w:rsidR="00DC4E10" w:rsidRPr="00691481" w:rsidRDefault="00DC4E10" w:rsidP="00784B90">
            <w:pPr>
              <w:rPr>
                <w:sz w:val="16"/>
                <w:szCs w:val="16"/>
              </w:rPr>
            </w:pPr>
            <w:r w:rsidRPr="00691481">
              <w:rPr>
                <w:sz w:val="16"/>
                <w:szCs w:val="16"/>
              </w:rPr>
              <w:t>49.103</w:t>
            </w:r>
          </w:p>
        </w:tc>
        <w:tc>
          <w:tcPr>
            <w:tcW w:w="1025" w:type="dxa"/>
            <w:tcBorders>
              <w:bottom w:val="nil"/>
            </w:tcBorders>
          </w:tcPr>
          <w:p w:rsidR="00DC4E10" w:rsidRPr="00691481" w:rsidRDefault="00DC4E10" w:rsidP="00784B90">
            <w:pPr>
              <w:rPr>
                <w:sz w:val="16"/>
                <w:szCs w:val="16"/>
              </w:rPr>
            </w:pPr>
            <w:r w:rsidRPr="00691481">
              <w:rPr>
                <w:sz w:val="16"/>
                <w:szCs w:val="16"/>
              </w:rPr>
              <w:t>75.930</w:t>
            </w:r>
          </w:p>
        </w:tc>
        <w:tc>
          <w:tcPr>
            <w:tcW w:w="1025" w:type="dxa"/>
            <w:tcBorders>
              <w:bottom w:val="nil"/>
            </w:tcBorders>
          </w:tcPr>
          <w:p w:rsidR="00DC4E10" w:rsidRPr="00691481" w:rsidRDefault="00DC4E10" w:rsidP="00784B90">
            <w:pPr>
              <w:rPr>
                <w:sz w:val="16"/>
                <w:szCs w:val="16"/>
              </w:rPr>
            </w:pPr>
            <w:r w:rsidRPr="00691481">
              <w:rPr>
                <w:sz w:val="16"/>
                <w:szCs w:val="16"/>
              </w:rPr>
              <w:t>99.850</w:t>
            </w:r>
          </w:p>
        </w:tc>
        <w:tc>
          <w:tcPr>
            <w:tcW w:w="1026" w:type="dxa"/>
            <w:tcBorders>
              <w:bottom w:val="nil"/>
            </w:tcBorders>
          </w:tcPr>
          <w:p w:rsidR="00DC4E10" w:rsidRPr="00691481" w:rsidRDefault="00DC4E10" w:rsidP="00784B90">
            <w:pPr>
              <w:rPr>
                <w:sz w:val="16"/>
                <w:szCs w:val="16"/>
              </w:rPr>
            </w:pPr>
            <w:r w:rsidRPr="00691481">
              <w:rPr>
                <w:sz w:val="16"/>
                <w:szCs w:val="16"/>
              </w:rPr>
              <w:t>123.995</w:t>
            </w:r>
          </w:p>
        </w:tc>
        <w:tc>
          <w:tcPr>
            <w:tcW w:w="1026" w:type="dxa"/>
            <w:tcBorders>
              <w:bottom w:val="nil"/>
            </w:tcBorders>
          </w:tcPr>
          <w:p w:rsidR="00DC4E10" w:rsidRPr="00691481" w:rsidRDefault="00DC4E10" w:rsidP="00784B90">
            <w:pPr>
              <w:rPr>
                <w:sz w:val="16"/>
                <w:szCs w:val="16"/>
              </w:rPr>
            </w:pPr>
            <w:r w:rsidRPr="00691481">
              <w:rPr>
                <w:sz w:val="16"/>
                <w:szCs w:val="16"/>
              </w:rPr>
              <w:t>150.98</w:t>
            </w:r>
          </w:p>
        </w:tc>
        <w:tc>
          <w:tcPr>
            <w:tcW w:w="1027" w:type="dxa"/>
            <w:tcBorders>
              <w:bottom w:val="nil"/>
            </w:tcBorders>
          </w:tcPr>
          <w:p w:rsidR="00DC4E10" w:rsidRPr="00691481" w:rsidRDefault="00DC4E10" w:rsidP="00784B90">
            <w:pPr>
              <w:rPr>
                <w:sz w:val="16"/>
                <w:szCs w:val="16"/>
              </w:rPr>
            </w:pPr>
            <w:r w:rsidRPr="00691481">
              <w:rPr>
                <w:sz w:val="16"/>
                <w:szCs w:val="16"/>
              </w:rPr>
              <w:t>174.235</w:t>
            </w:r>
          </w:p>
        </w:tc>
      </w:tr>
      <w:tr w:rsidR="00DC4E10" w:rsidRPr="00691481" w:rsidTr="00677B7E">
        <w:tc>
          <w:tcPr>
            <w:tcW w:w="1628" w:type="dxa"/>
            <w:tcBorders>
              <w:top w:val="nil"/>
              <w:bottom w:val="single" w:sz="8" w:space="0" w:color="auto"/>
            </w:tcBorders>
          </w:tcPr>
          <w:p w:rsidR="00DC4E10" w:rsidRPr="00691481" w:rsidRDefault="00DC4E10" w:rsidP="00784B90">
            <w:pPr>
              <w:rPr>
                <w:sz w:val="16"/>
                <w:szCs w:val="16"/>
              </w:rPr>
            </w:pPr>
            <w:r w:rsidRPr="00691481">
              <w:rPr>
                <w:sz w:val="16"/>
                <w:szCs w:val="16"/>
              </w:rPr>
              <w:t xml:space="preserve">%  Error </w:t>
            </w:r>
          </w:p>
        </w:tc>
        <w:tc>
          <w:tcPr>
            <w:tcW w:w="1024" w:type="dxa"/>
            <w:tcBorders>
              <w:top w:val="nil"/>
              <w:bottom w:val="single" w:sz="8" w:space="0" w:color="auto"/>
            </w:tcBorders>
          </w:tcPr>
          <w:p w:rsidR="00DC4E10" w:rsidRPr="00691481" w:rsidRDefault="00DC4E10" w:rsidP="00784B90">
            <w:pPr>
              <w:rPr>
                <w:sz w:val="16"/>
                <w:szCs w:val="16"/>
              </w:rPr>
            </w:pPr>
            <w:r w:rsidRPr="00691481">
              <w:rPr>
                <w:sz w:val="16"/>
                <w:szCs w:val="16"/>
              </w:rPr>
              <w:t>0.3825</w:t>
            </w:r>
          </w:p>
        </w:tc>
        <w:tc>
          <w:tcPr>
            <w:tcW w:w="1025" w:type="dxa"/>
            <w:tcBorders>
              <w:top w:val="nil"/>
              <w:bottom w:val="single" w:sz="8" w:space="0" w:color="auto"/>
            </w:tcBorders>
          </w:tcPr>
          <w:p w:rsidR="00DC4E10" w:rsidRPr="00691481" w:rsidRDefault="00DC4E10" w:rsidP="00784B90">
            <w:pPr>
              <w:rPr>
                <w:sz w:val="16"/>
                <w:szCs w:val="16"/>
              </w:rPr>
            </w:pPr>
            <w:r w:rsidRPr="00691481">
              <w:rPr>
                <w:sz w:val="16"/>
                <w:szCs w:val="16"/>
              </w:rPr>
              <w:t>-0.4994</w:t>
            </w:r>
          </w:p>
        </w:tc>
        <w:tc>
          <w:tcPr>
            <w:tcW w:w="1025" w:type="dxa"/>
            <w:tcBorders>
              <w:top w:val="nil"/>
              <w:bottom w:val="single" w:sz="8" w:space="0" w:color="auto"/>
            </w:tcBorders>
          </w:tcPr>
          <w:p w:rsidR="00DC4E10" w:rsidRPr="00691481" w:rsidRDefault="00DC4E10" w:rsidP="00784B90">
            <w:pPr>
              <w:rPr>
                <w:sz w:val="16"/>
                <w:szCs w:val="16"/>
              </w:rPr>
            </w:pPr>
            <w:r w:rsidRPr="00691481">
              <w:rPr>
                <w:sz w:val="16"/>
                <w:szCs w:val="16"/>
              </w:rPr>
              <w:t>0.4649</w:t>
            </w:r>
          </w:p>
        </w:tc>
        <w:tc>
          <w:tcPr>
            <w:tcW w:w="1025" w:type="dxa"/>
            <w:tcBorders>
              <w:top w:val="nil"/>
              <w:bottom w:val="single" w:sz="8" w:space="0" w:color="auto"/>
            </w:tcBorders>
          </w:tcPr>
          <w:p w:rsidR="00DC4E10" w:rsidRPr="00691481" w:rsidRDefault="00DC4E10" w:rsidP="00784B90">
            <w:pPr>
              <w:rPr>
                <w:sz w:val="16"/>
                <w:szCs w:val="16"/>
              </w:rPr>
            </w:pPr>
            <w:r w:rsidRPr="00691481">
              <w:rPr>
                <w:sz w:val="16"/>
                <w:szCs w:val="16"/>
              </w:rPr>
              <w:t>-0.0750</w:t>
            </w:r>
          </w:p>
        </w:tc>
        <w:tc>
          <w:tcPr>
            <w:tcW w:w="1026" w:type="dxa"/>
            <w:tcBorders>
              <w:top w:val="nil"/>
              <w:bottom w:val="single" w:sz="8" w:space="0" w:color="auto"/>
            </w:tcBorders>
          </w:tcPr>
          <w:p w:rsidR="00DC4E10" w:rsidRPr="00691481" w:rsidRDefault="00DC4E10" w:rsidP="00784B90">
            <w:pPr>
              <w:rPr>
                <w:sz w:val="16"/>
                <w:szCs w:val="16"/>
              </w:rPr>
            </w:pPr>
            <w:r w:rsidRPr="00691481">
              <w:rPr>
                <w:sz w:val="16"/>
                <w:szCs w:val="16"/>
              </w:rPr>
              <w:t>-0.5024</w:t>
            </w:r>
          </w:p>
        </w:tc>
        <w:tc>
          <w:tcPr>
            <w:tcW w:w="1026" w:type="dxa"/>
            <w:tcBorders>
              <w:top w:val="nil"/>
              <w:bottom w:val="single" w:sz="8" w:space="0" w:color="auto"/>
            </w:tcBorders>
          </w:tcPr>
          <w:p w:rsidR="00DC4E10" w:rsidRPr="00691481" w:rsidRDefault="00DC4E10" w:rsidP="00784B90">
            <w:pPr>
              <w:rPr>
                <w:sz w:val="16"/>
                <w:szCs w:val="16"/>
              </w:rPr>
            </w:pPr>
            <w:r w:rsidRPr="00691481">
              <w:rPr>
                <w:sz w:val="16"/>
                <w:szCs w:val="16"/>
              </w:rPr>
              <w:t>0.4994</w:t>
            </w:r>
          </w:p>
        </w:tc>
        <w:tc>
          <w:tcPr>
            <w:tcW w:w="1027" w:type="dxa"/>
            <w:tcBorders>
              <w:top w:val="nil"/>
              <w:bottom w:val="single" w:sz="8" w:space="0" w:color="auto"/>
            </w:tcBorders>
          </w:tcPr>
          <w:p w:rsidR="00DC4E10" w:rsidRPr="00691481" w:rsidRDefault="00DC4E10" w:rsidP="00784B90">
            <w:pPr>
              <w:rPr>
                <w:sz w:val="16"/>
                <w:szCs w:val="16"/>
              </w:rPr>
            </w:pPr>
            <w:r w:rsidRPr="00691481">
              <w:rPr>
                <w:sz w:val="16"/>
                <w:szCs w:val="16"/>
              </w:rPr>
              <w:t>0.3825</w:t>
            </w:r>
          </w:p>
        </w:tc>
      </w:tr>
    </w:tbl>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765609" w:rsidRPr="00765609" w:rsidRDefault="00765609" w:rsidP="00904D6D">
      <w:pPr>
        <w:ind w:firstLine="720"/>
        <w:jc w:val="both"/>
      </w:pPr>
      <w:r w:rsidRPr="00691481">
        <w:t xml:space="preserve">The application of parallel transmission lines requires a more special consideration in comparison with the single transmission line, due to the effect of mutual coupling method. To overcome this problem, a new method was proposed, by using the Current alpha and beta (Current mode) from the Clarke’s transformation to convert the signal. Then, discrete wavelet transform </w:t>
      </w:r>
      <w:r w:rsidRPr="00691481">
        <w:rPr>
          <w:i/>
        </w:rPr>
        <w:t>(DWT)</w:t>
      </w:r>
      <w:r w:rsidRPr="00691481">
        <w:t xml:space="preserve"> is used to obtain wavelet transform coefficients </w:t>
      </w:r>
      <w:r w:rsidRPr="00691481">
        <w:rPr>
          <w:i/>
        </w:rPr>
        <w:t xml:space="preserve">(WTC) </w:t>
      </w:r>
      <w:r w:rsidRPr="00691481">
        <w:rPr>
          <w:i/>
          <w:vertAlign w:val="superscript"/>
        </w:rPr>
        <w:t>2</w:t>
      </w:r>
      <w:r w:rsidRPr="00691481">
        <w:t xml:space="preserve">, to determine the current time when the fault amplitude values </w:t>
      </w:r>
      <w:r w:rsidRPr="00691481">
        <w:rPr>
          <w:i/>
        </w:rPr>
        <w:t xml:space="preserve">(WTC </w:t>
      </w:r>
      <w:r w:rsidRPr="00691481">
        <w:rPr>
          <w:i/>
          <w:vertAlign w:val="superscript"/>
        </w:rPr>
        <w:t xml:space="preserve">2 </w:t>
      </w:r>
      <w:r w:rsidRPr="00691481">
        <w:t>would reach a maximum point, to determine the fault location distance.</w:t>
      </w:r>
      <w:r w:rsidRPr="00691481">
        <w:rPr>
          <w:rStyle w:val="hps"/>
        </w:rPr>
        <w:t xml:space="preserve"> This paper also </w:t>
      </w:r>
      <w:r w:rsidRPr="00691481">
        <w:t>proposed</w:t>
      </w:r>
      <w:r w:rsidRPr="00691481">
        <w:rPr>
          <w:rStyle w:val="hps"/>
        </w:rPr>
        <w:t xml:space="preserve"> algorithm fault classification by using Clarke’s transformation. The simulation results showed that the results were accurate, which were also compared against the results obtained by using the Karenbauer’s transformation</w:t>
      </w:r>
      <w:r>
        <w:rPr>
          <w:rStyle w:val="hps"/>
        </w:rPr>
        <w:t>.</w:t>
      </w:r>
    </w:p>
    <w:p w:rsidR="0088233C" w:rsidRDefault="0088233C" w:rsidP="00904D6D">
      <w:pPr>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w:t>
      </w:r>
      <w:r w:rsidR="005E3324">
        <w:rPr>
          <w:rStyle w:val="apple-style-span"/>
          <w:b/>
          <w:color w:val="000000"/>
          <w:lang w:val="pt-BR"/>
        </w:rPr>
        <w:t>S</w:t>
      </w:r>
    </w:p>
    <w:p w:rsidR="00765609" w:rsidRPr="00EE7C89" w:rsidRDefault="00765609" w:rsidP="00EE7C89">
      <w:pPr>
        <w:ind w:firstLine="720"/>
        <w:jc w:val="both"/>
        <w:rPr>
          <w:b/>
          <w:bCs/>
        </w:rPr>
      </w:pPr>
      <w:r w:rsidRPr="00691481">
        <w:t>The authors would like to express their gratitude to Universiti Teknologi Malaysia, The State Polytechnic of Ujung Pandang, PT. PLN (Persero) of South Sulawesi and the Government of South Sulawesi Indonesia for providing the financial and technical support for this research</w:t>
      </w:r>
      <w:r w:rsidRPr="00691481">
        <w:rPr>
          <w:b/>
        </w:rPr>
        <w:t>.</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color w:val="222222"/>
          <w:sz w:val="18"/>
          <w:szCs w:val="16"/>
          <w:shd w:val="clear" w:color="auto" w:fill="FFFFFF"/>
        </w:rPr>
        <w:t>IEEE Guide for Determining Fault Location on AC Transmission and Distribution Lines,   IEEE Std C37.114, (2004)</w:t>
      </w:r>
      <w:r w:rsidRPr="00765609">
        <w:rPr>
          <w:rFonts w:ascii="Times New Roman" w:hAnsi="Times New Roman"/>
          <w:sz w:val="18"/>
          <w:szCs w:val="16"/>
          <w:shd w:val="clear" w:color="auto" w:fill="FFFFFF"/>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J.</w:t>
      </w:r>
      <w:r w:rsidRPr="00765609">
        <w:rPr>
          <w:rFonts w:ascii="Times New Roman" w:eastAsia="Calibri" w:hAnsi="Times New Roman"/>
          <w:sz w:val="18"/>
          <w:szCs w:val="16"/>
        </w:rPr>
        <w:t xml:space="preserve"> </w:t>
      </w:r>
      <w:r w:rsidR="004F51BF">
        <w:rPr>
          <w:rFonts w:ascii="Times New Roman" w:hAnsi="Times New Roman"/>
          <w:sz w:val="18"/>
          <w:szCs w:val="16"/>
          <w:shd w:val="clear" w:color="auto" w:fill="FFFFFF"/>
        </w:rPr>
        <w:t>Song and Y.G. Suonan., “</w:t>
      </w:r>
      <w:r w:rsidRPr="00765609">
        <w:rPr>
          <w:rFonts w:ascii="Times New Roman" w:hAnsi="Times New Roman"/>
          <w:sz w:val="18"/>
          <w:szCs w:val="16"/>
          <w:shd w:val="clear" w:color="auto" w:fill="FFFFFF"/>
        </w:rPr>
        <w:t xml:space="preserve"> An accurate fault location algorithm for parallel transmission lines using one terminal data, </w:t>
      </w:r>
      <w:r w:rsidR="004F51BF">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 </w:t>
      </w:r>
      <w:r w:rsidRPr="00765609">
        <w:rPr>
          <w:rFonts w:ascii="Times New Roman" w:hAnsi="Times New Roman"/>
          <w:i/>
          <w:sz w:val="18"/>
          <w:szCs w:val="16"/>
          <w:shd w:val="clear" w:color="auto" w:fill="FFFFFF"/>
        </w:rPr>
        <w:t>Elect Power Energy Syst,</w:t>
      </w:r>
      <w:r w:rsidRPr="00765609">
        <w:rPr>
          <w:rFonts w:ascii="Times New Roman" w:hAnsi="Times New Roman"/>
          <w:sz w:val="18"/>
          <w:szCs w:val="16"/>
          <w:shd w:val="clear" w:color="auto" w:fill="FFFFFF"/>
        </w:rPr>
        <w:t xml:space="preserve">  31</w:t>
      </w:r>
      <w:r w:rsidR="004F51BF">
        <w:rPr>
          <w:rFonts w:ascii="Times New Roman" w:hAnsi="Times New Roman"/>
          <w:sz w:val="18"/>
          <w:szCs w:val="16"/>
          <w:shd w:val="clear" w:color="auto" w:fill="FFFFFF"/>
        </w:rPr>
        <w:t>,</w:t>
      </w:r>
      <w:r w:rsidR="000E4B81">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 </w:t>
      </w:r>
      <w:r w:rsidR="000E4B81">
        <w:rPr>
          <w:rFonts w:ascii="Times New Roman" w:hAnsi="Times New Roman"/>
          <w:sz w:val="18"/>
          <w:szCs w:val="16"/>
          <w:shd w:val="clear" w:color="auto" w:fill="FFFFFF"/>
        </w:rPr>
        <w:t>pp.</w:t>
      </w:r>
      <w:r w:rsidRPr="00765609">
        <w:rPr>
          <w:rFonts w:ascii="Times New Roman" w:hAnsi="Times New Roman"/>
          <w:sz w:val="18"/>
          <w:szCs w:val="16"/>
          <w:shd w:val="clear" w:color="auto" w:fill="FFFFFF"/>
        </w:rPr>
        <w:t>124–129, 2009</w:t>
      </w:r>
      <w:r w:rsidR="005E3324">
        <w:rPr>
          <w:rFonts w:ascii="Times New Roman" w:hAnsi="Times New Roman"/>
          <w:sz w:val="18"/>
          <w:szCs w:val="16"/>
          <w:shd w:val="clear" w:color="auto" w:fill="FFFFFF"/>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J.</w:t>
      </w:r>
      <w:r w:rsidRPr="00765609">
        <w:rPr>
          <w:rFonts w:ascii="Times New Roman" w:eastAsia="Calibri" w:hAnsi="Times New Roman"/>
          <w:sz w:val="18"/>
          <w:szCs w:val="16"/>
        </w:rPr>
        <w:t xml:space="preserve"> </w:t>
      </w:r>
      <w:r w:rsidRPr="00765609">
        <w:rPr>
          <w:rFonts w:ascii="Times New Roman" w:hAnsi="Times New Roman"/>
          <w:sz w:val="18"/>
          <w:szCs w:val="16"/>
          <w:shd w:val="clear" w:color="auto" w:fill="FFFFFF"/>
        </w:rPr>
        <w:t xml:space="preserve"> Izykowski, </w:t>
      </w:r>
      <w:r w:rsidR="004F51BF">
        <w:rPr>
          <w:rFonts w:ascii="Times New Roman" w:hAnsi="Times New Roman"/>
          <w:sz w:val="18"/>
          <w:szCs w:val="16"/>
          <w:shd w:val="clear" w:color="auto" w:fill="FFFFFF"/>
        </w:rPr>
        <w:t xml:space="preserve"> al., et.</w:t>
      </w:r>
      <w:r w:rsidRPr="00765609">
        <w:rPr>
          <w:rFonts w:ascii="Times New Roman" w:hAnsi="Times New Roman"/>
          <w:sz w:val="18"/>
          <w:szCs w:val="16"/>
          <w:shd w:val="clear" w:color="auto" w:fill="FFFFFF"/>
        </w:rPr>
        <w:t xml:space="preserve">, </w:t>
      </w:r>
      <w:r w:rsidR="004F51BF">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Locating faults in power transmission lines under availability of complete measurements at one end, </w:t>
      </w:r>
      <w:r w:rsidR="004F51BF">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 </w:t>
      </w:r>
      <w:r w:rsidRPr="00765609">
        <w:rPr>
          <w:rFonts w:ascii="Times New Roman" w:hAnsi="Times New Roman"/>
          <w:i/>
          <w:sz w:val="18"/>
          <w:szCs w:val="16"/>
          <w:shd w:val="clear" w:color="auto" w:fill="FFFFFF"/>
        </w:rPr>
        <w:t>Proc Inst Elect Eng Gen Transm Distrib,</w:t>
      </w:r>
      <w:r w:rsidRPr="00765609">
        <w:rPr>
          <w:rFonts w:ascii="Times New Roman" w:hAnsi="Times New Roman"/>
          <w:sz w:val="18"/>
          <w:szCs w:val="16"/>
          <w:shd w:val="clear" w:color="auto" w:fill="FFFFFF"/>
        </w:rPr>
        <w:t xml:space="preserve">  151</w:t>
      </w:r>
      <w:r w:rsidR="000E4B81">
        <w:rPr>
          <w:rFonts w:ascii="Times New Roman" w:hAnsi="Times New Roman"/>
          <w:sz w:val="18"/>
          <w:szCs w:val="16"/>
          <w:shd w:val="clear" w:color="auto" w:fill="FFFFFF"/>
        </w:rPr>
        <w:t xml:space="preserve">, </w:t>
      </w:r>
      <w:r w:rsidR="004F51BF">
        <w:rPr>
          <w:rFonts w:ascii="Times New Roman" w:hAnsi="Times New Roman"/>
          <w:sz w:val="18"/>
          <w:szCs w:val="16"/>
          <w:shd w:val="clear" w:color="auto" w:fill="FFFFFF"/>
        </w:rPr>
        <w:t xml:space="preserve"> pp</w:t>
      </w:r>
      <w:r w:rsidRPr="00765609">
        <w:rPr>
          <w:rFonts w:ascii="Times New Roman" w:hAnsi="Times New Roman"/>
          <w:sz w:val="18"/>
          <w:szCs w:val="16"/>
          <w:shd w:val="clear" w:color="auto" w:fill="FFFFFF"/>
        </w:rPr>
        <w:t xml:space="preserve"> </w:t>
      </w:r>
      <w:r w:rsidR="000E4B81">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268–273, 2004</w:t>
      </w:r>
      <w:r w:rsidR="005E3324">
        <w:rPr>
          <w:rFonts w:ascii="Times New Roman" w:hAnsi="Times New Roman"/>
          <w:sz w:val="18"/>
          <w:szCs w:val="16"/>
          <w:shd w:val="clear" w:color="auto" w:fill="FFFFFF"/>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S.H. Kang</w:t>
      </w:r>
      <w:r w:rsidR="00662B45">
        <w:rPr>
          <w:rFonts w:ascii="Times New Roman" w:hAnsi="Times New Roman"/>
          <w:sz w:val="18"/>
          <w:szCs w:val="16"/>
          <w:shd w:val="clear" w:color="auto" w:fill="FFFFFF"/>
        </w:rPr>
        <w:t xml:space="preserve">, </w:t>
      </w:r>
      <w:r w:rsidR="00CC0DC0">
        <w:rPr>
          <w:rFonts w:ascii="Times New Roman" w:hAnsi="Times New Roman"/>
          <w:sz w:val="18"/>
          <w:szCs w:val="16"/>
          <w:shd w:val="clear" w:color="auto" w:fill="FFFFFF"/>
        </w:rPr>
        <w:t>al., et.</w:t>
      </w:r>
      <w:r w:rsidR="00CC0DC0" w:rsidRPr="00765609">
        <w:rPr>
          <w:rFonts w:ascii="Times New Roman" w:hAnsi="Times New Roman"/>
          <w:sz w:val="18"/>
          <w:szCs w:val="16"/>
          <w:shd w:val="clear" w:color="auto" w:fill="FFFFFF"/>
        </w:rPr>
        <w:t xml:space="preserve">, </w:t>
      </w:r>
      <w:r w:rsidR="00CC0DC0">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A fault location algorithm based on circuit analysis for un transposed parallel transmission lines, </w:t>
      </w:r>
      <w:r w:rsidR="00CC0DC0">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 </w:t>
      </w:r>
      <w:r w:rsidRPr="00765609">
        <w:rPr>
          <w:rFonts w:ascii="Times New Roman" w:hAnsi="Times New Roman"/>
          <w:i/>
          <w:sz w:val="18"/>
          <w:szCs w:val="16"/>
          <w:shd w:val="clear" w:color="auto" w:fill="FFFFFF"/>
        </w:rPr>
        <w:t>IEEE Trans Power Del</w:t>
      </w:r>
      <w:r w:rsidRPr="00765609">
        <w:rPr>
          <w:rFonts w:ascii="Times New Roman" w:hAnsi="Times New Roman"/>
          <w:sz w:val="18"/>
          <w:szCs w:val="16"/>
          <w:shd w:val="clear" w:color="auto" w:fill="FFFFFF"/>
        </w:rPr>
        <w:t>,  24</w:t>
      </w:r>
      <w:r w:rsidRPr="00CC0DC0">
        <w:rPr>
          <w:rFonts w:ascii="Times New Roman" w:hAnsi="Times New Roman"/>
          <w:sz w:val="20"/>
          <w:szCs w:val="20"/>
          <w:shd w:val="clear" w:color="auto" w:fill="FFFFFF"/>
        </w:rPr>
        <w:t xml:space="preserve">, </w:t>
      </w:r>
      <w:r w:rsidR="00CC0DC0" w:rsidRPr="00CC0DC0">
        <w:rPr>
          <w:rFonts w:ascii="Times New Roman" w:hAnsi="Times New Roman"/>
          <w:sz w:val="20"/>
          <w:szCs w:val="20"/>
          <w:shd w:val="clear" w:color="auto" w:fill="FFFFFF"/>
        </w:rPr>
        <w:t>pp.</w:t>
      </w:r>
      <w:r w:rsidR="00CC0DC0">
        <w:rPr>
          <w:rFonts w:ascii="Times New Roman" w:hAnsi="Times New Roman"/>
          <w:b/>
          <w:sz w:val="18"/>
          <w:szCs w:val="16"/>
          <w:shd w:val="clear" w:color="auto" w:fill="FFFFFF"/>
        </w:rPr>
        <w:t xml:space="preserve"> </w:t>
      </w:r>
      <w:r w:rsidRPr="00765609">
        <w:rPr>
          <w:rFonts w:ascii="Times New Roman" w:hAnsi="Times New Roman"/>
          <w:sz w:val="18"/>
          <w:szCs w:val="16"/>
          <w:shd w:val="clear" w:color="auto" w:fill="FFFFFF"/>
        </w:rPr>
        <w:t>1850–1856, 2009</w:t>
      </w:r>
      <w:r w:rsidR="005E3324">
        <w:rPr>
          <w:rFonts w:ascii="Times New Roman" w:hAnsi="Times New Roman"/>
          <w:sz w:val="18"/>
          <w:szCs w:val="16"/>
          <w:shd w:val="clear" w:color="auto" w:fill="FFFFFF"/>
        </w:rPr>
        <w:t>.</w:t>
      </w:r>
    </w:p>
    <w:p w:rsid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lastRenderedPageBreak/>
        <w:t xml:space="preserve">J. Suonan, </w:t>
      </w:r>
      <w:r w:rsidR="00662B45">
        <w:rPr>
          <w:rFonts w:ascii="Times New Roman" w:hAnsi="Times New Roman"/>
          <w:sz w:val="18"/>
          <w:szCs w:val="16"/>
          <w:shd w:val="clear" w:color="auto" w:fill="FFFFFF"/>
        </w:rPr>
        <w:t>al., et.</w:t>
      </w:r>
      <w:r w:rsidR="00662B45" w:rsidRPr="00765609">
        <w:rPr>
          <w:rFonts w:ascii="Times New Roman" w:hAnsi="Times New Roman"/>
          <w:sz w:val="18"/>
          <w:szCs w:val="16"/>
          <w:shd w:val="clear" w:color="auto" w:fill="FFFFFF"/>
        </w:rPr>
        <w:t xml:space="preserve">, </w:t>
      </w:r>
      <w:r w:rsidR="00662B45">
        <w:rPr>
          <w:rFonts w:ascii="Times New Roman" w:hAnsi="Times New Roman"/>
          <w:sz w:val="18"/>
          <w:szCs w:val="16"/>
          <w:shd w:val="clear" w:color="auto" w:fill="FFFFFF"/>
        </w:rPr>
        <w:t>“</w:t>
      </w:r>
      <w:r w:rsidRPr="00765609">
        <w:rPr>
          <w:rFonts w:ascii="Times New Roman" w:hAnsi="Times New Roman"/>
          <w:sz w:val="18"/>
          <w:szCs w:val="16"/>
          <w:shd w:val="clear" w:color="auto" w:fill="FFFFFF"/>
        </w:rPr>
        <w:t>Time domain fault location for parallel transmission lines using unsynchronized currents,</w:t>
      </w:r>
      <w:r w:rsidR="00662B45">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  </w:t>
      </w:r>
      <w:r w:rsidRPr="00765609">
        <w:rPr>
          <w:rFonts w:ascii="Times New Roman" w:hAnsi="Times New Roman"/>
          <w:i/>
          <w:sz w:val="18"/>
          <w:szCs w:val="16"/>
          <w:shd w:val="clear" w:color="auto" w:fill="FFFFFF"/>
        </w:rPr>
        <w:t>Elect Power Energy Syst,</w:t>
      </w:r>
      <w:r w:rsidRPr="00765609">
        <w:rPr>
          <w:rFonts w:ascii="Times New Roman" w:hAnsi="Times New Roman"/>
          <w:sz w:val="18"/>
          <w:szCs w:val="16"/>
          <w:shd w:val="clear" w:color="auto" w:fill="FFFFFF"/>
        </w:rPr>
        <w:t xml:space="preserve">  28</w:t>
      </w:r>
      <w:r w:rsidR="00662B45">
        <w:rPr>
          <w:rFonts w:ascii="Times New Roman" w:hAnsi="Times New Roman"/>
          <w:sz w:val="18"/>
          <w:szCs w:val="16"/>
          <w:shd w:val="clear" w:color="auto" w:fill="FFFFFF"/>
        </w:rPr>
        <w:t xml:space="preserve">, pp. </w:t>
      </w:r>
      <w:r w:rsidRPr="00765609">
        <w:rPr>
          <w:rFonts w:ascii="Times New Roman" w:hAnsi="Times New Roman"/>
          <w:b/>
          <w:sz w:val="18"/>
          <w:szCs w:val="16"/>
          <w:shd w:val="clear" w:color="auto" w:fill="FFFFFF"/>
        </w:rPr>
        <w:t xml:space="preserve"> </w:t>
      </w:r>
      <w:r w:rsidRPr="00765609">
        <w:rPr>
          <w:rFonts w:ascii="Times New Roman" w:hAnsi="Times New Roman"/>
          <w:sz w:val="18"/>
          <w:szCs w:val="16"/>
          <w:shd w:val="clear" w:color="auto" w:fill="FFFFFF"/>
        </w:rPr>
        <w:t>253–260, 2006</w:t>
      </w:r>
      <w:r w:rsidR="005E3324">
        <w:rPr>
          <w:rFonts w:ascii="Times New Roman" w:hAnsi="Times New Roman"/>
          <w:sz w:val="18"/>
          <w:szCs w:val="16"/>
          <w:shd w:val="clear" w:color="auto" w:fill="FFFFFF"/>
        </w:rPr>
        <w:t>.</w:t>
      </w:r>
    </w:p>
    <w:p w:rsidR="00765609" w:rsidRPr="00272511" w:rsidRDefault="00765609" w:rsidP="00272511">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272511">
        <w:rPr>
          <w:rFonts w:ascii="Times New Roman" w:hAnsi="Times New Roman"/>
          <w:sz w:val="18"/>
          <w:szCs w:val="16"/>
          <w:shd w:val="clear" w:color="auto" w:fill="FFFFFF"/>
        </w:rPr>
        <w:t xml:space="preserve"> </w:t>
      </w:r>
      <w:r w:rsidR="00272511">
        <w:rPr>
          <w:rFonts w:ascii="Times New Roman" w:hAnsi="Times New Roman"/>
          <w:sz w:val="18"/>
          <w:szCs w:val="16"/>
          <w:shd w:val="clear" w:color="auto" w:fill="FFFFFF"/>
        </w:rPr>
        <w:t>J.Tang</w:t>
      </w:r>
      <w:r w:rsidRPr="00272511">
        <w:rPr>
          <w:rFonts w:ascii="Times New Roman" w:hAnsi="Times New Roman"/>
          <w:sz w:val="18"/>
          <w:szCs w:val="16"/>
          <w:shd w:val="clear" w:color="auto" w:fill="FFFFFF"/>
        </w:rPr>
        <w:t xml:space="preserve">, </w:t>
      </w:r>
      <w:r w:rsidR="00BE13C2" w:rsidRPr="00272511">
        <w:rPr>
          <w:rFonts w:ascii="Times New Roman" w:hAnsi="Times New Roman"/>
          <w:sz w:val="18"/>
          <w:szCs w:val="16"/>
          <w:shd w:val="clear" w:color="auto" w:fill="FFFFFF"/>
        </w:rPr>
        <w:t>al., et., “</w:t>
      </w:r>
      <w:r w:rsidR="00272511" w:rsidRPr="00272511">
        <w:rPr>
          <w:rFonts w:ascii="Times New Roman" w:hAnsi="Times New Roman"/>
          <w:bCs/>
          <w:color w:val="000000"/>
          <w:sz w:val="18"/>
          <w:szCs w:val="18"/>
        </w:rPr>
        <w:t>Traveling-Wave-Based Fault Location in Electrical Distribution Systems with Digital Simulations</w:t>
      </w:r>
      <w:r w:rsidR="00272511" w:rsidRPr="00272511">
        <w:rPr>
          <w:rFonts w:ascii="Times New Roman" w:hAnsi="Times New Roman"/>
          <w:b/>
          <w:bCs/>
          <w:color w:val="000000"/>
          <w:sz w:val="18"/>
          <w:szCs w:val="18"/>
        </w:rPr>
        <w:t xml:space="preserve">   </w:t>
      </w:r>
      <w:r w:rsidRPr="00272511">
        <w:rPr>
          <w:rFonts w:ascii="Times New Roman" w:hAnsi="Times New Roman"/>
          <w:sz w:val="18"/>
          <w:szCs w:val="16"/>
          <w:shd w:val="clear" w:color="auto" w:fill="FFFFFF"/>
        </w:rPr>
        <w:t>,</w:t>
      </w:r>
      <w:r w:rsidR="00BE13C2" w:rsidRPr="00272511">
        <w:rPr>
          <w:rFonts w:ascii="Times New Roman" w:hAnsi="Times New Roman"/>
          <w:sz w:val="18"/>
          <w:szCs w:val="16"/>
          <w:shd w:val="clear" w:color="auto" w:fill="FFFFFF"/>
        </w:rPr>
        <w:t>”</w:t>
      </w:r>
      <w:r w:rsidRPr="00272511">
        <w:rPr>
          <w:rFonts w:ascii="Times New Roman" w:hAnsi="Times New Roman"/>
          <w:sz w:val="18"/>
          <w:szCs w:val="16"/>
          <w:shd w:val="clear" w:color="auto" w:fill="FFFFFF"/>
        </w:rPr>
        <w:t xml:space="preserve">  </w:t>
      </w:r>
      <w:r w:rsidR="00272511" w:rsidRPr="00755B15">
        <w:rPr>
          <w:rFonts w:ascii="Times New Roman" w:hAnsi="Times New Roman"/>
          <w:i/>
          <w:iCs/>
          <w:color w:val="000000"/>
          <w:sz w:val="18"/>
          <w:szCs w:val="18"/>
        </w:rPr>
        <w:t>TELKOMNIKA Indonesian Journal of Electrical Engineering.</w:t>
      </w:r>
      <w:r w:rsidR="00272511" w:rsidRPr="00755B15">
        <w:rPr>
          <w:rFonts w:ascii="Times New Roman" w:hAnsi="Times New Roman"/>
          <w:color w:val="000000"/>
          <w:sz w:val="18"/>
          <w:szCs w:val="18"/>
        </w:rPr>
        <w:t xml:space="preserve"> 12</w:t>
      </w:r>
      <w:r w:rsidR="00272511">
        <w:rPr>
          <w:rFonts w:ascii="Times New Roman" w:hAnsi="Times New Roman"/>
          <w:color w:val="000000"/>
          <w:sz w:val="18"/>
          <w:szCs w:val="18"/>
        </w:rPr>
        <w:t>(2),pp</w:t>
      </w:r>
      <w:r w:rsidR="00272511" w:rsidRPr="00755B15">
        <w:rPr>
          <w:rFonts w:ascii="Times New Roman" w:hAnsi="Times New Roman"/>
          <w:color w:val="000000"/>
          <w:sz w:val="18"/>
          <w:szCs w:val="18"/>
        </w:rPr>
        <w:t xml:space="preserve"> 297-309</w:t>
      </w:r>
      <w:r w:rsidR="00272511">
        <w:rPr>
          <w:rFonts w:ascii="Times New Roman" w:hAnsi="Times New Roman"/>
          <w:sz w:val="18"/>
          <w:szCs w:val="16"/>
          <w:shd w:val="clear" w:color="auto" w:fill="FFFFFF"/>
        </w:rPr>
        <w:t>,</w:t>
      </w:r>
      <w:r w:rsidRPr="00272511">
        <w:rPr>
          <w:rFonts w:ascii="Times New Roman" w:hAnsi="Times New Roman"/>
          <w:sz w:val="18"/>
          <w:szCs w:val="16"/>
          <w:shd w:val="clear" w:color="auto" w:fill="FFFFFF"/>
        </w:rPr>
        <w:t xml:space="preserve"> </w:t>
      </w:r>
      <w:r w:rsidR="00272511" w:rsidRPr="00755B15">
        <w:rPr>
          <w:rFonts w:ascii="Times New Roman" w:hAnsi="Times New Roman"/>
          <w:color w:val="000000"/>
          <w:sz w:val="18"/>
          <w:szCs w:val="18"/>
        </w:rPr>
        <w:t>2014</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A.</w:t>
      </w:r>
      <w:r w:rsidRPr="00765609">
        <w:rPr>
          <w:rFonts w:ascii="Times New Roman" w:eastAsia="Calibri" w:hAnsi="Times New Roman"/>
          <w:sz w:val="18"/>
          <w:szCs w:val="16"/>
        </w:rPr>
        <w:t xml:space="preserve"> </w:t>
      </w:r>
      <w:r w:rsidRPr="00765609">
        <w:rPr>
          <w:rFonts w:ascii="Times New Roman" w:hAnsi="Times New Roman"/>
          <w:sz w:val="18"/>
          <w:szCs w:val="16"/>
          <w:shd w:val="clear" w:color="auto" w:fill="FFFFFF"/>
        </w:rPr>
        <w:t xml:space="preserve">Sharafi, </w:t>
      </w:r>
      <w:r w:rsidR="00C334A4">
        <w:rPr>
          <w:rFonts w:ascii="Times New Roman" w:hAnsi="Times New Roman"/>
          <w:sz w:val="18"/>
          <w:szCs w:val="16"/>
          <w:shd w:val="clear" w:color="auto" w:fill="FFFFFF"/>
        </w:rPr>
        <w:t>al., et.</w:t>
      </w:r>
      <w:r w:rsidR="00C334A4" w:rsidRPr="00765609">
        <w:rPr>
          <w:rFonts w:ascii="Times New Roman" w:hAnsi="Times New Roman"/>
          <w:sz w:val="18"/>
          <w:szCs w:val="16"/>
          <w:shd w:val="clear" w:color="auto" w:fill="FFFFFF"/>
        </w:rPr>
        <w:t xml:space="preserve">, </w:t>
      </w:r>
      <w:r w:rsidR="00C334A4">
        <w:rPr>
          <w:rFonts w:ascii="Times New Roman" w:hAnsi="Times New Roman"/>
          <w:sz w:val="18"/>
          <w:szCs w:val="16"/>
          <w:shd w:val="clear" w:color="auto" w:fill="FFFFFF"/>
        </w:rPr>
        <w:t>“</w:t>
      </w:r>
      <w:r w:rsidR="00C334A4" w:rsidRPr="00765609">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Non communication protection of parallel transmission lines using breakers open switching travelling waves, </w:t>
      </w:r>
      <w:r w:rsidR="00C334A4">
        <w:rPr>
          <w:rFonts w:ascii="Times New Roman" w:hAnsi="Times New Roman"/>
          <w:sz w:val="18"/>
          <w:szCs w:val="16"/>
          <w:shd w:val="clear" w:color="auto" w:fill="FFFFFF"/>
        </w:rPr>
        <w:t xml:space="preserve">“ </w:t>
      </w:r>
      <w:r w:rsidRPr="00765609">
        <w:rPr>
          <w:rFonts w:ascii="Times New Roman" w:hAnsi="Times New Roman"/>
          <w:i/>
          <w:sz w:val="18"/>
          <w:szCs w:val="16"/>
        </w:rPr>
        <w:t>IET Gener Transm. Distrib,</w:t>
      </w:r>
      <w:r w:rsidRPr="00765609">
        <w:rPr>
          <w:rFonts w:ascii="Times New Roman" w:hAnsi="Times New Roman"/>
          <w:sz w:val="18"/>
          <w:szCs w:val="16"/>
        </w:rPr>
        <w:t xml:space="preserve">  6, </w:t>
      </w:r>
      <w:r w:rsidR="00C334A4">
        <w:rPr>
          <w:rFonts w:ascii="Times New Roman" w:hAnsi="Times New Roman"/>
          <w:sz w:val="18"/>
          <w:szCs w:val="16"/>
        </w:rPr>
        <w:t>pp.</w:t>
      </w:r>
      <w:r w:rsidRPr="00765609">
        <w:rPr>
          <w:rFonts w:ascii="Times New Roman" w:hAnsi="Times New Roman"/>
          <w:sz w:val="18"/>
          <w:szCs w:val="16"/>
        </w:rPr>
        <w:t>88– 98, 2012</w:t>
      </w:r>
      <w:r w:rsidR="005E3324">
        <w:rPr>
          <w:rFonts w:ascii="Times New Roman" w:hAnsi="Times New Roman"/>
          <w:sz w:val="18"/>
          <w:szCs w:val="16"/>
        </w:rPr>
        <w:t>.</w:t>
      </w:r>
      <w:r w:rsidRPr="00765609">
        <w:rPr>
          <w:rFonts w:ascii="Times New Roman" w:hAnsi="Times New Roman"/>
          <w:sz w:val="18"/>
          <w:szCs w:val="16"/>
        </w:rPr>
        <w:t xml:space="preserve">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 xml:space="preserve">Y.J. Ahn, </w:t>
      </w:r>
      <w:r w:rsidR="00C334A4">
        <w:rPr>
          <w:rFonts w:ascii="Times New Roman" w:hAnsi="Times New Roman"/>
          <w:sz w:val="18"/>
          <w:szCs w:val="16"/>
          <w:shd w:val="clear" w:color="auto" w:fill="FFFFFF"/>
        </w:rPr>
        <w:t>al., et.</w:t>
      </w:r>
      <w:r w:rsidR="00C334A4" w:rsidRPr="00765609">
        <w:rPr>
          <w:rFonts w:ascii="Times New Roman" w:hAnsi="Times New Roman"/>
          <w:sz w:val="18"/>
          <w:szCs w:val="16"/>
          <w:shd w:val="clear" w:color="auto" w:fill="FFFFFF"/>
        </w:rPr>
        <w:t xml:space="preserve">, </w:t>
      </w:r>
      <w:r w:rsidR="00C334A4">
        <w:rPr>
          <w:rFonts w:ascii="Times New Roman" w:hAnsi="Times New Roman"/>
          <w:sz w:val="18"/>
          <w:szCs w:val="16"/>
          <w:shd w:val="clear" w:color="auto" w:fill="FFFFFF"/>
        </w:rPr>
        <w:t>“</w:t>
      </w:r>
      <w:r w:rsidR="00C334A4" w:rsidRPr="00765609">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An accurate fault location algorithm for double-circuit transmission systems, </w:t>
      </w:r>
      <w:r w:rsidRPr="00765609">
        <w:rPr>
          <w:rFonts w:ascii="Times New Roman" w:hAnsi="Times New Roman"/>
          <w:i/>
          <w:sz w:val="18"/>
          <w:szCs w:val="16"/>
          <w:shd w:val="clear" w:color="auto" w:fill="FFFFFF"/>
        </w:rPr>
        <w:t>In Power engineering society summer meeting</w:t>
      </w:r>
      <w:r w:rsidRPr="00765609">
        <w:rPr>
          <w:rFonts w:ascii="Times New Roman" w:hAnsi="Times New Roman"/>
          <w:sz w:val="18"/>
          <w:szCs w:val="16"/>
          <w:shd w:val="clear" w:color="auto" w:fill="FFFFFF"/>
        </w:rPr>
        <w:t xml:space="preserve">, Seattle, </w:t>
      </w:r>
      <w:r w:rsidR="00C334A4">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Washington, USA, IEEE, </w:t>
      </w:r>
      <w:r w:rsidR="00C334A4">
        <w:rPr>
          <w:rFonts w:ascii="Times New Roman" w:hAnsi="Times New Roman"/>
          <w:sz w:val="18"/>
          <w:szCs w:val="16"/>
          <w:shd w:val="clear" w:color="auto" w:fill="FFFFFF"/>
        </w:rPr>
        <w:t>pp.</w:t>
      </w:r>
      <w:r w:rsidRPr="00765609">
        <w:rPr>
          <w:rFonts w:ascii="Times New Roman" w:hAnsi="Times New Roman"/>
          <w:sz w:val="18"/>
          <w:szCs w:val="16"/>
          <w:shd w:val="clear" w:color="auto" w:fill="FFFFFF"/>
        </w:rPr>
        <w:t xml:space="preserve">1344–1349, 2000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 xml:space="preserve">H. Jung, </w:t>
      </w:r>
      <w:r w:rsidR="00C334A4">
        <w:rPr>
          <w:rFonts w:ascii="Times New Roman" w:hAnsi="Times New Roman"/>
          <w:sz w:val="18"/>
          <w:szCs w:val="16"/>
          <w:shd w:val="clear" w:color="auto" w:fill="FFFFFF"/>
        </w:rPr>
        <w:t>al., et.</w:t>
      </w:r>
      <w:r w:rsidR="00C334A4" w:rsidRPr="00765609">
        <w:rPr>
          <w:rFonts w:ascii="Times New Roman" w:hAnsi="Times New Roman"/>
          <w:sz w:val="18"/>
          <w:szCs w:val="16"/>
          <w:shd w:val="clear" w:color="auto" w:fill="FFFFFF"/>
        </w:rPr>
        <w:t xml:space="preserve">, </w:t>
      </w:r>
      <w:r w:rsidR="00C334A4">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 Novel technique for fault location estimation on parallel transmission lines using wavelet, </w:t>
      </w:r>
      <w:r w:rsidR="00C334A4">
        <w:rPr>
          <w:rFonts w:ascii="Times New Roman" w:hAnsi="Times New Roman"/>
          <w:sz w:val="18"/>
          <w:szCs w:val="16"/>
          <w:shd w:val="clear" w:color="auto" w:fill="FFFFFF"/>
        </w:rPr>
        <w:t xml:space="preserve">“ </w:t>
      </w:r>
      <w:r w:rsidRPr="00765609">
        <w:rPr>
          <w:rFonts w:ascii="Times New Roman" w:hAnsi="Times New Roman"/>
          <w:i/>
          <w:sz w:val="18"/>
          <w:szCs w:val="16"/>
          <w:shd w:val="clear" w:color="auto" w:fill="FFFFFF"/>
        </w:rPr>
        <w:t>Int J Electr Power Energy Syst</w:t>
      </w:r>
      <w:r w:rsidRPr="00C334A4">
        <w:rPr>
          <w:rFonts w:ascii="Times New Roman" w:hAnsi="Times New Roman"/>
          <w:i/>
          <w:sz w:val="20"/>
          <w:szCs w:val="20"/>
          <w:shd w:val="clear" w:color="auto" w:fill="FFFFFF"/>
        </w:rPr>
        <w:t>,</w:t>
      </w:r>
      <w:r w:rsidRPr="00C334A4">
        <w:rPr>
          <w:rFonts w:ascii="Times New Roman" w:hAnsi="Times New Roman"/>
          <w:sz w:val="20"/>
          <w:szCs w:val="20"/>
          <w:shd w:val="clear" w:color="auto" w:fill="FFFFFF"/>
        </w:rPr>
        <w:t xml:space="preserve">  29, </w:t>
      </w:r>
      <w:r w:rsidR="00C334A4" w:rsidRPr="00C334A4">
        <w:rPr>
          <w:rFonts w:ascii="Times New Roman" w:hAnsi="Times New Roman"/>
          <w:sz w:val="20"/>
          <w:szCs w:val="20"/>
          <w:shd w:val="clear" w:color="auto" w:fill="FFFFFF"/>
        </w:rPr>
        <w:t>pp.</w:t>
      </w:r>
      <w:r w:rsidRPr="00765609">
        <w:rPr>
          <w:rFonts w:ascii="Times New Roman" w:hAnsi="Times New Roman"/>
          <w:sz w:val="18"/>
          <w:szCs w:val="16"/>
          <w:shd w:val="clear" w:color="auto" w:fill="FFFFFF"/>
        </w:rPr>
        <w:t>76–82, 2007</w:t>
      </w:r>
      <w:r w:rsidR="005E3324">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B.</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 Polajzer, </w:t>
      </w:r>
      <w:r w:rsidR="00C334A4">
        <w:rPr>
          <w:rFonts w:ascii="Times New Roman" w:hAnsi="Times New Roman"/>
          <w:sz w:val="18"/>
          <w:szCs w:val="16"/>
          <w:shd w:val="clear" w:color="auto" w:fill="FFFFFF"/>
        </w:rPr>
        <w:t>al., et.</w:t>
      </w:r>
      <w:r w:rsidR="00C334A4" w:rsidRPr="00765609">
        <w:rPr>
          <w:rFonts w:ascii="Times New Roman" w:hAnsi="Times New Roman"/>
          <w:sz w:val="18"/>
          <w:szCs w:val="16"/>
          <w:shd w:val="clear" w:color="auto" w:fill="FFFFFF"/>
        </w:rPr>
        <w:t xml:space="preserve">, </w:t>
      </w:r>
      <w:r w:rsidR="00C334A4">
        <w:rPr>
          <w:rFonts w:ascii="Times New Roman" w:hAnsi="Times New Roman"/>
          <w:sz w:val="18"/>
          <w:szCs w:val="16"/>
          <w:shd w:val="clear" w:color="auto" w:fill="FFFFFF"/>
        </w:rPr>
        <w:t>“</w:t>
      </w:r>
      <w:r w:rsidR="00C334A4" w:rsidRPr="00765609">
        <w:rPr>
          <w:rFonts w:ascii="Times New Roman" w:hAnsi="Times New Roman"/>
          <w:sz w:val="18"/>
          <w:szCs w:val="16"/>
          <w:shd w:val="clear" w:color="auto" w:fill="FFFFFF"/>
        </w:rPr>
        <w:t xml:space="preserve"> </w:t>
      </w:r>
      <w:r w:rsidRPr="00765609">
        <w:rPr>
          <w:rFonts w:ascii="Times New Roman" w:hAnsi="Times New Roman"/>
          <w:sz w:val="18"/>
          <w:szCs w:val="16"/>
        </w:rPr>
        <w:t>Detection of voltage  sources  based on instantaneous voltage and current vectors and orthogonal  clarke’s  transformation,</w:t>
      </w:r>
      <w:r w:rsidRPr="00765609">
        <w:rPr>
          <w:rFonts w:ascii="Times New Roman" w:hAnsi="Times New Roman"/>
          <w:i/>
          <w:sz w:val="18"/>
          <w:szCs w:val="16"/>
        </w:rPr>
        <w:t xml:space="preserve"> </w:t>
      </w:r>
      <w:r w:rsidR="00C334A4">
        <w:rPr>
          <w:rFonts w:ascii="Times New Roman" w:hAnsi="Times New Roman"/>
          <w:i/>
          <w:sz w:val="18"/>
          <w:szCs w:val="16"/>
        </w:rPr>
        <w:t xml:space="preserve">“ </w:t>
      </w:r>
      <w:r w:rsidRPr="00765609">
        <w:rPr>
          <w:rFonts w:ascii="Times New Roman" w:hAnsi="Times New Roman"/>
          <w:i/>
          <w:sz w:val="18"/>
          <w:szCs w:val="16"/>
        </w:rPr>
        <w:t>IET  Gener Transm Distrib,</w:t>
      </w:r>
      <w:r w:rsidRPr="00765609">
        <w:rPr>
          <w:rFonts w:ascii="Times New Roman" w:hAnsi="Times New Roman"/>
          <w:sz w:val="18"/>
          <w:szCs w:val="16"/>
        </w:rPr>
        <w:t xml:space="preserve">  2, </w:t>
      </w:r>
      <w:r w:rsidR="00C334A4">
        <w:rPr>
          <w:rFonts w:ascii="Times New Roman" w:hAnsi="Times New Roman"/>
          <w:sz w:val="18"/>
          <w:szCs w:val="16"/>
        </w:rPr>
        <w:t>pp.</w:t>
      </w:r>
      <w:r w:rsidRPr="00765609">
        <w:rPr>
          <w:rFonts w:ascii="Times New Roman" w:hAnsi="Times New Roman"/>
          <w:sz w:val="18"/>
          <w:szCs w:val="16"/>
        </w:rPr>
        <w:t>219–226, 2008</w:t>
      </w:r>
      <w:r w:rsidR="005E3324">
        <w:rPr>
          <w:rFonts w:ascii="Times New Roman" w:hAnsi="Times New Roman"/>
          <w:sz w:val="18"/>
          <w:szCs w:val="16"/>
        </w:rPr>
        <w:t>.</w:t>
      </w:r>
      <w:r w:rsidRPr="00765609">
        <w:rPr>
          <w:rFonts w:ascii="Times New Roman" w:hAnsi="Times New Roman"/>
          <w:sz w:val="18"/>
          <w:szCs w:val="16"/>
        </w:rPr>
        <w:t xml:space="preserve">  </w:t>
      </w:r>
    </w:p>
    <w:p w:rsidR="00765609" w:rsidRPr="0091515C"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B.</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Noshad, </w:t>
      </w:r>
      <w:r w:rsidR="00C334A4">
        <w:rPr>
          <w:rFonts w:ascii="Times New Roman" w:hAnsi="Times New Roman"/>
          <w:sz w:val="18"/>
          <w:szCs w:val="16"/>
          <w:shd w:val="clear" w:color="auto" w:fill="FFFFFF"/>
        </w:rPr>
        <w:t>al., et.</w:t>
      </w:r>
      <w:r w:rsidR="00C334A4" w:rsidRPr="00765609">
        <w:rPr>
          <w:rFonts w:ascii="Times New Roman" w:hAnsi="Times New Roman"/>
          <w:sz w:val="18"/>
          <w:szCs w:val="16"/>
          <w:shd w:val="clear" w:color="auto" w:fill="FFFFFF"/>
        </w:rPr>
        <w:t xml:space="preserve">, </w:t>
      </w:r>
      <w:r w:rsidR="00C334A4">
        <w:rPr>
          <w:rFonts w:ascii="Times New Roman" w:hAnsi="Times New Roman"/>
          <w:sz w:val="18"/>
          <w:szCs w:val="16"/>
          <w:shd w:val="clear" w:color="auto" w:fill="FFFFFF"/>
        </w:rPr>
        <w:t>“</w:t>
      </w:r>
      <w:r w:rsidR="00C334A4" w:rsidRPr="00765609">
        <w:rPr>
          <w:rFonts w:ascii="Times New Roman" w:hAnsi="Times New Roman"/>
          <w:sz w:val="18"/>
          <w:szCs w:val="16"/>
          <w:shd w:val="clear" w:color="auto" w:fill="FFFFFF"/>
        </w:rPr>
        <w:t xml:space="preserve"> </w:t>
      </w:r>
      <w:r w:rsidRPr="00765609">
        <w:rPr>
          <w:rFonts w:ascii="Times New Roman" w:hAnsi="Times New Roman"/>
          <w:sz w:val="18"/>
          <w:szCs w:val="16"/>
        </w:rPr>
        <w:t>A new  algorithm  based  on  Clarke’s  Transform  and  Discrete  Wavelet Transform  for  the  differential  protection  of  three-</w:t>
      </w:r>
      <w:r w:rsidRPr="00C334A4">
        <w:rPr>
          <w:rFonts w:ascii="Times New Roman" w:hAnsi="Times New Roman"/>
          <w:sz w:val="20"/>
          <w:szCs w:val="20"/>
        </w:rPr>
        <w:t>phase  power transformers  considering  the  ultra-saturation  phenomenon</w:t>
      </w:r>
      <w:r w:rsidRPr="00C334A4">
        <w:rPr>
          <w:rFonts w:ascii="Times New Roman" w:hAnsi="Times New Roman"/>
          <w:sz w:val="20"/>
          <w:szCs w:val="20"/>
          <w:lang w:val="en-US"/>
        </w:rPr>
        <w:t>,</w:t>
      </w:r>
      <w:r w:rsidR="00C334A4" w:rsidRPr="00C334A4">
        <w:rPr>
          <w:rFonts w:ascii="Times New Roman" w:hAnsi="Times New Roman"/>
          <w:sz w:val="20"/>
          <w:szCs w:val="20"/>
          <w:lang w:val="en-US"/>
        </w:rPr>
        <w:t>”</w:t>
      </w:r>
      <w:r w:rsidRPr="00C334A4">
        <w:rPr>
          <w:rFonts w:ascii="Times New Roman" w:hAnsi="Times New Roman"/>
          <w:sz w:val="20"/>
          <w:szCs w:val="20"/>
          <w:lang w:val="en-US"/>
        </w:rPr>
        <w:t xml:space="preserve"> </w:t>
      </w:r>
      <w:r w:rsidRPr="00C334A4">
        <w:rPr>
          <w:rFonts w:ascii="Times New Roman" w:hAnsi="Times New Roman"/>
          <w:i/>
          <w:sz w:val="20"/>
          <w:szCs w:val="20"/>
        </w:rPr>
        <w:t>Electric  Power  Systems  Research,</w:t>
      </w:r>
      <w:r w:rsidRPr="00C334A4">
        <w:rPr>
          <w:rFonts w:ascii="Times New Roman" w:hAnsi="Times New Roman"/>
          <w:sz w:val="20"/>
          <w:szCs w:val="20"/>
        </w:rPr>
        <w:t xml:space="preserve"> 110, </w:t>
      </w:r>
      <w:r w:rsidR="00C334A4" w:rsidRPr="00C334A4">
        <w:rPr>
          <w:rFonts w:ascii="Times New Roman" w:hAnsi="Times New Roman"/>
          <w:sz w:val="20"/>
          <w:szCs w:val="20"/>
        </w:rPr>
        <w:t>pp.</w:t>
      </w:r>
      <w:r w:rsidRPr="00C334A4">
        <w:rPr>
          <w:rFonts w:ascii="Times New Roman" w:hAnsi="Times New Roman"/>
          <w:sz w:val="20"/>
          <w:szCs w:val="20"/>
        </w:rPr>
        <w:t xml:space="preserve">9-24, </w:t>
      </w:r>
      <w:r w:rsidRPr="00C334A4">
        <w:rPr>
          <w:rFonts w:ascii="Times New Roman" w:hAnsi="Times New Roman"/>
          <w:sz w:val="20"/>
          <w:szCs w:val="20"/>
          <w:lang w:val="en-US"/>
        </w:rPr>
        <w:t>2014</w:t>
      </w:r>
      <w:r w:rsidR="005E3324">
        <w:rPr>
          <w:rFonts w:ascii="Times New Roman" w:hAnsi="Times New Roman"/>
          <w:sz w:val="18"/>
          <w:szCs w:val="16"/>
          <w:lang w:val="en-US"/>
        </w:rPr>
        <w:t>.</w:t>
      </w:r>
      <w:r w:rsidRPr="00765609">
        <w:rPr>
          <w:rFonts w:ascii="Times New Roman" w:hAnsi="Times New Roman"/>
          <w:sz w:val="18"/>
          <w:szCs w:val="16"/>
          <w:lang w:val="en-US"/>
        </w:rPr>
        <w:t xml:space="preserve">  </w:t>
      </w:r>
      <w:r w:rsidRPr="00765609">
        <w:rPr>
          <w:rFonts w:ascii="Times New Roman" w:hAnsi="Times New Roman"/>
          <w:sz w:val="18"/>
          <w:szCs w:val="16"/>
        </w:rPr>
        <w:t xml:space="preserve"> </w:t>
      </w:r>
    </w:p>
    <w:p w:rsidR="00765609" w:rsidRPr="00154FD4" w:rsidRDefault="0091515C" w:rsidP="0091515C">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20"/>
          <w:szCs w:val="20"/>
          <w:shd w:val="clear" w:color="auto" w:fill="FFFFFF"/>
        </w:rPr>
      </w:pPr>
      <w:r w:rsidRPr="00154FD4">
        <w:rPr>
          <w:rFonts w:ascii="Times New Roman" w:hAnsi="Times New Roman"/>
          <w:sz w:val="20"/>
          <w:szCs w:val="20"/>
        </w:rPr>
        <w:t>B. Souha</w:t>
      </w:r>
      <w:r w:rsidR="00765609" w:rsidRPr="00154FD4">
        <w:rPr>
          <w:rFonts w:ascii="Times New Roman" w:hAnsi="Times New Roman"/>
          <w:sz w:val="20"/>
          <w:szCs w:val="20"/>
        </w:rPr>
        <w:t xml:space="preserve">S.R., </w:t>
      </w:r>
      <w:r w:rsidRPr="00154FD4">
        <w:rPr>
          <w:rFonts w:ascii="Times New Roman" w:hAnsi="Times New Roman"/>
          <w:sz w:val="20"/>
          <w:szCs w:val="20"/>
        </w:rPr>
        <w:t xml:space="preserve"> </w:t>
      </w:r>
      <w:r w:rsidR="00C334A4">
        <w:rPr>
          <w:rFonts w:ascii="Times New Roman" w:hAnsi="Times New Roman"/>
          <w:sz w:val="20"/>
          <w:szCs w:val="20"/>
        </w:rPr>
        <w:t>“</w:t>
      </w:r>
      <w:r w:rsidRPr="00154FD4">
        <w:rPr>
          <w:rFonts w:ascii="Times New Roman" w:hAnsi="Times New Roman"/>
          <w:bCs/>
          <w:color w:val="000000"/>
          <w:sz w:val="20"/>
          <w:szCs w:val="20"/>
        </w:rPr>
        <w:t>Adaptive Speech Compression Based on Discrete Wave Atoms Transform</w:t>
      </w:r>
      <w:r w:rsidR="00765609" w:rsidRPr="00154FD4">
        <w:rPr>
          <w:rFonts w:ascii="Times New Roman" w:hAnsi="Times New Roman"/>
          <w:sz w:val="20"/>
          <w:szCs w:val="20"/>
        </w:rPr>
        <w:t>,</w:t>
      </w:r>
      <w:r w:rsidR="00916ECF">
        <w:rPr>
          <w:rFonts w:ascii="Times New Roman" w:hAnsi="Times New Roman"/>
          <w:sz w:val="20"/>
          <w:szCs w:val="20"/>
        </w:rPr>
        <w:t>”</w:t>
      </w:r>
      <w:r w:rsidR="00765609" w:rsidRPr="00154FD4">
        <w:rPr>
          <w:rFonts w:ascii="Times New Roman" w:hAnsi="Times New Roman"/>
          <w:sz w:val="20"/>
          <w:szCs w:val="20"/>
        </w:rPr>
        <w:t xml:space="preserve"> </w:t>
      </w:r>
      <w:r w:rsidRPr="00916ECF">
        <w:rPr>
          <w:rFonts w:ascii="Times New Roman" w:hAnsi="Times New Roman"/>
          <w:bCs/>
          <w:i/>
          <w:color w:val="000000"/>
          <w:sz w:val="20"/>
          <w:szCs w:val="20"/>
        </w:rPr>
        <w:t>International Journal of Electrical and Computer Engineering (IJECE)</w:t>
      </w:r>
      <w:r w:rsidRPr="00154FD4">
        <w:rPr>
          <w:rFonts w:ascii="Times New Roman" w:hAnsi="Times New Roman"/>
          <w:bCs/>
          <w:color w:val="000000"/>
          <w:sz w:val="20"/>
          <w:szCs w:val="20"/>
        </w:rPr>
        <w:t xml:space="preserve"> </w:t>
      </w:r>
      <w:r w:rsidR="00765609" w:rsidRPr="00154FD4">
        <w:rPr>
          <w:rFonts w:ascii="Times New Roman" w:hAnsi="Times New Roman"/>
          <w:i/>
          <w:iCs/>
          <w:sz w:val="20"/>
          <w:szCs w:val="20"/>
        </w:rPr>
        <w:t>,</w:t>
      </w:r>
      <w:r w:rsidR="00765609" w:rsidRPr="00154FD4">
        <w:rPr>
          <w:rFonts w:ascii="Times New Roman" w:hAnsi="Times New Roman"/>
          <w:iCs/>
          <w:sz w:val="20"/>
          <w:szCs w:val="20"/>
        </w:rPr>
        <w:t xml:space="preserve"> </w:t>
      </w:r>
      <w:r w:rsidR="00916ECF">
        <w:rPr>
          <w:rFonts w:ascii="Times New Roman" w:hAnsi="Times New Roman"/>
          <w:color w:val="000000"/>
          <w:sz w:val="20"/>
          <w:szCs w:val="20"/>
        </w:rPr>
        <w:t xml:space="preserve"> 6</w:t>
      </w:r>
      <w:r w:rsidR="00154FD4" w:rsidRPr="00154FD4">
        <w:rPr>
          <w:rFonts w:ascii="Times New Roman" w:hAnsi="Times New Roman"/>
          <w:color w:val="000000"/>
          <w:sz w:val="20"/>
          <w:szCs w:val="20"/>
        </w:rPr>
        <w:t xml:space="preserve"> </w:t>
      </w:r>
      <w:r w:rsidR="00916ECF">
        <w:rPr>
          <w:rFonts w:ascii="Times New Roman" w:hAnsi="Times New Roman"/>
          <w:color w:val="000000"/>
          <w:sz w:val="20"/>
          <w:szCs w:val="20"/>
        </w:rPr>
        <w:t>(</w:t>
      </w:r>
      <w:r w:rsidR="00154FD4" w:rsidRPr="00154FD4">
        <w:rPr>
          <w:rFonts w:ascii="Times New Roman" w:hAnsi="Times New Roman"/>
          <w:color w:val="000000"/>
          <w:sz w:val="20"/>
          <w:szCs w:val="20"/>
        </w:rPr>
        <w:t>5</w:t>
      </w:r>
      <w:r w:rsidR="00916ECF">
        <w:rPr>
          <w:rFonts w:ascii="Times New Roman" w:hAnsi="Times New Roman"/>
          <w:color w:val="000000"/>
          <w:sz w:val="20"/>
          <w:szCs w:val="20"/>
        </w:rPr>
        <w:t>)</w:t>
      </w:r>
      <w:r w:rsidR="00154FD4" w:rsidRPr="00154FD4">
        <w:rPr>
          <w:rFonts w:ascii="Times New Roman" w:hAnsi="Times New Roman"/>
          <w:color w:val="000000"/>
          <w:sz w:val="20"/>
          <w:szCs w:val="20"/>
        </w:rPr>
        <w:t>, pp. 2150-2157</w:t>
      </w:r>
      <w:r w:rsidR="005E3324" w:rsidRPr="00154FD4">
        <w:rPr>
          <w:rFonts w:ascii="Times New Roman" w:hAnsi="Times New Roman"/>
          <w:iCs/>
          <w:sz w:val="20"/>
          <w:szCs w:val="20"/>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S.</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 Patthi, </w:t>
      </w:r>
      <w:r w:rsidR="00916ECF">
        <w:rPr>
          <w:rFonts w:ascii="Times New Roman" w:hAnsi="Times New Roman"/>
          <w:sz w:val="18"/>
          <w:szCs w:val="16"/>
          <w:shd w:val="clear" w:color="auto" w:fill="FFFFFF"/>
        </w:rPr>
        <w:t>al., et.</w:t>
      </w:r>
      <w:r w:rsidR="00916ECF" w:rsidRPr="00765609">
        <w:rPr>
          <w:rFonts w:ascii="Times New Roman" w:hAnsi="Times New Roman"/>
          <w:sz w:val="18"/>
          <w:szCs w:val="16"/>
          <w:shd w:val="clear" w:color="auto" w:fill="FFFFFF"/>
        </w:rPr>
        <w:t xml:space="preserve">, </w:t>
      </w:r>
      <w:r w:rsidR="00916ECF">
        <w:rPr>
          <w:rFonts w:ascii="Times New Roman" w:hAnsi="Times New Roman"/>
          <w:sz w:val="18"/>
          <w:szCs w:val="16"/>
          <w:shd w:val="clear" w:color="auto" w:fill="FFFFFF"/>
        </w:rPr>
        <w:t>“</w:t>
      </w:r>
      <w:r w:rsidR="00916ECF" w:rsidRPr="00765609">
        <w:rPr>
          <w:rFonts w:ascii="Times New Roman" w:hAnsi="Times New Roman"/>
          <w:sz w:val="18"/>
          <w:szCs w:val="16"/>
          <w:shd w:val="clear" w:color="auto" w:fill="FFFFFF"/>
        </w:rPr>
        <w:t xml:space="preserve"> </w:t>
      </w:r>
      <w:r w:rsidRPr="00765609">
        <w:rPr>
          <w:rFonts w:ascii="Times New Roman" w:hAnsi="Times New Roman"/>
          <w:sz w:val="18"/>
          <w:szCs w:val="16"/>
        </w:rPr>
        <w:t xml:space="preserve">Neutral current wave shape analysis using wavelet for diagnosis of winding insulationn of a transformer, </w:t>
      </w:r>
      <w:r w:rsidR="00916ECF">
        <w:rPr>
          <w:rFonts w:ascii="Times New Roman" w:hAnsi="Times New Roman"/>
          <w:sz w:val="18"/>
          <w:szCs w:val="16"/>
        </w:rPr>
        <w:t xml:space="preserve">“ </w:t>
      </w:r>
      <w:r w:rsidRPr="00765609">
        <w:rPr>
          <w:rFonts w:ascii="Times New Roman" w:hAnsi="Times New Roman"/>
          <w:i/>
          <w:sz w:val="18"/>
          <w:szCs w:val="16"/>
        </w:rPr>
        <w:t>Turk J Elec Eng &amp; Comp Sci</w:t>
      </w:r>
      <w:r w:rsidRPr="00765609">
        <w:rPr>
          <w:rFonts w:ascii="Times New Roman" w:hAnsi="Times New Roman"/>
          <w:sz w:val="18"/>
          <w:szCs w:val="16"/>
        </w:rPr>
        <w:t xml:space="preserve">, 20, </w:t>
      </w:r>
      <w:r w:rsidR="00916ECF">
        <w:rPr>
          <w:rFonts w:ascii="Times New Roman" w:hAnsi="Times New Roman"/>
          <w:sz w:val="18"/>
          <w:szCs w:val="16"/>
        </w:rPr>
        <w:t xml:space="preserve">pp. </w:t>
      </w:r>
      <w:r w:rsidRPr="00765609">
        <w:rPr>
          <w:rFonts w:ascii="Times New Roman" w:hAnsi="Times New Roman"/>
          <w:sz w:val="18"/>
          <w:szCs w:val="16"/>
        </w:rPr>
        <w:t>835 – 841, 2012</w:t>
      </w:r>
      <w:r w:rsidR="005E3324">
        <w:rPr>
          <w:rFonts w:ascii="Times New Roman" w:hAnsi="Times New Roman"/>
          <w:sz w:val="18"/>
          <w:szCs w:val="16"/>
        </w:rPr>
        <w:t>.</w:t>
      </w:r>
      <w:r w:rsidRPr="00765609">
        <w:rPr>
          <w:rFonts w:ascii="Times New Roman" w:hAnsi="Times New Roman"/>
          <w:sz w:val="18"/>
          <w:szCs w:val="16"/>
        </w:rPr>
        <w:t xml:space="preserve"> </w:t>
      </w:r>
    </w:p>
    <w:p w:rsidR="00765609" w:rsidRPr="00765609" w:rsidRDefault="00916ECF"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Pr>
          <w:rFonts w:ascii="Times New Roman" w:eastAsia="Calibri" w:hAnsi="Times New Roman"/>
          <w:sz w:val="18"/>
          <w:szCs w:val="16"/>
        </w:rPr>
        <w:t xml:space="preserve">P. Chandrasekar and </w:t>
      </w:r>
      <w:r w:rsidR="00765609" w:rsidRPr="00765609">
        <w:rPr>
          <w:rFonts w:ascii="Times New Roman" w:eastAsia="Calibri" w:hAnsi="Times New Roman"/>
          <w:sz w:val="18"/>
          <w:szCs w:val="16"/>
        </w:rPr>
        <w:t>V. Kamaraj,</w:t>
      </w:r>
      <w:r>
        <w:rPr>
          <w:rFonts w:ascii="Times New Roman" w:eastAsia="Calibri" w:hAnsi="Times New Roman"/>
          <w:sz w:val="18"/>
          <w:szCs w:val="16"/>
        </w:rPr>
        <w:t>.”</w:t>
      </w:r>
      <w:r w:rsidR="00765609" w:rsidRPr="00765609">
        <w:rPr>
          <w:rFonts w:ascii="Times New Roman" w:eastAsia="Calibri" w:hAnsi="Times New Roman"/>
          <w:sz w:val="18"/>
          <w:szCs w:val="16"/>
        </w:rPr>
        <w:t xml:space="preserve"> Detection and classification of power quality disturbance waveform Using MRA based modified wavelet transfrom and neural networks,</w:t>
      </w:r>
      <w:r>
        <w:rPr>
          <w:rFonts w:ascii="Times New Roman" w:eastAsia="Calibri" w:hAnsi="Times New Roman"/>
          <w:sz w:val="18"/>
          <w:szCs w:val="16"/>
        </w:rPr>
        <w:t>”</w:t>
      </w:r>
      <w:r w:rsidR="00765609" w:rsidRPr="00765609">
        <w:rPr>
          <w:rFonts w:ascii="Times New Roman" w:eastAsia="Calibri" w:hAnsi="Times New Roman"/>
          <w:sz w:val="18"/>
          <w:szCs w:val="16"/>
        </w:rPr>
        <w:t xml:space="preserve">  </w:t>
      </w:r>
      <w:r w:rsidR="00765609" w:rsidRPr="00765609">
        <w:rPr>
          <w:rFonts w:ascii="Times New Roman" w:eastAsia="Calibri" w:hAnsi="Times New Roman"/>
          <w:i/>
          <w:sz w:val="18"/>
          <w:szCs w:val="16"/>
        </w:rPr>
        <w:t>journal of Electrical Engineering</w:t>
      </w:r>
      <w:r>
        <w:rPr>
          <w:rFonts w:ascii="Times New Roman" w:eastAsia="Calibri" w:hAnsi="Times New Roman"/>
          <w:sz w:val="18"/>
          <w:szCs w:val="16"/>
        </w:rPr>
        <w:t xml:space="preserve">, 61(4), pp. </w:t>
      </w:r>
      <w:r w:rsidR="00765609" w:rsidRPr="00765609">
        <w:rPr>
          <w:rFonts w:ascii="Times New Roman" w:eastAsia="Calibri" w:hAnsi="Times New Roman"/>
          <w:sz w:val="18"/>
          <w:szCs w:val="16"/>
        </w:rPr>
        <w:t xml:space="preserve"> 235–240, 2010</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bCs/>
          <w:sz w:val="18"/>
          <w:szCs w:val="16"/>
          <w:lang w:val="en-US" w:eastAsia="en-US"/>
        </w:rPr>
        <w:t>Y.Menchafou1,</w:t>
      </w:r>
      <w:r w:rsidRPr="00765609">
        <w:rPr>
          <w:bCs/>
          <w:sz w:val="18"/>
          <w:szCs w:val="16"/>
          <w:lang w:val="en-US" w:eastAsia="en-US"/>
        </w:rPr>
        <w:t xml:space="preserve"> </w:t>
      </w:r>
      <w:r w:rsidR="00A175A7">
        <w:rPr>
          <w:rFonts w:ascii="Times New Roman" w:hAnsi="Times New Roman"/>
          <w:sz w:val="18"/>
          <w:szCs w:val="16"/>
          <w:shd w:val="clear" w:color="auto" w:fill="FFFFFF"/>
        </w:rPr>
        <w:t>al., et.</w:t>
      </w:r>
      <w:r w:rsidR="00A175A7" w:rsidRPr="00765609">
        <w:rPr>
          <w:rFonts w:ascii="Times New Roman" w:hAnsi="Times New Roman"/>
          <w:sz w:val="18"/>
          <w:szCs w:val="16"/>
          <w:shd w:val="clear" w:color="auto" w:fill="FFFFFF"/>
        </w:rPr>
        <w:t xml:space="preserve">, </w:t>
      </w:r>
      <w:r w:rsidR="00A175A7">
        <w:rPr>
          <w:rFonts w:ascii="Times New Roman" w:hAnsi="Times New Roman"/>
          <w:sz w:val="18"/>
          <w:szCs w:val="16"/>
          <w:shd w:val="clear" w:color="auto" w:fill="FFFFFF"/>
        </w:rPr>
        <w:t>“</w:t>
      </w:r>
      <w:r w:rsidR="00A175A7" w:rsidRPr="00765609">
        <w:rPr>
          <w:rFonts w:ascii="Times New Roman" w:hAnsi="Times New Roman"/>
          <w:sz w:val="18"/>
          <w:szCs w:val="16"/>
          <w:shd w:val="clear" w:color="auto" w:fill="FFFFFF"/>
        </w:rPr>
        <w:t xml:space="preserve"> </w:t>
      </w:r>
      <w:r w:rsidRPr="00765609">
        <w:rPr>
          <w:rFonts w:ascii="Times New Roman" w:hAnsi="Times New Roman"/>
          <w:bCs/>
          <w:sz w:val="18"/>
          <w:szCs w:val="16"/>
          <w:lang w:val="en-US" w:eastAsia="en-US"/>
        </w:rPr>
        <w:t xml:space="preserve">Extension of the Accurate Voltage-Sag Fault Location Method in Electrical Power, </w:t>
      </w:r>
      <w:r w:rsidR="00A175A7">
        <w:rPr>
          <w:rFonts w:ascii="Times New Roman" w:hAnsi="Times New Roman"/>
          <w:bCs/>
          <w:sz w:val="18"/>
          <w:szCs w:val="16"/>
          <w:lang w:val="en-US" w:eastAsia="en-US"/>
        </w:rPr>
        <w:t xml:space="preserve">“ </w:t>
      </w:r>
      <w:r w:rsidRPr="00765609">
        <w:rPr>
          <w:rFonts w:ascii="Times New Roman" w:hAnsi="Times New Roman"/>
          <w:i/>
          <w:sz w:val="18"/>
          <w:szCs w:val="16"/>
          <w:lang w:val="en-US"/>
        </w:rPr>
        <w:t>J. Electrical Systems,</w:t>
      </w:r>
      <w:r w:rsidRPr="00765609">
        <w:rPr>
          <w:rFonts w:ascii="Times New Roman" w:hAnsi="Times New Roman"/>
          <w:sz w:val="18"/>
          <w:szCs w:val="16"/>
          <w:lang w:val="en-US"/>
        </w:rPr>
        <w:t xml:space="preserve">12(1), </w:t>
      </w:r>
      <w:r w:rsidR="00A175A7">
        <w:rPr>
          <w:rFonts w:ascii="Times New Roman" w:hAnsi="Times New Roman"/>
          <w:sz w:val="18"/>
          <w:szCs w:val="16"/>
          <w:lang w:val="en-US"/>
        </w:rPr>
        <w:t xml:space="preserve">pp. </w:t>
      </w:r>
      <w:r w:rsidRPr="00765609">
        <w:rPr>
          <w:rFonts w:ascii="Times New Roman" w:hAnsi="Times New Roman"/>
          <w:sz w:val="18"/>
          <w:szCs w:val="16"/>
          <w:lang w:val="en-US"/>
        </w:rPr>
        <w:t>33 – 34, 2016</w:t>
      </w:r>
      <w:r w:rsidR="005E3324">
        <w:rPr>
          <w:rFonts w:ascii="Times New Roman" w:hAnsi="Times New Roman"/>
          <w:sz w:val="18"/>
          <w:szCs w:val="16"/>
          <w:lang w:val="en-US"/>
        </w:rPr>
        <w:t>.</w:t>
      </w:r>
    </w:p>
    <w:p w:rsidR="00765609" w:rsidRPr="00A175A7" w:rsidRDefault="00A175A7"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20"/>
          <w:szCs w:val="20"/>
          <w:shd w:val="clear" w:color="auto" w:fill="FFFFFF"/>
        </w:rPr>
      </w:pPr>
      <w:r w:rsidRPr="00A175A7">
        <w:rPr>
          <w:rFonts w:ascii="Times New Roman" w:hAnsi="Times New Roman"/>
          <w:sz w:val="20"/>
          <w:szCs w:val="20"/>
        </w:rPr>
        <w:t xml:space="preserve">Maknimg P, </w:t>
      </w:r>
      <w:r>
        <w:rPr>
          <w:rFonts w:ascii="Times New Roman" w:hAnsi="Times New Roman"/>
          <w:sz w:val="18"/>
          <w:szCs w:val="16"/>
          <w:shd w:val="clear" w:color="auto" w:fill="FFFFFF"/>
        </w:rPr>
        <w:t>al., et.</w:t>
      </w:r>
      <w:r w:rsidRPr="00765609">
        <w:rPr>
          <w:rFonts w:ascii="Times New Roman" w:hAnsi="Times New Roman"/>
          <w:sz w:val="18"/>
          <w:szCs w:val="16"/>
          <w:shd w:val="clear" w:color="auto" w:fill="FFFFFF"/>
        </w:rPr>
        <w:t xml:space="preserve">, </w:t>
      </w:r>
      <w:r>
        <w:rPr>
          <w:rFonts w:ascii="Times New Roman" w:hAnsi="Times New Roman"/>
          <w:sz w:val="18"/>
          <w:szCs w:val="16"/>
          <w:shd w:val="clear" w:color="auto" w:fill="FFFFFF"/>
        </w:rPr>
        <w:t>“</w:t>
      </w:r>
      <w:r w:rsidRPr="00765609">
        <w:rPr>
          <w:rFonts w:ascii="Times New Roman" w:hAnsi="Times New Roman"/>
          <w:sz w:val="18"/>
          <w:szCs w:val="16"/>
          <w:shd w:val="clear" w:color="auto" w:fill="FFFFFF"/>
        </w:rPr>
        <w:t xml:space="preserve"> </w:t>
      </w:r>
      <w:r w:rsidRPr="00A175A7">
        <w:rPr>
          <w:rFonts w:ascii="Times New Roman" w:hAnsi="Times New Roman"/>
          <w:sz w:val="20"/>
          <w:szCs w:val="20"/>
        </w:rPr>
        <w:t>Fault diagnosis in transmission lines u</w:t>
      </w:r>
      <w:r>
        <w:rPr>
          <w:rFonts w:ascii="Times New Roman" w:hAnsi="Times New Roman"/>
          <w:sz w:val="20"/>
          <w:szCs w:val="20"/>
        </w:rPr>
        <w:t xml:space="preserve">sing wavelet transform analysis,” </w:t>
      </w:r>
      <w:r w:rsidRPr="00A175A7">
        <w:rPr>
          <w:rFonts w:ascii="Times New Roman" w:hAnsi="Times New Roman"/>
          <w:sz w:val="20"/>
          <w:szCs w:val="20"/>
        </w:rPr>
        <w:t xml:space="preserve">  </w:t>
      </w:r>
      <w:r w:rsidRPr="00A175A7">
        <w:rPr>
          <w:rFonts w:ascii="Times New Roman" w:hAnsi="Times New Roman"/>
          <w:i/>
          <w:sz w:val="20"/>
          <w:szCs w:val="20"/>
        </w:rPr>
        <w:t>IEEE/PES Transmission and Distribution Conference and Exhibition</w:t>
      </w:r>
      <w:r>
        <w:rPr>
          <w:rFonts w:ascii="Times New Roman" w:hAnsi="Times New Roman"/>
          <w:sz w:val="20"/>
          <w:szCs w:val="20"/>
        </w:rPr>
        <w:t xml:space="preserve">, </w:t>
      </w:r>
      <w:r w:rsidRPr="00A175A7">
        <w:rPr>
          <w:rFonts w:ascii="Times New Roman" w:hAnsi="Times New Roman"/>
          <w:sz w:val="20"/>
          <w:szCs w:val="20"/>
        </w:rPr>
        <w:t xml:space="preserve"> IEEE. pp.2246-2250</w:t>
      </w:r>
      <w:r w:rsidR="00087A81">
        <w:rPr>
          <w:rFonts w:ascii="Times New Roman" w:hAnsi="Times New Roman"/>
          <w:sz w:val="20"/>
          <w:szCs w:val="20"/>
        </w:rPr>
        <w:t>, 2002</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iCs/>
          <w:sz w:val="18"/>
          <w:szCs w:val="16"/>
        </w:rPr>
        <w:t>PSCAD/EMTDC User’s Manual</w:t>
      </w:r>
      <w:r w:rsidRPr="00765609">
        <w:rPr>
          <w:rFonts w:ascii="Times New Roman" w:hAnsi="Times New Roman"/>
          <w:sz w:val="18"/>
          <w:szCs w:val="16"/>
        </w:rPr>
        <w:t xml:space="preserve">. Manitoba HVDC Research Center. Winnipeg  MB. Canada, </w:t>
      </w:r>
      <w:r w:rsidR="005E3324">
        <w:rPr>
          <w:rFonts w:ascii="Times New Roman" w:hAnsi="Times New Roman"/>
          <w:sz w:val="18"/>
          <w:szCs w:val="16"/>
        </w:rPr>
        <w:t>2001</w:t>
      </w:r>
      <w:r w:rsidRPr="00765609">
        <w:rPr>
          <w:rFonts w:ascii="Times New Roman" w:hAnsi="Times New Roman"/>
          <w:sz w:val="18"/>
          <w:szCs w:val="16"/>
        </w:rPr>
        <w:t>.</w:t>
      </w:r>
    </w:p>
    <w:p w:rsidR="00BB205D" w:rsidRPr="00BB205D" w:rsidRDefault="00BB205D" w:rsidP="00BB205D">
      <w:pPr>
        <w:pStyle w:val="ListParagraph"/>
        <w:numPr>
          <w:ilvl w:val="0"/>
          <w:numId w:val="35"/>
        </w:numPr>
        <w:tabs>
          <w:tab w:val="left" w:pos="720"/>
        </w:tabs>
        <w:autoSpaceDE w:val="0"/>
        <w:autoSpaceDN w:val="0"/>
        <w:adjustRightInd w:val="0"/>
        <w:spacing w:line="240" w:lineRule="auto"/>
        <w:ind w:left="567" w:hanging="567"/>
        <w:jc w:val="both"/>
        <w:rPr>
          <w:rFonts w:ascii="Times New Roman" w:hAnsi="Times New Roman"/>
          <w:sz w:val="20"/>
          <w:szCs w:val="20"/>
          <w:shd w:val="clear" w:color="auto" w:fill="FFFFFF"/>
        </w:rPr>
      </w:pPr>
      <w:r w:rsidRPr="00BB205D">
        <w:rPr>
          <w:rFonts w:ascii="Times New Roman" w:hAnsi="Times New Roman"/>
          <w:sz w:val="20"/>
          <w:szCs w:val="20"/>
        </w:rPr>
        <w:t>Mario</w:t>
      </w:r>
      <w:r w:rsidRPr="00BB205D">
        <w:rPr>
          <w:rFonts w:ascii="Times New Roman" w:hAnsi="Times New Roman"/>
          <w:sz w:val="20"/>
          <w:szCs w:val="20"/>
          <w:lang w:val="en-US"/>
        </w:rPr>
        <w:t>,</w:t>
      </w:r>
      <w:r w:rsidRPr="00BB205D">
        <w:rPr>
          <w:rFonts w:ascii="Times New Roman" w:hAnsi="Times New Roman"/>
          <w:sz w:val="20"/>
          <w:szCs w:val="20"/>
        </w:rPr>
        <w:t xml:space="preserve"> M</w:t>
      </w:r>
      <w:r w:rsidRPr="00BB205D">
        <w:rPr>
          <w:rFonts w:ascii="Times New Roman" w:hAnsi="Times New Roman"/>
          <w:sz w:val="20"/>
          <w:szCs w:val="20"/>
          <w:lang w:val="en-US"/>
        </w:rPr>
        <w:t>.</w:t>
      </w:r>
      <w:r w:rsidRPr="00BB205D">
        <w:rPr>
          <w:rFonts w:ascii="Times New Roman" w:hAnsi="Times New Roman"/>
          <w:sz w:val="20"/>
          <w:szCs w:val="20"/>
        </w:rPr>
        <w:t xml:space="preserve"> C</w:t>
      </w:r>
      <w:r w:rsidRPr="00BB205D">
        <w:rPr>
          <w:rFonts w:ascii="Times New Roman" w:hAnsi="Times New Roman"/>
          <w:sz w:val="20"/>
          <w:szCs w:val="20"/>
          <w:lang w:val="en-US"/>
        </w:rPr>
        <w:t>.</w:t>
      </w:r>
      <w:r w:rsidR="003B013E" w:rsidRPr="003B013E">
        <w:rPr>
          <w:rFonts w:ascii="Times New Roman" w:hAnsi="Times New Roman"/>
          <w:sz w:val="18"/>
          <w:szCs w:val="16"/>
          <w:shd w:val="clear" w:color="auto" w:fill="FFFFFF"/>
        </w:rPr>
        <w:t xml:space="preserve"> </w:t>
      </w:r>
      <w:r w:rsidR="003B013E">
        <w:rPr>
          <w:rFonts w:ascii="Times New Roman" w:hAnsi="Times New Roman"/>
          <w:sz w:val="18"/>
          <w:szCs w:val="16"/>
          <w:shd w:val="clear" w:color="auto" w:fill="FFFFFF"/>
        </w:rPr>
        <w:t>al., et.</w:t>
      </w:r>
      <w:r w:rsidR="003B013E" w:rsidRPr="00765609">
        <w:rPr>
          <w:rFonts w:ascii="Times New Roman" w:hAnsi="Times New Roman"/>
          <w:sz w:val="18"/>
          <w:szCs w:val="16"/>
          <w:shd w:val="clear" w:color="auto" w:fill="FFFFFF"/>
        </w:rPr>
        <w:t xml:space="preserve">, </w:t>
      </w:r>
      <w:r w:rsidR="003B013E">
        <w:rPr>
          <w:rFonts w:ascii="Times New Roman" w:hAnsi="Times New Roman"/>
          <w:sz w:val="18"/>
          <w:szCs w:val="16"/>
          <w:shd w:val="clear" w:color="auto" w:fill="FFFFFF"/>
        </w:rPr>
        <w:t>“</w:t>
      </w:r>
      <w:r w:rsidRPr="00BB205D">
        <w:rPr>
          <w:rFonts w:ascii="Times New Roman" w:hAnsi="Times New Roman"/>
          <w:sz w:val="20"/>
          <w:szCs w:val="20"/>
        </w:rPr>
        <w:t>Three-phase adaptive frequency measurement based on  Clarke’s   Transformation</w:t>
      </w:r>
      <w:r w:rsidR="003B013E">
        <w:rPr>
          <w:rFonts w:ascii="Times New Roman" w:hAnsi="Times New Roman"/>
          <w:sz w:val="20"/>
          <w:szCs w:val="20"/>
          <w:lang w:val="en-US"/>
        </w:rPr>
        <w:t xml:space="preserve">,” </w:t>
      </w:r>
      <w:r w:rsidRPr="00BB205D">
        <w:rPr>
          <w:rFonts w:ascii="Times New Roman" w:hAnsi="Times New Roman"/>
          <w:sz w:val="20"/>
          <w:szCs w:val="20"/>
        </w:rPr>
        <w:t xml:space="preserve"> </w:t>
      </w:r>
      <w:r w:rsidRPr="003B013E">
        <w:rPr>
          <w:rFonts w:ascii="Times New Roman" w:hAnsi="Times New Roman"/>
          <w:i/>
          <w:sz w:val="20"/>
          <w:szCs w:val="20"/>
        </w:rPr>
        <w:t xml:space="preserve">IEEE </w:t>
      </w:r>
      <w:r w:rsidRPr="003B013E">
        <w:rPr>
          <w:rFonts w:ascii="Times New Roman" w:hAnsi="Times New Roman"/>
          <w:bCs/>
          <w:i/>
          <w:iCs/>
          <w:sz w:val="20"/>
          <w:szCs w:val="20"/>
        </w:rPr>
        <w:t xml:space="preserve">Trans. </w:t>
      </w:r>
      <w:r w:rsidRPr="003B013E">
        <w:rPr>
          <w:rFonts w:ascii="Times New Roman" w:hAnsi="Times New Roman"/>
          <w:i/>
          <w:sz w:val="20"/>
          <w:szCs w:val="20"/>
        </w:rPr>
        <w:t xml:space="preserve">on </w:t>
      </w:r>
      <w:r w:rsidRPr="003B013E">
        <w:rPr>
          <w:rFonts w:ascii="Times New Roman" w:hAnsi="Times New Roman"/>
          <w:bCs/>
          <w:i/>
          <w:iCs/>
          <w:sz w:val="20"/>
          <w:szCs w:val="20"/>
        </w:rPr>
        <w:t>Power Delivery</w:t>
      </w:r>
      <w:r w:rsidRPr="00BB205D">
        <w:rPr>
          <w:rFonts w:ascii="Times New Roman" w:hAnsi="Times New Roman"/>
          <w:sz w:val="20"/>
          <w:szCs w:val="20"/>
          <w:lang w:val="en-US"/>
        </w:rPr>
        <w:t xml:space="preserve">, </w:t>
      </w:r>
      <w:r w:rsidRPr="00BB205D">
        <w:rPr>
          <w:rFonts w:ascii="Times New Roman" w:hAnsi="Times New Roman"/>
          <w:sz w:val="20"/>
          <w:szCs w:val="20"/>
        </w:rPr>
        <w:t>21</w:t>
      </w:r>
      <w:r w:rsidRPr="00BB205D">
        <w:rPr>
          <w:rFonts w:ascii="Times New Roman" w:hAnsi="Times New Roman"/>
          <w:sz w:val="20"/>
          <w:szCs w:val="20"/>
          <w:lang w:val="en-US"/>
        </w:rPr>
        <w:t xml:space="preserve"> (</w:t>
      </w:r>
      <w:r w:rsidRPr="00BB205D">
        <w:rPr>
          <w:rFonts w:ascii="Times New Roman" w:hAnsi="Times New Roman"/>
          <w:sz w:val="20"/>
          <w:szCs w:val="20"/>
        </w:rPr>
        <w:t>3</w:t>
      </w:r>
      <w:r w:rsidRPr="00BB205D">
        <w:rPr>
          <w:rFonts w:ascii="Times New Roman" w:hAnsi="Times New Roman"/>
          <w:sz w:val="20"/>
          <w:szCs w:val="20"/>
          <w:lang w:val="en-US"/>
        </w:rPr>
        <w:t xml:space="preserve">), </w:t>
      </w:r>
      <w:r w:rsidR="003B013E">
        <w:rPr>
          <w:rFonts w:ascii="Times New Roman" w:hAnsi="Times New Roman"/>
          <w:sz w:val="20"/>
          <w:szCs w:val="20"/>
          <w:lang w:val="en-US"/>
        </w:rPr>
        <w:t xml:space="preserve">pp. </w:t>
      </w:r>
      <w:r w:rsidRPr="00BB205D">
        <w:rPr>
          <w:rFonts w:ascii="Times New Roman" w:hAnsi="Times New Roman"/>
          <w:sz w:val="20"/>
          <w:szCs w:val="20"/>
        </w:rPr>
        <w:t>1101-1105</w:t>
      </w:r>
      <w:r w:rsidRPr="00BB205D">
        <w:rPr>
          <w:rFonts w:ascii="Times New Roman" w:hAnsi="Times New Roman"/>
          <w:sz w:val="20"/>
          <w:szCs w:val="20"/>
          <w:lang w:val="en-US"/>
        </w:rPr>
        <w:t xml:space="preserve"> (2006).</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O.F.</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Alfredo, </w:t>
      </w:r>
      <w:r w:rsidR="00585536">
        <w:rPr>
          <w:rFonts w:ascii="Times New Roman" w:hAnsi="Times New Roman"/>
          <w:sz w:val="18"/>
          <w:szCs w:val="16"/>
          <w:shd w:val="clear" w:color="auto" w:fill="FFFFFF"/>
        </w:rPr>
        <w:t>al., et.</w:t>
      </w:r>
      <w:r w:rsidR="00585536" w:rsidRPr="00765609">
        <w:rPr>
          <w:rFonts w:ascii="Times New Roman" w:hAnsi="Times New Roman"/>
          <w:sz w:val="18"/>
          <w:szCs w:val="16"/>
          <w:shd w:val="clear" w:color="auto" w:fill="FFFFFF"/>
        </w:rPr>
        <w:t xml:space="preserve">, </w:t>
      </w:r>
      <w:r w:rsidR="00585536">
        <w:rPr>
          <w:rFonts w:ascii="Times New Roman" w:hAnsi="Times New Roman"/>
          <w:sz w:val="18"/>
          <w:szCs w:val="16"/>
          <w:shd w:val="clear" w:color="auto" w:fill="FFFFFF"/>
        </w:rPr>
        <w:t>“</w:t>
      </w:r>
      <w:r w:rsidR="00585536" w:rsidRPr="00765609">
        <w:rPr>
          <w:rFonts w:ascii="Times New Roman" w:hAnsi="Times New Roman"/>
          <w:sz w:val="18"/>
          <w:szCs w:val="16"/>
          <w:shd w:val="clear" w:color="auto" w:fill="FFFFFF"/>
        </w:rPr>
        <w:t xml:space="preserve"> </w:t>
      </w:r>
      <w:r w:rsidRPr="00765609">
        <w:rPr>
          <w:rFonts w:ascii="Times New Roman" w:hAnsi="Times New Roman"/>
          <w:sz w:val="18"/>
          <w:szCs w:val="16"/>
        </w:rPr>
        <w:t>Three-phase adaptive frequency measurement based on  Clarke’s   Transformation,</w:t>
      </w:r>
      <w:r w:rsidR="00585536">
        <w:rPr>
          <w:rFonts w:ascii="Times New Roman" w:hAnsi="Times New Roman"/>
          <w:sz w:val="18"/>
          <w:szCs w:val="16"/>
        </w:rPr>
        <w:t>”</w:t>
      </w:r>
      <w:r w:rsidRPr="00765609">
        <w:rPr>
          <w:rFonts w:ascii="Times New Roman" w:hAnsi="Times New Roman"/>
          <w:sz w:val="18"/>
          <w:szCs w:val="16"/>
        </w:rPr>
        <w:t xml:space="preserve"> </w:t>
      </w:r>
      <w:r w:rsidRPr="00765609">
        <w:rPr>
          <w:rFonts w:ascii="Times New Roman" w:hAnsi="Times New Roman"/>
          <w:i/>
          <w:sz w:val="18"/>
          <w:szCs w:val="16"/>
        </w:rPr>
        <w:t xml:space="preserve">IEEE </w:t>
      </w:r>
      <w:r w:rsidRPr="00765609">
        <w:rPr>
          <w:rFonts w:ascii="Times New Roman" w:hAnsi="Times New Roman"/>
          <w:bCs/>
          <w:i/>
          <w:iCs/>
          <w:sz w:val="18"/>
          <w:szCs w:val="16"/>
        </w:rPr>
        <w:t xml:space="preserve">Trans. </w:t>
      </w:r>
      <w:r w:rsidRPr="00765609">
        <w:rPr>
          <w:rFonts w:ascii="Times New Roman" w:hAnsi="Times New Roman"/>
          <w:i/>
          <w:sz w:val="18"/>
          <w:szCs w:val="16"/>
        </w:rPr>
        <w:t xml:space="preserve">on </w:t>
      </w:r>
      <w:r w:rsidRPr="00765609">
        <w:rPr>
          <w:rFonts w:ascii="Times New Roman" w:hAnsi="Times New Roman"/>
          <w:bCs/>
          <w:i/>
          <w:iCs/>
          <w:sz w:val="18"/>
          <w:szCs w:val="16"/>
        </w:rPr>
        <w:t>Power Delivery,</w:t>
      </w:r>
      <w:r w:rsidRPr="00765609">
        <w:rPr>
          <w:rFonts w:ascii="Times New Roman" w:hAnsi="Times New Roman"/>
          <w:sz w:val="18"/>
          <w:szCs w:val="16"/>
        </w:rPr>
        <w:t xml:space="preserve"> 21(3), </w:t>
      </w:r>
      <w:r w:rsidR="00585536">
        <w:rPr>
          <w:rFonts w:ascii="Times New Roman" w:hAnsi="Times New Roman"/>
          <w:sz w:val="18"/>
          <w:szCs w:val="16"/>
        </w:rPr>
        <w:t xml:space="preserve">pp. </w:t>
      </w:r>
      <w:r w:rsidRPr="00765609">
        <w:rPr>
          <w:rFonts w:ascii="Times New Roman" w:hAnsi="Times New Roman"/>
          <w:sz w:val="18"/>
          <w:szCs w:val="16"/>
        </w:rPr>
        <w:t>1101-1105, 2006</w:t>
      </w:r>
      <w:r w:rsidR="005E3324">
        <w:rPr>
          <w:rFonts w:ascii="Times New Roman" w:hAnsi="Times New Roman"/>
          <w:sz w:val="18"/>
          <w:szCs w:val="16"/>
        </w:rPr>
        <w:t>.</w:t>
      </w:r>
      <w:r w:rsidRPr="00765609">
        <w:rPr>
          <w:rFonts w:ascii="Times New Roman" w:hAnsi="Times New Roman"/>
          <w:sz w:val="18"/>
          <w:szCs w:val="16"/>
        </w:rPr>
        <w:t xml:space="preserve"> </w:t>
      </w:r>
    </w:p>
    <w:p w:rsidR="00765609" w:rsidRPr="00765609" w:rsidRDefault="00585536"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Pr>
          <w:rFonts w:ascii="Times New Roman" w:hAnsi="Times New Roman"/>
          <w:sz w:val="18"/>
          <w:szCs w:val="16"/>
        </w:rPr>
        <w:t xml:space="preserve">G. Hosemann and </w:t>
      </w:r>
      <w:r w:rsidR="00765609" w:rsidRPr="00765609">
        <w:rPr>
          <w:rFonts w:ascii="Times New Roman" w:hAnsi="Times New Roman"/>
          <w:sz w:val="18"/>
          <w:szCs w:val="16"/>
        </w:rPr>
        <w:t xml:space="preserve">H.M.  Steigerwald, </w:t>
      </w:r>
      <w:r>
        <w:rPr>
          <w:rFonts w:ascii="Times New Roman" w:hAnsi="Times New Roman"/>
          <w:sz w:val="18"/>
          <w:szCs w:val="16"/>
        </w:rPr>
        <w:t>“</w:t>
      </w:r>
      <w:r w:rsidR="00765609" w:rsidRPr="00765609">
        <w:rPr>
          <w:rFonts w:ascii="Times New Roman" w:hAnsi="Times New Roman"/>
          <w:sz w:val="18"/>
          <w:szCs w:val="16"/>
        </w:rPr>
        <w:t xml:space="preserve">Modal saturation detector for digital differential protection, </w:t>
      </w:r>
      <w:r>
        <w:rPr>
          <w:rFonts w:ascii="Times New Roman" w:hAnsi="Times New Roman"/>
          <w:sz w:val="18"/>
          <w:szCs w:val="16"/>
        </w:rPr>
        <w:t xml:space="preserve">“ </w:t>
      </w:r>
      <w:r w:rsidR="00765609" w:rsidRPr="00765609">
        <w:rPr>
          <w:rFonts w:ascii="Times New Roman" w:hAnsi="Times New Roman"/>
          <w:sz w:val="18"/>
          <w:szCs w:val="16"/>
        </w:rPr>
        <w:t xml:space="preserve"> </w:t>
      </w:r>
      <w:r w:rsidR="00765609" w:rsidRPr="00765609">
        <w:rPr>
          <w:rFonts w:ascii="Times New Roman" w:hAnsi="Times New Roman"/>
          <w:i/>
          <w:sz w:val="18"/>
          <w:szCs w:val="16"/>
        </w:rPr>
        <w:t>IEEE Trans on Power Deliv,</w:t>
      </w:r>
      <w:r w:rsidR="00765609" w:rsidRPr="00765609">
        <w:rPr>
          <w:rFonts w:ascii="Times New Roman" w:hAnsi="Times New Roman"/>
          <w:sz w:val="18"/>
          <w:szCs w:val="16"/>
        </w:rPr>
        <w:t xml:space="preserve"> </w:t>
      </w:r>
      <w:r w:rsidR="00765609" w:rsidRPr="00765609">
        <w:rPr>
          <w:rFonts w:ascii="Times New Roman" w:hAnsi="Times New Roman"/>
          <w:b/>
          <w:sz w:val="18"/>
          <w:szCs w:val="16"/>
        </w:rPr>
        <w:t xml:space="preserve"> </w:t>
      </w:r>
      <w:r w:rsidR="00765609" w:rsidRPr="00765609">
        <w:rPr>
          <w:rFonts w:ascii="Times New Roman" w:hAnsi="Times New Roman"/>
          <w:sz w:val="18"/>
          <w:szCs w:val="16"/>
        </w:rPr>
        <w:t xml:space="preserve">8(3), </w:t>
      </w:r>
      <w:r>
        <w:rPr>
          <w:rFonts w:ascii="Times New Roman" w:hAnsi="Times New Roman"/>
          <w:sz w:val="18"/>
          <w:szCs w:val="16"/>
        </w:rPr>
        <w:t>pp.</w:t>
      </w:r>
      <w:r w:rsidR="00765609" w:rsidRPr="00765609">
        <w:rPr>
          <w:rFonts w:ascii="Times New Roman" w:hAnsi="Times New Roman"/>
          <w:sz w:val="18"/>
          <w:szCs w:val="16"/>
        </w:rPr>
        <w:t>933–940, 1993</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eastAsia="Calibri" w:hAnsi="Times New Roman"/>
          <w:bCs/>
          <w:sz w:val="18"/>
          <w:szCs w:val="16"/>
        </w:rPr>
        <w:t>M.</w:t>
      </w:r>
      <w:r w:rsidRPr="00765609">
        <w:rPr>
          <w:rFonts w:ascii="Times New Roman" w:eastAsia="Calibri" w:hAnsi="Times New Roman"/>
          <w:sz w:val="18"/>
          <w:szCs w:val="16"/>
        </w:rPr>
        <w:t xml:space="preserve"> </w:t>
      </w:r>
      <w:r w:rsidRPr="00765609">
        <w:rPr>
          <w:rFonts w:ascii="Times New Roman" w:eastAsia="Calibri" w:hAnsi="Times New Roman"/>
          <w:bCs/>
          <w:sz w:val="18"/>
          <w:szCs w:val="16"/>
        </w:rPr>
        <w:t xml:space="preserve">Saini, </w:t>
      </w:r>
      <w:r w:rsidR="00585536">
        <w:rPr>
          <w:rFonts w:ascii="Times New Roman" w:hAnsi="Times New Roman"/>
          <w:sz w:val="18"/>
          <w:szCs w:val="16"/>
          <w:shd w:val="clear" w:color="auto" w:fill="FFFFFF"/>
        </w:rPr>
        <w:t>al., et.</w:t>
      </w:r>
      <w:r w:rsidR="00585536" w:rsidRPr="00765609">
        <w:rPr>
          <w:rFonts w:ascii="Times New Roman" w:hAnsi="Times New Roman"/>
          <w:sz w:val="18"/>
          <w:szCs w:val="16"/>
          <w:shd w:val="clear" w:color="auto" w:fill="FFFFFF"/>
        </w:rPr>
        <w:t xml:space="preserve">, </w:t>
      </w:r>
      <w:r w:rsidR="00585536">
        <w:rPr>
          <w:rFonts w:ascii="Times New Roman" w:hAnsi="Times New Roman"/>
          <w:sz w:val="18"/>
          <w:szCs w:val="16"/>
          <w:shd w:val="clear" w:color="auto" w:fill="FFFFFF"/>
        </w:rPr>
        <w:t>“</w:t>
      </w:r>
      <w:r w:rsidR="00585536" w:rsidRPr="00765609">
        <w:rPr>
          <w:rFonts w:ascii="Times New Roman" w:hAnsi="Times New Roman"/>
          <w:sz w:val="18"/>
          <w:szCs w:val="16"/>
          <w:shd w:val="clear" w:color="auto" w:fill="FFFFFF"/>
        </w:rPr>
        <w:t xml:space="preserve"> </w:t>
      </w:r>
      <w:r w:rsidRPr="00765609">
        <w:rPr>
          <w:rFonts w:ascii="Times New Roman" w:eastAsia="Calibri" w:hAnsi="Times New Roman"/>
          <w:bCs/>
          <w:sz w:val="18"/>
          <w:szCs w:val="16"/>
        </w:rPr>
        <w:t>An accurate fault detection and location on transmission line using wavelet based on Clarke’s transformation,</w:t>
      </w:r>
      <w:r w:rsidRPr="00765609">
        <w:rPr>
          <w:rFonts w:ascii="Times New Roman" w:eastAsia="Calibri" w:hAnsi="Times New Roman"/>
          <w:sz w:val="18"/>
          <w:szCs w:val="16"/>
        </w:rPr>
        <w:t xml:space="preserve"> </w:t>
      </w:r>
      <w:r w:rsidR="00585536">
        <w:rPr>
          <w:rFonts w:ascii="Times New Roman" w:eastAsia="Calibri" w:hAnsi="Times New Roman"/>
          <w:sz w:val="18"/>
          <w:szCs w:val="16"/>
        </w:rPr>
        <w:t xml:space="preserve">“ </w:t>
      </w:r>
      <w:r w:rsidRPr="00765609">
        <w:rPr>
          <w:rFonts w:ascii="Times New Roman" w:eastAsia="Calibri" w:hAnsi="Times New Roman"/>
          <w:i/>
          <w:sz w:val="18"/>
          <w:szCs w:val="16"/>
        </w:rPr>
        <w:t>Przegląd Elektrotechniczny</w:t>
      </w:r>
      <w:r w:rsidRPr="00765609">
        <w:rPr>
          <w:rFonts w:ascii="Times New Roman" w:eastAsia="Calibri" w:hAnsi="Times New Roman"/>
          <w:sz w:val="18"/>
          <w:szCs w:val="16"/>
        </w:rPr>
        <w:t xml:space="preserve">  90(11),</w:t>
      </w:r>
      <w:r w:rsidR="00585536">
        <w:rPr>
          <w:rFonts w:ascii="Times New Roman" w:eastAsia="Calibri" w:hAnsi="Times New Roman"/>
          <w:sz w:val="18"/>
          <w:szCs w:val="16"/>
        </w:rPr>
        <w:t xml:space="preserve"> pp. </w:t>
      </w:r>
      <w:r w:rsidRPr="00765609">
        <w:rPr>
          <w:rFonts w:ascii="Times New Roman" w:eastAsia="Calibri" w:hAnsi="Times New Roman"/>
          <w:sz w:val="18"/>
          <w:szCs w:val="16"/>
        </w:rPr>
        <w:t>156-161, 2014</w:t>
      </w:r>
      <w:r w:rsidR="005E3324">
        <w:rPr>
          <w:rFonts w:ascii="Times New Roman" w:eastAsia="Calibri" w:hAnsi="Times New Roman"/>
          <w:sz w:val="18"/>
          <w:szCs w:val="16"/>
        </w:rPr>
        <w:t>.</w:t>
      </w:r>
      <w:r w:rsidRPr="00765609">
        <w:rPr>
          <w:rFonts w:ascii="Times New Roman" w:eastAsia="Calibri" w:hAnsi="Times New Roman"/>
          <w:sz w:val="18"/>
          <w:szCs w:val="16"/>
        </w:rPr>
        <w:t xml:space="preserve">  </w:t>
      </w:r>
    </w:p>
    <w:p w:rsidR="00765609" w:rsidRPr="0091515C" w:rsidRDefault="00B80F2B"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Pr>
          <w:rFonts w:ascii="Times New Roman" w:hAnsi="Times New Roman"/>
          <w:sz w:val="18"/>
          <w:szCs w:val="16"/>
        </w:rPr>
        <w:t xml:space="preserve">P. </w:t>
      </w:r>
      <w:r w:rsidR="003C7B25" w:rsidRPr="0091515C">
        <w:rPr>
          <w:rFonts w:ascii="Times New Roman" w:hAnsi="Times New Roman"/>
          <w:sz w:val="18"/>
          <w:szCs w:val="16"/>
        </w:rPr>
        <w:t xml:space="preserve">Bunnon </w:t>
      </w:r>
      <w:r w:rsidR="00765609" w:rsidRPr="0091515C">
        <w:rPr>
          <w:rFonts w:ascii="Times New Roman" w:hAnsi="Times New Roman"/>
          <w:sz w:val="18"/>
          <w:szCs w:val="16"/>
        </w:rPr>
        <w:t xml:space="preserve">, </w:t>
      </w:r>
      <w:r w:rsidR="00585536">
        <w:rPr>
          <w:rFonts w:ascii="Times New Roman" w:hAnsi="Times New Roman"/>
          <w:sz w:val="18"/>
          <w:szCs w:val="16"/>
        </w:rPr>
        <w:t>“</w:t>
      </w:r>
      <w:r w:rsidR="003C7B25" w:rsidRPr="0091515C">
        <w:rPr>
          <w:rFonts w:ascii="Times New Roman" w:hAnsi="Times New Roman"/>
          <w:bCs/>
          <w:color w:val="000000"/>
          <w:sz w:val="20"/>
          <w:szCs w:val="20"/>
        </w:rPr>
        <w:t>Electricity Peak Load Demand using De-noising Wavelet Transform integrated with Neural Network Methods</w:t>
      </w:r>
      <w:r w:rsidR="00765609" w:rsidRPr="0091515C">
        <w:rPr>
          <w:rFonts w:ascii="Times New Roman" w:hAnsi="Times New Roman"/>
          <w:sz w:val="18"/>
          <w:szCs w:val="16"/>
        </w:rPr>
        <w:t>,</w:t>
      </w:r>
      <w:r w:rsidR="00585536">
        <w:rPr>
          <w:rFonts w:ascii="Times New Roman" w:hAnsi="Times New Roman"/>
          <w:sz w:val="18"/>
          <w:szCs w:val="16"/>
        </w:rPr>
        <w:t xml:space="preserve">” </w:t>
      </w:r>
      <w:r w:rsidR="00765609" w:rsidRPr="0091515C">
        <w:rPr>
          <w:rFonts w:ascii="Times New Roman" w:hAnsi="Times New Roman"/>
          <w:sz w:val="18"/>
          <w:szCs w:val="16"/>
        </w:rPr>
        <w:t xml:space="preserve"> </w:t>
      </w:r>
      <w:r w:rsidR="003C7B25" w:rsidRPr="00585536">
        <w:rPr>
          <w:rFonts w:ascii="Times New Roman" w:hAnsi="Times New Roman"/>
          <w:bCs/>
          <w:i/>
          <w:color w:val="000000"/>
          <w:sz w:val="20"/>
          <w:szCs w:val="20"/>
        </w:rPr>
        <w:t>International Journal of Electrical and Computer Engineering (IJECE)</w:t>
      </w:r>
      <w:r w:rsidR="00585536">
        <w:rPr>
          <w:rFonts w:ascii="Times New Roman" w:hAnsi="Times New Roman"/>
          <w:bCs/>
          <w:i/>
          <w:color w:val="000000"/>
          <w:sz w:val="20"/>
          <w:szCs w:val="20"/>
        </w:rPr>
        <w:t xml:space="preserve">, </w:t>
      </w:r>
      <w:r w:rsidR="003C7B25" w:rsidRPr="0091515C">
        <w:rPr>
          <w:b/>
          <w:bCs/>
          <w:color w:val="000000"/>
        </w:rPr>
        <w:t xml:space="preserve"> </w:t>
      </w:r>
      <w:r w:rsidR="003C7B25" w:rsidRPr="0091515C">
        <w:rPr>
          <w:color w:val="000000"/>
        </w:rPr>
        <w:t xml:space="preserve"> </w:t>
      </w:r>
      <w:r w:rsidR="00585536">
        <w:rPr>
          <w:rFonts w:ascii="Times New Roman" w:hAnsi="Times New Roman"/>
          <w:color w:val="000000"/>
          <w:sz w:val="20"/>
          <w:szCs w:val="20"/>
        </w:rPr>
        <w:t>6</w:t>
      </w:r>
      <w:r w:rsidR="003C7B25" w:rsidRPr="0091515C">
        <w:rPr>
          <w:rFonts w:ascii="Times New Roman" w:hAnsi="Times New Roman"/>
          <w:color w:val="000000"/>
          <w:sz w:val="20"/>
          <w:szCs w:val="20"/>
        </w:rPr>
        <w:t xml:space="preserve"> </w:t>
      </w:r>
      <w:r w:rsidR="00585536">
        <w:rPr>
          <w:rFonts w:ascii="Times New Roman" w:hAnsi="Times New Roman"/>
          <w:color w:val="000000"/>
          <w:sz w:val="20"/>
          <w:szCs w:val="20"/>
        </w:rPr>
        <w:t>(</w:t>
      </w:r>
      <w:r w:rsidR="003C7B25" w:rsidRPr="0091515C">
        <w:rPr>
          <w:rFonts w:ascii="Times New Roman" w:hAnsi="Times New Roman"/>
          <w:color w:val="000000"/>
          <w:sz w:val="20"/>
          <w:szCs w:val="20"/>
        </w:rPr>
        <w:t>1</w:t>
      </w:r>
      <w:r w:rsidR="00585536">
        <w:rPr>
          <w:rFonts w:ascii="Times New Roman" w:hAnsi="Times New Roman"/>
          <w:color w:val="000000"/>
          <w:sz w:val="20"/>
          <w:szCs w:val="20"/>
        </w:rPr>
        <w:t>)</w:t>
      </w:r>
      <w:r w:rsidR="003C7B25" w:rsidRPr="0091515C">
        <w:rPr>
          <w:rFonts w:ascii="Times New Roman" w:hAnsi="Times New Roman"/>
          <w:color w:val="000000"/>
          <w:sz w:val="20"/>
          <w:szCs w:val="20"/>
        </w:rPr>
        <w:t>, pp. 12~20</w:t>
      </w:r>
      <w:r w:rsidR="00585536">
        <w:rPr>
          <w:rFonts w:ascii="Times New Roman" w:hAnsi="Times New Roman"/>
          <w:sz w:val="20"/>
          <w:szCs w:val="20"/>
        </w:rPr>
        <w:t xml:space="preserve">, </w:t>
      </w:r>
      <w:r w:rsidR="00585536" w:rsidRPr="0091515C">
        <w:rPr>
          <w:rFonts w:ascii="Times New Roman" w:hAnsi="Times New Roman"/>
          <w:color w:val="000000"/>
          <w:sz w:val="20"/>
          <w:szCs w:val="20"/>
        </w:rPr>
        <w:t>2016</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J.</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Sajad, </w:t>
      </w:r>
      <w:r w:rsidR="00A15B33">
        <w:rPr>
          <w:rFonts w:ascii="Times New Roman" w:hAnsi="Times New Roman"/>
          <w:sz w:val="18"/>
          <w:szCs w:val="16"/>
          <w:shd w:val="clear" w:color="auto" w:fill="FFFFFF"/>
        </w:rPr>
        <w:t>al., et.,</w:t>
      </w:r>
      <w:r w:rsidRPr="00765609">
        <w:rPr>
          <w:rFonts w:ascii="Times New Roman" w:hAnsi="Times New Roman"/>
          <w:sz w:val="18"/>
          <w:szCs w:val="16"/>
        </w:rPr>
        <w:t xml:space="preserve"> </w:t>
      </w:r>
      <w:r w:rsidR="00A15B33">
        <w:rPr>
          <w:rFonts w:ascii="Times New Roman" w:hAnsi="Times New Roman"/>
          <w:sz w:val="18"/>
          <w:szCs w:val="16"/>
        </w:rPr>
        <w:t>“</w:t>
      </w:r>
      <w:r w:rsidRPr="00765609">
        <w:rPr>
          <w:rFonts w:ascii="Times New Roman" w:hAnsi="Times New Roman"/>
          <w:sz w:val="18"/>
          <w:szCs w:val="16"/>
        </w:rPr>
        <w:t>Classification of power quality disturbances using S-transform and TT-transform based on the artificial neural network</w:t>
      </w:r>
      <w:r w:rsidR="00A15B33">
        <w:rPr>
          <w:rFonts w:ascii="Times New Roman" w:hAnsi="Times New Roman"/>
          <w:sz w:val="18"/>
          <w:szCs w:val="16"/>
        </w:rPr>
        <w:t>”</w:t>
      </w:r>
      <w:r w:rsidRPr="00765609">
        <w:rPr>
          <w:rFonts w:ascii="Times New Roman" w:hAnsi="Times New Roman"/>
          <w:sz w:val="18"/>
          <w:szCs w:val="16"/>
        </w:rPr>
        <w:t xml:space="preserve">, </w:t>
      </w:r>
      <w:r w:rsidRPr="00765609">
        <w:rPr>
          <w:rFonts w:ascii="Times New Roman" w:hAnsi="Times New Roman"/>
          <w:i/>
          <w:sz w:val="18"/>
          <w:szCs w:val="16"/>
        </w:rPr>
        <w:t>Turk J Elec Eng &amp; Comp Sci,</w:t>
      </w:r>
      <w:r w:rsidRPr="00765609">
        <w:rPr>
          <w:rFonts w:ascii="Times New Roman" w:hAnsi="Times New Roman"/>
          <w:sz w:val="18"/>
          <w:szCs w:val="16"/>
        </w:rPr>
        <w:t xml:space="preserve">  21, </w:t>
      </w:r>
      <w:r w:rsidR="00A15B33">
        <w:rPr>
          <w:rFonts w:ascii="Times New Roman" w:hAnsi="Times New Roman"/>
          <w:sz w:val="18"/>
          <w:szCs w:val="16"/>
        </w:rPr>
        <w:t>pp.</w:t>
      </w:r>
      <w:r w:rsidRPr="00765609">
        <w:rPr>
          <w:rFonts w:ascii="Times New Roman" w:hAnsi="Times New Roman"/>
          <w:sz w:val="18"/>
          <w:szCs w:val="16"/>
        </w:rPr>
        <w:t>1528 – 1538, 2013</w:t>
      </w:r>
      <w:r w:rsidR="005E3324">
        <w:rPr>
          <w:rFonts w:ascii="Times New Roman" w:hAnsi="Times New Roman"/>
          <w:sz w:val="18"/>
          <w:szCs w:val="16"/>
        </w:rPr>
        <w:t>.</w:t>
      </w:r>
      <w:r w:rsidRPr="00765609">
        <w:rPr>
          <w:rFonts w:ascii="Times New Roman" w:hAnsi="Times New Roman"/>
          <w:sz w:val="18"/>
          <w:szCs w:val="16"/>
        </w:rPr>
        <w:t xml:space="preserve">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eastAsia="Calibri" w:hAnsi="Times New Roman"/>
          <w:bCs/>
          <w:color w:val="000000"/>
          <w:sz w:val="18"/>
          <w:szCs w:val="16"/>
          <w:lang w:val="en-US" w:eastAsia="en-US"/>
        </w:rPr>
        <w:t xml:space="preserve">F. </w:t>
      </w:r>
      <w:r w:rsidRPr="00765609">
        <w:rPr>
          <w:rFonts w:ascii="Times New Roman" w:eastAsia="Calibri" w:hAnsi="Times New Roman"/>
          <w:color w:val="000000"/>
          <w:sz w:val="18"/>
          <w:szCs w:val="16"/>
          <w:lang w:val="en-US" w:eastAsia="en-US"/>
        </w:rPr>
        <w:t xml:space="preserve"> </w:t>
      </w:r>
      <w:r w:rsidRPr="00765609">
        <w:rPr>
          <w:rFonts w:ascii="Times New Roman" w:eastAsia="Calibri" w:hAnsi="Times New Roman"/>
          <w:bCs/>
          <w:color w:val="000000"/>
          <w:sz w:val="18"/>
          <w:szCs w:val="16"/>
          <w:lang w:val="en-US" w:eastAsia="en-US"/>
        </w:rPr>
        <w:t xml:space="preserve">Ravas, </w:t>
      </w:r>
      <w:r w:rsidR="00B80F2B">
        <w:rPr>
          <w:rFonts w:ascii="Times New Roman" w:hAnsi="Times New Roman"/>
          <w:sz w:val="18"/>
          <w:szCs w:val="16"/>
          <w:shd w:val="clear" w:color="auto" w:fill="FFFFFF"/>
        </w:rPr>
        <w:t>al., et.</w:t>
      </w:r>
      <w:r w:rsidR="00B80F2B" w:rsidRPr="00765609">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w:t>
      </w:r>
      <w:r w:rsidR="00B80F2B" w:rsidRPr="00765609">
        <w:rPr>
          <w:rFonts w:ascii="Times New Roman" w:hAnsi="Times New Roman"/>
          <w:sz w:val="18"/>
          <w:szCs w:val="16"/>
          <w:shd w:val="clear" w:color="auto" w:fill="FFFFFF"/>
        </w:rPr>
        <w:t xml:space="preserve"> </w:t>
      </w:r>
      <w:r w:rsidRPr="00765609">
        <w:rPr>
          <w:rFonts w:ascii="Times New Roman" w:eastAsia="Calibri" w:hAnsi="Times New Roman"/>
          <w:bCs/>
          <w:color w:val="000000"/>
          <w:sz w:val="18"/>
          <w:szCs w:val="16"/>
        </w:rPr>
        <w:t xml:space="preserve">Application of wavelet transformation in </w:t>
      </w:r>
      <w:r w:rsidRPr="00765609">
        <w:rPr>
          <w:rFonts w:ascii="Times New Roman" w:eastAsia="Calibri" w:hAnsi="Times New Roman"/>
          <w:bCs/>
          <w:color w:val="000000"/>
          <w:sz w:val="18"/>
          <w:szCs w:val="16"/>
          <w:lang w:val="en-US" w:eastAsia="en-US"/>
        </w:rPr>
        <w:t>defectos copy of power steam generator</w:t>
      </w:r>
      <w:r w:rsidRPr="00765609">
        <w:rPr>
          <w:rFonts w:ascii="Times New Roman" w:hAnsi="Times New Roman"/>
          <w:sz w:val="18"/>
          <w:szCs w:val="16"/>
        </w:rPr>
        <w:t xml:space="preserve">, </w:t>
      </w:r>
      <w:r w:rsidR="00B80F2B">
        <w:rPr>
          <w:rFonts w:ascii="Times New Roman" w:hAnsi="Times New Roman"/>
          <w:sz w:val="18"/>
          <w:szCs w:val="16"/>
        </w:rPr>
        <w:t>“</w:t>
      </w:r>
      <w:r w:rsidRPr="00765609">
        <w:rPr>
          <w:rFonts w:ascii="Times New Roman" w:hAnsi="Times New Roman"/>
          <w:sz w:val="18"/>
          <w:szCs w:val="16"/>
        </w:rPr>
        <w:t xml:space="preserve"> </w:t>
      </w:r>
      <w:r w:rsidRPr="00765609">
        <w:rPr>
          <w:rFonts w:ascii="Times New Roman" w:hAnsi="Times New Roman"/>
          <w:i/>
          <w:sz w:val="18"/>
          <w:szCs w:val="16"/>
        </w:rPr>
        <w:t>Journal of Electrical Engineering</w:t>
      </w:r>
      <w:r w:rsidRPr="00765609">
        <w:rPr>
          <w:rFonts w:ascii="Times New Roman" w:hAnsi="Times New Roman"/>
          <w:sz w:val="18"/>
          <w:szCs w:val="16"/>
        </w:rPr>
        <w:t xml:space="preserve">, 55 (10), </w:t>
      </w:r>
      <w:r w:rsidR="00B80F2B">
        <w:rPr>
          <w:rFonts w:ascii="Times New Roman" w:hAnsi="Times New Roman"/>
          <w:sz w:val="18"/>
          <w:szCs w:val="16"/>
        </w:rPr>
        <w:t xml:space="preserve">PP. </w:t>
      </w:r>
      <w:r w:rsidRPr="00765609">
        <w:rPr>
          <w:rFonts w:ascii="Times New Roman" w:hAnsi="Times New Roman"/>
          <w:sz w:val="18"/>
          <w:szCs w:val="16"/>
        </w:rPr>
        <w:t>101-104,  2004</w:t>
      </w:r>
      <w:r w:rsidR="005E3324">
        <w:rPr>
          <w:rFonts w:ascii="Times New Roman" w:hAnsi="Times New Roman"/>
          <w:sz w:val="18"/>
          <w:szCs w:val="16"/>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shd w:val="clear" w:color="auto" w:fill="FFFFFF"/>
        </w:rPr>
        <w:t>B.</w:t>
      </w:r>
      <w:r w:rsidRPr="00765609">
        <w:rPr>
          <w:rFonts w:ascii="Times New Roman" w:eastAsia="Calibri" w:hAnsi="Times New Roman"/>
          <w:sz w:val="18"/>
          <w:szCs w:val="16"/>
        </w:rPr>
        <w:t xml:space="preserve"> </w:t>
      </w:r>
      <w:r w:rsidRPr="00765609">
        <w:rPr>
          <w:rFonts w:ascii="Times New Roman" w:hAnsi="Times New Roman"/>
          <w:sz w:val="18"/>
          <w:szCs w:val="16"/>
          <w:shd w:val="clear" w:color="auto" w:fill="FFFFFF"/>
        </w:rPr>
        <w:t xml:space="preserve">Alberto, </w:t>
      </w:r>
      <w:r w:rsidR="00B80F2B">
        <w:rPr>
          <w:rFonts w:ascii="Times New Roman" w:hAnsi="Times New Roman"/>
          <w:sz w:val="18"/>
          <w:szCs w:val="16"/>
          <w:shd w:val="clear" w:color="auto" w:fill="FFFFFF"/>
        </w:rPr>
        <w:t>al., et.</w:t>
      </w:r>
      <w:r w:rsidR="00B80F2B" w:rsidRPr="00765609">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w:t>
      </w:r>
      <w:r w:rsidR="00B80F2B" w:rsidRPr="00765609">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Continuous wavelet transform for fault location in distribution power networks, definition of mother wavelet inferred from fault originated transient, </w:t>
      </w:r>
      <w:r w:rsidR="00B80F2B">
        <w:rPr>
          <w:rFonts w:ascii="Times New Roman" w:hAnsi="Times New Roman"/>
          <w:sz w:val="18"/>
          <w:szCs w:val="16"/>
          <w:shd w:val="clear" w:color="auto" w:fill="FFFFFF"/>
        </w:rPr>
        <w:t xml:space="preserve">“ </w:t>
      </w:r>
      <w:r w:rsidRPr="00765609">
        <w:rPr>
          <w:rFonts w:ascii="Times New Roman" w:hAnsi="Times New Roman"/>
          <w:sz w:val="18"/>
          <w:szCs w:val="16"/>
          <w:shd w:val="clear" w:color="auto" w:fill="FFFFFF"/>
        </w:rPr>
        <w:t xml:space="preserve"> </w:t>
      </w:r>
      <w:r w:rsidRPr="00765609">
        <w:rPr>
          <w:rFonts w:ascii="Times New Roman" w:hAnsi="Times New Roman"/>
          <w:i/>
          <w:sz w:val="18"/>
          <w:szCs w:val="16"/>
        </w:rPr>
        <w:t xml:space="preserve">IEEE </w:t>
      </w:r>
      <w:r w:rsidRPr="00765609">
        <w:rPr>
          <w:rFonts w:ascii="Times New Roman" w:hAnsi="Times New Roman"/>
          <w:bCs/>
          <w:i/>
          <w:iCs/>
          <w:sz w:val="18"/>
          <w:szCs w:val="16"/>
        </w:rPr>
        <w:t xml:space="preserve">Trans </w:t>
      </w:r>
      <w:r w:rsidRPr="00765609">
        <w:rPr>
          <w:rFonts w:ascii="Times New Roman" w:hAnsi="Times New Roman"/>
          <w:i/>
          <w:sz w:val="18"/>
          <w:szCs w:val="16"/>
        </w:rPr>
        <w:t xml:space="preserve">on </w:t>
      </w:r>
      <w:r w:rsidRPr="00765609">
        <w:rPr>
          <w:rFonts w:ascii="Times New Roman" w:hAnsi="Times New Roman"/>
          <w:bCs/>
          <w:i/>
          <w:iCs/>
          <w:sz w:val="18"/>
          <w:szCs w:val="16"/>
        </w:rPr>
        <w:t>Power Delivery</w:t>
      </w:r>
      <w:r w:rsidRPr="00765609">
        <w:rPr>
          <w:rFonts w:ascii="Times New Roman" w:hAnsi="Times New Roman"/>
          <w:sz w:val="18"/>
          <w:szCs w:val="16"/>
          <w:shd w:val="clear" w:color="auto" w:fill="FFFFFF"/>
        </w:rPr>
        <w:t xml:space="preserve">  , 23, </w:t>
      </w:r>
      <w:r w:rsidR="00B80F2B">
        <w:rPr>
          <w:rFonts w:ascii="Times New Roman" w:hAnsi="Times New Roman"/>
          <w:sz w:val="18"/>
          <w:szCs w:val="16"/>
          <w:shd w:val="clear" w:color="auto" w:fill="FFFFFF"/>
        </w:rPr>
        <w:t xml:space="preserve">PP. </w:t>
      </w:r>
      <w:r w:rsidRPr="00765609">
        <w:rPr>
          <w:rFonts w:ascii="Times New Roman" w:hAnsi="Times New Roman"/>
          <w:sz w:val="18"/>
          <w:szCs w:val="16"/>
          <w:shd w:val="clear" w:color="auto" w:fill="FFFFFF"/>
        </w:rPr>
        <w:t>380-389 , 2008</w:t>
      </w:r>
    </w:p>
    <w:p w:rsidR="00907C91" w:rsidRPr="00907C91" w:rsidRDefault="00765609" w:rsidP="00907C91">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eastAsia="Calibri" w:hAnsi="Times New Roman"/>
          <w:sz w:val="18"/>
          <w:szCs w:val="16"/>
        </w:rPr>
        <w:t>A</w:t>
      </w:r>
      <w:r w:rsidRPr="00765609">
        <w:rPr>
          <w:rFonts w:ascii="Times New Roman" w:hAnsi="Times New Roman"/>
          <w:sz w:val="18"/>
          <w:szCs w:val="16"/>
        </w:rPr>
        <w:t xml:space="preserve">. </w:t>
      </w:r>
      <w:r w:rsidRPr="00765609">
        <w:rPr>
          <w:rFonts w:ascii="Times New Roman" w:eastAsia="Calibri" w:hAnsi="Times New Roman"/>
          <w:sz w:val="18"/>
          <w:szCs w:val="16"/>
        </w:rPr>
        <w:t xml:space="preserve">Sedighi, </w:t>
      </w:r>
      <w:r w:rsidR="00B80F2B">
        <w:rPr>
          <w:rFonts w:ascii="Times New Roman" w:eastAsia="Calibri" w:hAnsi="Times New Roman"/>
          <w:sz w:val="18"/>
          <w:szCs w:val="16"/>
        </w:rPr>
        <w:t>“</w:t>
      </w:r>
      <w:r w:rsidRPr="00765609">
        <w:rPr>
          <w:rFonts w:ascii="Times New Roman" w:eastAsia="Calibri" w:hAnsi="Times New Roman"/>
          <w:sz w:val="18"/>
          <w:szCs w:val="16"/>
        </w:rPr>
        <w:t>Classification of Transient Phenomena In Distribution System Using wavelet Transform</w:t>
      </w:r>
      <w:r w:rsidRPr="00765609">
        <w:rPr>
          <w:rFonts w:ascii="Times New Roman" w:hAnsi="Times New Roman"/>
          <w:sz w:val="18"/>
          <w:szCs w:val="16"/>
        </w:rPr>
        <w:t>,</w:t>
      </w:r>
      <w:r w:rsidR="00B80F2B">
        <w:rPr>
          <w:rFonts w:ascii="Times New Roman" w:hAnsi="Times New Roman"/>
          <w:sz w:val="18"/>
          <w:szCs w:val="16"/>
        </w:rPr>
        <w:t>”</w:t>
      </w:r>
      <w:r w:rsidRPr="00765609">
        <w:rPr>
          <w:rFonts w:ascii="Times New Roman" w:hAnsi="Times New Roman"/>
          <w:sz w:val="18"/>
          <w:szCs w:val="16"/>
        </w:rPr>
        <w:t xml:space="preserve"> </w:t>
      </w:r>
      <w:r w:rsidRPr="00765609">
        <w:rPr>
          <w:rFonts w:ascii="Times New Roman" w:eastAsia="Calibri" w:hAnsi="Times New Roman"/>
          <w:i/>
          <w:sz w:val="18"/>
          <w:szCs w:val="16"/>
        </w:rPr>
        <w:t>Journal of Electrical Engineering,</w:t>
      </w:r>
      <w:r w:rsidRPr="00765609">
        <w:rPr>
          <w:rFonts w:ascii="Times New Roman" w:eastAsia="Calibri" w:hAnsi="Times New Roman"/>
          <w:sz w:val="18"/>
          <w:szCs w:val="16"/>
        </w:rPr>
        <w:t xml:space="preserve"> 65(3), 144–150</w:t>
      </w:r>
      <w:r w:rsidRPr="00765609">
        <w:rPr>
          <w:rFonts w:ascii="Times New Roman" w:hAnsi="Times New Roman"/>
          <w:sz w:val="18"/>
          <w:szCs w:val="16"/>
          <w:lang w:val="en-US"/>
        </w:rPr>
        <w:t>,</w:t>
      </w:r>
      <w:r w:rsidRPr="00765609">
        <w:rPr>
          <w:rFonts w:ascii="Times New Roman" w:eastAsia="Calibri" w:hAnsi="Times New Roman"/>
          <w:sz w:val="18"/>
          <w:szCs w:val="16"/>
        </w:rPr>
        <w:t xml:space="preserve"> 2014</w:t>
      </w:r>
    </w:p>
    <w:p w:rsidR="00765609" w:rsidRPr="00907C91" w:rsidRDefault="00907C91" w:rsidP="005F1A95">
      <w:pPr>
        <w:pStyle w:val="ListParagraph"/>
        <w:numPr>
          <w:ilvl w:val="0"/>
          <w:numId w:val="35"/>
        </w:numPr>
        <w:autoSpaceDE w:val="0"/>
        <w:autoSpaceDN w:val="0"/>
        <w:adjustRightInd w:val="0"/>
        <w:ind w:left="567" w:hanging="567"/>
        <w:rPr>
          <w:sz w:val="18"/>
          <w:szCs w:val="18"/>
        </w:rPr>
      </w:pPr>
      <w:r>
        <w:rPr>
          <w:bCs/>
          <w:color w:val="000000"/>
          <w:sz w:val="18"/>
          <w:szCs w:val="18"/>
        </w:rPr>
        <w:t xml:space="preserve"> </w:t>
      </w:r>
      <w:r w:rsidRPr="00907C91">
        <w:rPr>
          <w:rFonts w:ascii="Times New Roman" w:hAnsi="Times New Roman"/>
          <w:bCs/>
          <w:color w:val="000000"/>
          <w:sz w:val="18"/>
          <w:szCs w:val="18"/>
        </w:rPr>
        <w:t>D</w:t>
      </w:r>
      <w:r>
        <w:rPr>
          <w:rFonts w:ascii="Times New Roman" w:hAnsi="Times New Roman"/>
          <w:bCs/>
          <w:color w:val="000000"/>
          <w:sz w:val="18"/>
          <w:szCs w:val="18"/>
        </w:rPr>
        <w:t xml:space="preserve">. </w:t>
      </w:r>
      <w:r w:rsidRPr="00907C91">
        <w:rPr>
          <w:rFonts w:ascii="Times New Roman" w:hAnsi="Times New Roman"/>
          <w:bCs/>
          <w:color w:val="000000"/>
          <w:sz w:val="18"/>
          <w:szCs w:val="18"/>
        </w:rPr>
        <w:t>Zhang and</w:t>
      </w:r>
      <w:r w:rsidRPr="00907C91">
        <w:rPr>
          <w:rFonts w:ascii="Times New Roman" w:hAnsi="Times New Roman"/>
          <w:sz w:val="18"/>
          <w:szCs w:val="18"/>
        </w:rPr>
        <w:t xml:space="preserve"> </w:t>
      </w:r>
      <w:r>
        <w:rPr>
          <w:rFonts w:ascii="Times New Roman" w:hAnsi="Times New Roman"/>
          <w:bCs/>
          <w:color w:val="000000"/>
          <w:sz w:val="18"/>
          <w:szCs w:val="18"/>
        </w:rPr>
        <w:t>J.</w:t>
      </w:r>
      <w:r w:rsidRPr="00907C91">
        <w:rPr>
          <w:rFonts w:ascii="Times New Roman" w:hAnsi="Times New Roman"/>
          <w:bCs/>
          <w:color w:val="000000"/>
          <w:sz w:val="18"/>
          <w:szCs w:val="18"/>
        </w:rPr>
        <w:t xml:space="preserve"> Li</w:t>
      </w:r>
      <w:r w:rsidR="00B80F2B" w:rsidRPr="00907C91">
        <w:rPr>
          <w:rFonts w:ascii="Times New Roman" w:hAnsi="Times New Roman"/>
          <w:sz w:val="18"/>
          <w:szCs w:val="16"/>
          <w:shd w:val="clear" w:color="auto" w:fill="FFFFFF"/>
        </w:rPr>
        <w:t>., “</w:t>
      </w:r>
      <w:r w:rsidRPr="00907C91">
        <w:rPr>
          <w:rFonts w:ascii="Times New Roman" w:hAnsi="Times New Roman"/>
          <w:bCs/>
          <w:color w:val="000000"/>
          <w:sz w:val="18"/>
          <w:szCs w:val="18"/>
        </w:rPr>
        <w:t xml:space="preserve">An Image Registration Method Based on Wavelet Transform and Ant Colony </w:t>
      </w:r>
      <w:r>
        <w:rPr>
          <w:rFonts w:ascii="Times New Roman" w:hAnsi="Times New Roman"/>
          <w:bCs/>
          <w:color w:val="000000"/>
          <w:sz w:val="18"/>
          <w:szCs w:val="18"/>
        </w:rPr>
        <w:t xml:space="preserve"> </w:t>
      </w:r>
      <w:r w:rsidRPr="00907C91">
        <w:rPr>
          <w:rFonts w:ascii="Times New Roman" w:hAnsi="Times New Roman"/>
          <w:bCs/>
          <w:color w:val="000000"/>
          <w:sz w:val="18"/>
          <w:szCs w:val="18"/>
        </w:rPr>
        <w:t>Optimization</w:t>
      </w:r>
      <w:r w:rsidRPr="00907C91">
        <w:rPr>
          <w:rFonts w:ascii="Times New Roman" w:hAnsi="Times New Roman"/>
          <w:sz w:val="18"/>
          <w:szCs w:val="16"/>
        </w:rPr>
        <w:t xml:space="preserve"> </w:t>
      </w:r>
      <w:r w:rsidR="005F1A95">
        <w:rPr>
          <w:rFonts w:ascii="Times New Roman" w:hAnsi="Times New Roman"/>
          <w:sz w:val="18"/>
          <w:szCs w:val="16"/>
        </w:rPr>
        <w:t xml:space="preserve"> </w:t>
      </w:r>
      <w:r w:rsidR="00B80F2B" w:rsidRPr="00907C91">
        <w:rPr>
          <w:rFonts w:ascii="Times New Roman" w:hAnsi="Times New Roman"/>
          <w:sz w:val="18"/>
          <w:szCs w:val="16"/>
        </w:rPr>
        <w:t xml:space="preserve">“ </w:t>
      </w:r>
      <w:r w:rsidR="00765609" w:rsidRPr="00907C91">
        <w:rPr>
          <w:rFonts w:ascii="Times New Roman" w:hAnsi="Times New Roman"/>
          <w:sz w:val="18"/>
          <w:szCs w:val="16"/>
        </w:rPr>
        <w:t xml:space="preserve"> </w:t>
      </w:r>
      <w:r w:rsidRPr="00907C91">
        <w:rPr>
          <w:rFonts w:ascii="Times New Roman" w:hAnsi="Times New Roman"/>
          <w:i/>
          <w:iCs/>
          <w:color w:val="000000"/>
          <w:sz w:val="18"/>
          <w:szCs w:val="18"/>
        </w:rPr>
        <w:t>TELKOMNIKA Indonesian Journal of Electrical Engineering.</w:t>
      </w:r>
      <w:r w:rsidRPr="00907C91">
        <w:rPr>
          <w:rFonts w:ascii="Times New Roman" w:hAnsi="Times New Roman"/>
          <w:color w:val="000000"/>
          <w:sz w:val="18"/>
          <w:szCs w:val="18"/>
        </w:rPr>
        <w:t xml:space="preserve"> 13(2)</w:t>
      </w:r>
      <w:r w:rsidR="005F59F4">
        <w:rPr>
          <w:rFonts w:ascii="Times New Roman" w:hAnsi="Times New Roman"/>
          <w:color w:val="000000"/>
          <w:sz w:val="18"/>
          <w:szCs w:val="18"/>
        </w:rPr>
        <w:t xml:space="preserve">. </w:t>
      </w:r>
      <w:r w:rsidRPr="00907C91">
        <w:rPr>
          <w:rFonts w:ascii="Times New Roman" w:hAnsi="Times New Roman"/>
          <w:color w:val="000000"/>
          <w:sz w:val="18"/>
          <w:szCs w:val="18"/>
        </w:rPr>
        <w:t>,pp 304-313</w:t>
      </w:r>
      <w:r w:rsidRPr="00907C91">
        <w:rPr>
          <w:rFonts w:ascii="Times New Roman" w:hAnsi="Times New Roman"/>
          <w:sz w:val="18"/>
          <w:szCs w:val="16"/>
          <w:shd w:val="clear" w:color="auto" w:fill="FFFFFF"/>
        </w:rPr>
        <w:t xml:space="preserve">, </w:t>
      </w:r>
      <w:r w:rsidRPr="00907C91">
        <w:rPr>
          <w:rFonts w:ascii="Times New Roman" w:hAnsi="Times New Roman"/>
          <w:color w:val="000000"/>
          <w:sz w:val="18"/>
          <w:szCs w:val="18"/>
        </w:rPr>
        <w:t>2015</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eastAsia="Calibri" w:hAnsi="Times New Roman"/>
          <w:sz w:val="18"/>
          <w:szCs w:val="16"/>
        </w:rPr>
        <w:t xml:space="preserve">F. Janicek, </w:t>
      </w:r>
      <w:r w:rsidR="00B80F2B">
        <w:rPr>
          <w:rFonts w:ascii="Times New Roman" w:hAnsi="Times New Roman"/>
          <w:sz w:val="18"/>
          <w:szCs w:val="16"/>
          <w:shd w:val="clear" w:color="auto" w:fill="FFFFFF"/>
        </w:rPr>
        <w:t>al., et.</w:t>
      </w:r>
      <w:r w:rsidR="00B80F2B" w:rsidRPr="00765609">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w:t>
      </w:r>
      <w:r w:rsidR="00B80F2B" w:rsidRPr="00765609">
        <w:rPr>
          <w:rFonts w:ascii="Times New Roman" w:hAnsi="Times New Roman"/>
          <w:sz w:val="18"/>
          <w:szCs w:val="16"/>
          <w:shd w:val="clear" w:color="auto" w:fill="FFFFFF"/>
        </w:rPr>
        <w:t xml:space="preserve"> </w:t>
      </w:r>
      <w:r w:rsidR="005E3324">
        <w:rPr>
          <w:rFonts w:ascii="Times New Roman" w:eastAsia="Calibri" w:hAnsi="Times New Roman"/>
          <w:sz w:val="18"/>
          <w:szCs w:val="16"/>
        </w:rPr>
        <w:t>A New Protection Relay Based o</w:t>
      </w:r>
      <w:r w:rsidRPr="00765609">
        <w:rPr>
          <w:rFonts w:ascii="Times New Roman" w:eastAsia="Calibri" w:hAnsi="Times New Roman"/>
          <w:sz w:val="18"/>
          <w:szCs w:val="16"/>
        </w:rPr>
        <w:t>n Fault Transient Analysis Using wavelet Transform</w:t>
      </w:r>
      <w:r w:rsidR="00B80F2B">
        <w:rPr>
          <w:rFonts w:ascii="Times New Roman" w:hAnsi="Times New Roman"/>
          <w:sz w:val="18"/>
          <w:szCs w:val="16"/>
          <w:lang w:val="en-US"/>
        </w:rPr>
        <w:t>,”</w:t>
      </w:r>
      <w:r w:rsidRPr="00765609">
        <w:rPr>
          <w:rFonts w:ascii="Times New Roman" w:hAnsi="Times New Roman"/>
          <w:sz w:val="18"/>
          <w:szCs w:val="16"/>
        </w:rPr>
        <w:t xml:space="preserve"> </w:t>
      </w:r>
      <w:r w:rsidR="005E3324">
        <w:rPr>
          <w:rFonts w:ascii="Times New Roman" w:eastAsia="Calibri" w:hAnsi="Times New Roman"/>
          <w:i/>
          <w:sz w:val="18"/>
          <w:szCs w:val="16"/>
        </w:rPr>
        <w:t xml:space="preserve">Journal of </w:t>
      </w:r>
      <w:r w:rsidRPr="00765609">
        <w:rPr>
          <w:rFonts w:ascii="Times New Roman" w:eastAsia="Calibri" w:hAnsi="Times New Roman"/>
          <w:i/>
          <w:sz w:val="18"/>
          <w:szCs w:val="16"/>
        </w:rPr>
        <w:t>Electrical Engineering</w:t>
      </w:r>
      <w:r w:rsidRPr="00765609">
        <w:rPr>
          <w:rFonts w:ascii="Times New Roman" w:eastAsia="Calibri" w:hAnsi="Times New Roman"/>
          <w:sz w:val="18"/>
          <w:szCs w:val="16"/>
        </w:rPr>
        <w:t xml:space="preserve">, 58 (5), </w:t>
      </w:r>
      <w:r w:rsidR="00B80F2B">
        <w:rPr>
          <w:rFonts w:ascii="Times New Roman" w:eastAsia="Calibri" w:hAnsi="Times New Roman"/>
          <w:sz w:val="18"/>
          <w:szCs w:val="16"/>
        </w:rPr>
        <w:t xml:space="preserve">PP. </w:t>
      </w:r>
      <w:r w:rsidRPr="00765609">
        <w:rPr>
          <w:rFonts w:ascii="Times New Roman" w:eastAsia="Calibri" w:hAnsi="Times New Roman"/>
          <w:sz w:val="18"/>
          <w:szCs w:val="16"/>
        </w:rPr>
        <w:t>271–278, 2007</w:t>
      </w:r>
      <w:r w:rsidR="005E3324">
        <w:rPr>
          <w:rFonts w:ascii="Times New Roman" w:eastAsia="Calibri" w:hAnsi="Times New Roman"/>
          <w:sz w:val="18"/>
          <w:szCs w:val="16"/>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K.</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 Saravanababu, </w:t>
      </w:r>
      <w:r w:rsidR="00B80F2B">
        <w:rPr>
          <w:rFonts w:ascii="Times New Roman" w:hAnsi="Times New Roman"/>
          <w:sz w:val="18"/>
          <w:szCs w:val="16"/>
          <w:shd w:val="clear" w:color="auto" w:fill="FFFFFF"/>
        </w:rPr>
        <w:t>al., et.</w:t>
      </w:r>
      <w:r w:rsidR="00B80F2B" w:rsidRPr="00765609">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w:t>
      </w:r>
      <w:r w:rsidRPr="00765609">
        <w:rPr>
          <w:rFonts w:ascii="Times New Roman" w:hAnsi="Times New Roman"/>
          <w:sz w:val="18"/>
          <w:szCs w:val="16"/>
        </w:rPr>
        <w:t>Transmission Line Faults Detection, Classification, and Location Using Discrete Wavelet Transform</w:t>
      </w:r>
      <w:r w:rsidR="00EA394E" w:rsidRPr="00765609">
        <w:rPr>
          <w:rFonts w:ascii="Times New Roman" w:hAnsi="Times New Roman"/>
          <w:sz w:val="18"/>
          <w:szCs w:val="16"/>
        </w:rPr>
        <w:t>,</w:t>
      </w:r>
      <w:r w:rsidR="00B80F2B">
        <w:rPr>
          <w:rFonts w:ascii="Times New Roman" w:hAnsi="Times New Roman"/>
          <w:sz w:val="18"/>
          <w:szCs w:val="16"/>
        </w:rPr>
        <w:t xml:space="preserve">” </w:t>
      </w:r>
      <w:r w:rsidR="00EA394E" w:rsidRPr="00765609">
        <w:rPr>
          <w:rFonts w:ascii="Times New Roman" w:hAnsi="Times New Roman"/>
          <w:sz w:val="18"/>
          <w:szCs w:val="16"/>
        </w:rPr>
        <w:t xml:space="preserve"> </w:t>
      </w:r>
      <w:r w:rsidR="00EA394E" w:rsidRPr="00B80F2B">
        <w:rPr>
          <w:rFonts w:ascii="Times New Roman" w:hAnsi="Times New Roman"/>
          <w:i/>
          <w:sz w:val="18"/>
          <w:szCs w:val="16"/>
          <w:lang w:val="en-US"/>
        </w:rPr>
        <w:t>International</w:t>
      </w:r>
      <w:r w:rsidRPr="00765609">
        <w:rPr>
          <w:rFonts w:ascii="Times New Roman" w:hAnsi="Times New Roman"/>
          <w:i/>
          <w:sz w:val="18"/>
          <w:szCs w:val="16"/>
        </w:rPr>
        <w:t xml:space="preserve"> Conference on Power, Energy and Control (ICPEC),</w:t>
      </w:r>
      <w:r w:rsidRPr="00765609">
        <w:rPr>
          <w:rFonts w:ascii="Times New Roman" w:hAnsi="Times New Roman"/>
          <w:sz w:val="18"/>
          <w:szCs w:val="16"/>
          <w:shd w:val="clear" w:color="auto" w:fill="FFFFFF"/>
        </w:rPr>
        <w:t xml:space="preserve"> Rangalatchum Dindigul</w:t>
      </w:r>
      <w:r w:rsidRPr="00765609">
        <w:rPr>
          <w:rFonts w:ascii="Times New Roman" w:hAnsi="Times New Roman"/>
          <w:sz w:val="18"/>
          <w:szCs w:val="16"/>
          <w:shd w:val="clear" w:color="auto" w:fill="FFFFFF"/>
          <w:lang w:val="en-US"/>
        </w:rPr>
        <w:t>.</w:t>
      </w:r>
      <w:r w:rsidRPr="00765609">
        <w:rPr>
          <w:rFonts w:ascii="Times New Roman" w:hAnsi="Times New Roman"/>
          <w:sz w:val="18"/>
          <w:szCs w:val="16"/>
        </w:rPr>
        <w:t xml:space="preserve"> IEEE</w:t>
      </w:r>
      <w:r w:rsidRPr="00765609">
        <w:rPr>
          <w:rFonts w:ascii="Times New Roman" w:hAnsi="Times New Roman"/>
          <w:sz w:val="18"/>
          <w:szCs w:val="16"/>
          <w:lang w:val="en-US"/>
        </w:rPr>
        <w:t xml:space="preserve">, </w:t>
      </w:r>
      <w:r w:rsidR="00B80F2B">
        <w:rPr>
          <w:rFonts w:ascii="Times New Roman" w:hAnsi="Times New Roman"/>
          <w:sz w:val="18"/>
          <w:szCs w:val="16"/>
          <w:lang w:val="en-US"/>
        </w:rPr>
        <w:t xml:space="preserve">PP. </w:t>
      </w:r>
      <w:r w:rsidRPr="00765609">
        <w:rPr>
          <w:rFonts w:ascii="Times New Roman" w:hAnsi="Times New Roman"/>
          <w:sz w:val="18"/>
          <w:szCs w:val="16"/>
          <w:lang w:val="en-US"/>
        </w:rPr>
        <w:t>233-238, 2013</w:t>
      </w:r>
      <w:r w:rsidR="005E3324">
        <w:rPr>
          <w:rFonts w:ascii="Times New Roman" w:hAnsi="Times New Roman"/>
          <w:sz w:val="18"/>
          <w:szCs w:val="16"/>
          <w:lang w:val="en-US"/>
        </w:rPr>
        <w:t>.</w:t>
      </w:r>
      <w:r w:rsidRPr="00765609">
        <w:rPr>
          <w:rFonts w:ascii="Times New Roman" w:hAnsi="Times New Roman"/>
          <w:sz w:val="18"/>
          <w:szCs w:val="16"/>
          <w:lang w:val="en-US"/>
        </w:rPr>
        <w:t xml:space="preserve">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D.</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 Chandra,</w:t>
      </w:r>
      <w:r w:rsidR="00B80F2B" w:rsidRPr="00B80F2B">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al., et.</w:t>
      </w:r>
      <w:r w:rsidR="00B80F2B" w:rsidRPr="00765609">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w:t>
      </w:r>
      <w:r w:rsidR="00B80F2B" w:rsidRPr="00765609">
        <w:rPr>
          <w:rFonts w:ascii="Times New Roman" w:hAnsi="Times New Roman"/>
          <w:sz w:val="18"/>
          <w:szCs w:val="16"/>
          <w:shd w:val="clear" w:color="auto" w:fill="FFFFFF"/>
        </w:rPr>
        <w:t xml:space="preserve"> </w:t>
      </w:r>
      <w:r w:rsidRPr="00765609">
        <w:rPr>
          <w:rFonts w:ascii="Times New Roman" w:hAnsi="Times New Roman"/>
          <w:sz w:val="18"/>
          <w:szCs w:val="16"/>
        </w:rPr>
        <w:t xml:space="preserve">A Wavelet multiresolution analysis for location of fault on transmission line, </w:t>
      </w:r>
      <w:r w:rsidR="00B80F2B">
        <w:rPr>
          <w:rFonts w:ascii="Times New Roman" w:hAnsi="Times New Roman"/>
          <w:sz w:val="18"/>
          <w:szCs w:val="16"/>
        </w:rPr>
        <w:t xml:space="preserve">“ </w:t>
      </w:r>
      <w:r w:rsidRPr="00765609">
        <w:rPr>
          <w:rFonts w:ascii="Times New Roman" w:hAnsi="Times New Roman"/>
          <w:i/>
          <w:sz w:val="18"/>
          <w:szCs w:val="16"/>
        </w:rPr>
        <w:t>Electrical Power and Energy System</w:t>
      </w:r>
      <w:r w:rsidRPr="00765609">
        <w:rPr>
          <w:rFonts w:ascii="Times New Roman" w:hAnsi="Times New Roman"/>
          <w:sz w:val="18"/>
          <w:szCs w:val="16"/>
        </w:rPr>
        <w:t xml:space="preserve"> </w:t>
      </w:r>
      <w:r w:rsidR="00B80F2B">
        <w:rPr>
          <w:rFonts w:ascii="Times New Roman" w:hAnsi="Times New Roman"/>
          <w:sz w:val="18"/>
          <w:szCs w:val="16"/>
        </w:rPr>
        <w:t>,</w:t>
      </w:r>
      <w:r w:rsidRPr="00765609">
        <w:rPr>
          <w:rFonts w:ascii="Times New Roman" w:hAnsi="Times New Roman"/>
          <w:sz w:val="18"/>
          <w:szCs w:val="16"/>
        </w:rPr>
        <w:t xml:space="preserve"> 25, </w:t>
      </w:r>
      <w:r w:rsidR="00B80F2B">
        <w:rPr>
          <w:rFonts w:ascii="Times New Roman" w:hAnsi="Times New Roman"/>
          <w:sz w:val="18"/>
          <w:szCs w:val="16"/>
        </w:rPr>
        <w:t xml:space="preserve">PP. </w:t>
      </w:r>
      <w:r w:rsidRPr="00765609">
        <w:rPr>
          <w:rFonts w:ascii="Times New Roman" w:hAnsi="Times New Roman"/>
          <w:sz w:val="18"/>
          <w:szCs w:val="16"/>
        </w:rPr>
        <w:t xml:space="preserve">59-69, 2003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H.</w:t>
      </w:r>
      <w:r w:rsidRPr="00765609">
        <w:rPr>
          <w:rFonts w:ascii="Times New Roman" w:eastAsia="Calibri" w:hAnsi="Times New Roman"/>
          <w:sz w:val="18"/>
          <w:szCs w:val="16"/>
        </w:rPr>
        <w:t xml:space="preserve"> </w:t>
      </w:r>
      <w:r w:rsidR="00907C91">
        <w:rPr>
          <w:rFonts w:ascii="Times New Roman" w:hAnsi="Times New Roman"/>
          <w:sz w:val="18"/>
          <w:szCs w:val="16"/>
        </w:rPr>
        <w:t>Eristi And</w:t>
      </w:r>
      <w:r w:rsidR="00B80F2B">
        <w:rPr>
          <w:rFonts w:ascii="Times New Roman" w:hAnsi="Times New Roman"/>
          <w:sz w:val="18"/>
          <w:szCs w:val="16"/>
        </w:rPr>
        <w:t xml:space="preserve"> </w:t>
      </w:r>
      <w:r w:rsidRPr="00765609">
        <w:rPr>
          <w:rFonts w:ascii="Times New Roman" w:hAnsi="Times New Roman"/>
          <w:sz w:val="18"/>
          <w:szCs w:val="16"/>
        </w:rPr>
        <w:t xml:space="preserve"> Y. Demir, </w:t>
      </w:r>
      <w:r w:rsidR="00B80F2B">
        <w:rPr>
          <w:rFonts w:ascii="Times New Roman" w:hAnsi="Times New Roman"/>
          <w:sz w:val="18"/>
          <w:szCs w:val="16"/>
        </w:rPr>
        <w:t>“</w:t>
      </w:r>
      <w:r w:rsidRPr="00765609">
        <w:rPr>
          <w:rFonts w:ascii="Times New Roman" w:hAnsi="Times New Roman"/>
          <w:sz w:val="18"/>
          <w:szCs w:val="16"/>
        </w:rPr>
        <w:t>Determinant based feature extraction for fault detection and classiﬁcation for power  transmission lines</w:t>
      </w:r>
      <w:r w:rsidRPr="00765609">
        <w:rPr>
          <w:rFonts w:ascii="Times New Roman" w:hAnsi="Times New Roman"/>
          <w:i/>
          <w:sz w:val="18"/>
          <w:szCs w:val="16"/>
        </w:rPr>
        <w:t xml:space="preserve">, </w:t>
      </w:r>
      <w:r w:rsidR="00B80F2B">
        <w:rPr>
          <w:rFonts w:ascii="Times New Roman" w:hAnsi="Times New Roman"/>
          <w:i/>
          <w:sz w:val="18"/>
          <w:szCs w:val="16"/>
        </w:rPr>
        <w:t xml:space="preserve">“ </w:t>
      </w:r>
      <w:r w:rsidRPr="00765609">
        <w:rPr>
          <w:rFonts w:ascii="Times New Roman" w:hAnsi="Times New Roman"/>
          <w:i/>
          <w:sz w:val="18"/>
          <w:szCs w:val="16"/>
        </w:rPr>
        <w:t xml:space="preserve"> IET Gener Transm Distrib,</w:t>
      </w:r>
      <w:r w:rsidRPr="00765609">
        <w:rPr>
          <w:rFonts w:ascii="Times New Roman" w:hAnsi="Times New Roman"/>
          <w:sz w:val="18"/>
          <w:szCs w:val="16"/>
        </w:rPr>
        <w:t xml:space="preserve">  6</w:t>
      </w:r>
      <w:r w:rsidRPr="00765609">
        <w:rPr>
          <w:rFonts w:ascii="Times New Roman" w:hAnsi="Times New Roman"/>
          <w:b/>
          <w:sz w:val="18"/>
          <w:szCs w:val="16"/>
        </w:rPr>
        <w:t xml:space="preserve"> </w:t>
      </w:r>
      <w:r w:rsidRPr="00765609">
        <w:rPr>
          <w:rFonts w:ascii="Times New Roman" w:hAnsi="Times New Roman"/>
          <w:sz w:val="18"/>
          <w:szCs w:val="16"/>
        </w:rPr>
        <w:t>,</w:t>
      </w:r>
      <w:r w:rsidR="00B80F2B">
        <w:rPr>
          <w:rFonts w:ascii="Times New Roman" w:hAnsi="Times New Roman"/>
          <w:sz w:val="18"/>
          <w:szCs w:val="16"/>
        </w:rPr>
        <w:t xml:space="preserve">PP. </w:t>
      </w:r>
      <w:r w:rsidRPr="00765609">
        <w:rPr>
          <w:rFonts w:ascii="Times New Roman" w:hAnsi="Times New Roman"/>
          <w:sz w:val="18"/>
          <w:szCs w:val="16"/>
        </w:rPr>
        <w:t xml:space="preserve"> 968–976, 2012</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C.</w:t>
      </w:r>
      <w:r w:rsidRPr="00765609">
        <w:rPr>
          <w:rFonts w:ascii="Times New Roman" w:eastAsia="Calibri" w:hAnsi="Times New Roman"/>
          <w:sz w:val="18"/>
          <w:szCs w:val="16"/>
        </w:rPr>
        <w:t xml:space="preserve">  </w:t>
      </w:r>
      <w:r w:rsidR="00B80F2B">
        <w:rPr>
          <w:rFonts w:ascii="Times New Roman" w:hAnsi="Times New Roman"/>
          <w:sz w:val="18"/>
          <w:szCs w:val="16"/>
        </w:rPr>
        <w:t xml:space="preserve">Pothisarn AND </w:t>
      </w:r>
      <w:r w:rsidRPr="00765609">
        <w:rPr>
          <w:rFonts w:ascii="Times New Roman" w:hAnsi="Times New Roman"/>
          <w:sz w:val="18"/>
          <w:szCs w:val="16"/>
        </w:rPr>
        <w:t xml:space="preserve">A. Ngaopitakkul, </w:t>
      </w:r>
      <w:r w:rsidR="00B80F2B">
        <w:rPr>
          <w:rFonts w:ascii="Times New Roman" w:hAnsi="Times New Roman"/>
          <w:sz w:val="18"/>
          <w:szCs w:val="16"/>
        </w:rPr>
        <w:t>“</w:t>
      </w:r>
      <w:r w:rsidRPr="00765609">
        <w:rPr>
          <w:rFonts w:ascii="Times New Roman" w:hAnsi="Times New Roman"/>
          <w:sz w:val="18"/>
          <w:szCs w:val="16"/>
        </w:rPr>
        <w:t xml:space="preserve">Discrete wavelet transform and back propagation neural networks algorithm for fault location on single-circuit transmission line, </w:t>
      </w:r>
      <w:r w:rsidR="00B80F2B">
        <w:rPr>
          <w:rFonts w:ascii="Times New Roman" w:hAnsi="Times New Roman"/>
          <w:sz w:val="18"/>
          <w:szCs w:val="16"/>
        </w:rPr>
        <w:t>“</w:t>
      </w:r>
      <w:r w:rsidRPr="00765609">
        <w:rPr>
          <w:rFonts w:ascii="Times New Roman" w:hAnsi="Times New Roman"/>
          <w:i/>
          <w:sz w:val="18"/>
          <w:szCs w:val="16"/>
        </w:rPr>
        <w:t>In: Proceedings of the 2008 IEEE International Conference on Robotics and Biomimetics</w:t>
      </w:r>
      <w:r w:rsidRPr="00765609">
        <w:rPr>
          <w:rFonts w:ascii="Times New Roman" w:hAnsi="Times New Roman"/>
          <w:sz w:val="18"/>
          <w:szCs w:val="16"/>
        </w:rPr>
        <w:t>,  Bangkok, Thailand,  IEEE,</w:t>
      </w:r>
      <w:r w:rsidR="00B80F2B">
        <w:rPr>
          <w:rFonts w:ascii="Times New Roman" w:hAnsi="Times New Roman"/>
          <w:sz w:val="18"/>
          <w:szCs w:val="16"/>
        </w:rPr>
        <w:t>PP.</w:t>
      </w:r>
      <w:r w:rsidRPr="00765609">
        <w:rPr>
          <w:rFonts w:ascii="Times New Roman" w:hAnsi="Times New Roman"/>
          <w:sz w:val="18"/>
          <w:szCs w:val="16"/>
        </w:rPr>
        <w:t xml:space="preserve"> 1613-1618,  2009</w:t>
      </w:r>
      <w:r w:rsidR="005E3324">
        <w:rPr>
          <w:rFonts w:ascii="Times New Roman" w:hAnsi="Times New Roman"/>
          <w:sz w:val="18"/>
          <w:szCs w:val="16"/>
        </w:rPr>
        <w:t>.</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F.</w:t>
      </w:r>
      <w:r w:rsidRPr="00765609">
        <w:rPr>
          <w:rFonts w:ascii="Times New Roman" w:hAnsi="Times New Roman"/>
          <w:bCs/>
          <w:sz w:val="18"/>
          <w:szCs w:val="16"/>
        </w:rPr>
        <w:t>H.</w:t>
      </w:r>
      <w:r w:rsidRPr="00765609">
        <w:rPr>
          <w:rFonts w:ascii="Times New Roman" w:eastAsia="Calibri" w:hAnsi="Times New Roman"/>
          <w:sz w:val="18"/>
          <w:szCs w:val="16"/>
        </w:rPr>
        <w:t xml:space="preserve"> </w:t>
      </w:r>
      <w:r w:rsidRPr="00765609">
        <w:rPr>
          <w:rFonts w:ascii="Times New Roman" w:hAnsi="Times New Roman"/>
          <w:bCs/>
          <w:sz w:val="18"/>
          <w:szCs w:val="16"/>
        </w:rPr>
        <w:t xml:space="preserve"> Magnago,</w:t>
      </w:r>
      <w:r w:rsidRPr="00765609">
        <w:rPr>
          <w:rFonts w:ascii="Times New Roman" w:hAnsi="Times New Roman"/>
          <w:sz w:val="18"/>
          <w:szCs w:val="16"/>
        </w:rPr>
        <w:t xml:space="preserve"> </w:t>
      </w:r>
      <w:r w:rsidR="00B80F2B">
        <w:rPr>
          <w:rFonts w:ascii="Times New Roman" w:hAnsi="Times New Roman"/>
          <w:sz w:val="18"/>
          <w:szCs w:val="16"/>
        </w:rPr>
        <w:t>“</w:t>
      </w:r>
      <w:r w:rsidRPr="00765609">
        <w:rPr>
          <w:rFonts w:ascii="Times New Roman" w:hAnsi="Times New Roman"/>
          <w:bCs/>
          <w:sz w:val="18"/>
          <w:szCs w:val="16"/>
        </w:rPr>
        <w:t xml:space="preserve">A. Abur, Fault location using wavelets, </w:t>
      </w:r>
      <w:r w:rsidR="00B80F2B">
        <w:rPr>
          <w:rFonts w:ascii="Times New Roman" w:hAnsi="Times New Roman"/>
          <w:bCs/>
          <w:sz w:val="18"/>
          <w:szCs w:val="16"/>
        </w:rPr>
        <w:t>‘</w:t>
      </w:r>
      <w:r w:rsidRPr="00765609">
        <w:rPr>
          <w:rFonts w:ascii="Times New Roman" w:hAnsi="Times New Roman"/>
          <w:bCs/>
          <w:sz w:val="18"/>
          <w:szCs w:val="16"/>
        </w:rPr>
        <w:t xml:space="preserve"> </w:t>
      </w:r>
      <w:r w:rsidRPr="00765609">
        <w:rPr>
          <w:rFonts w:ascii="Times New Roman" w:hAnsi="Times New Roman"/>
          <w:i/>
          <w:sz w:val="18"/>
          <w:szCs w:val="16"/>
        </w:rPr>
        <w:t>IEEE Transactions on     Power  Delivery,</w:t>
      </w:r>
      <w:r w:rsidRPr="00765609">
        <w:rPr>
          <w:rFonts w:ascii="Times New Roman" w:hAnsi="Times New Roman"/>
          <w:sz w:val="18"/>
          <w:szCs w:val="16"/>
        </w:rPr>
        <w:t xml:space="preserve">  13(4), </w:t>
      </w:r>
      <w:r w:rsidR="00B80F2B">
        <w:rPr>
          <w:rFonts w:ascii="Times New Roman" w:hAnsi="Times New Roman"/>
          <w:sz w:val="18"/>
          <w:szCs w:val="16"/>
        </w:rPr>
        <w:t>PP.</w:t>
      </w:r>
      <w:r w:rsidRPr="00765609">
        <w:rPr>
          <w:rFonts w:ascii="Times New Roman" w:hAnsi="Times New Roman"/>
          <w:sz w:val="18"/>
          <w:szCs w:val="16"/>
        </w:rPr>
        <w:t>1475-1480, 1998</w:t>
      </w:r>
      <w:r w:rsidR="005E3324">
        <w:rPr>
          <w:rFonts w:ascii="Times New Roman" w:hAnsi="Times New Roman"/>
          <w:sz w:val="18"/>
          <w:szCs w:val="16"/>
        </w:rPr>
        <w:t>.</w:t>
      </w:r>
      <w:r w:rsidRPr="00765609">
        <w:rPr>
          <w:rFonts w:ascii="Times New Roman" w:hAnsi="Times New Roman"/>
          <w:sz w:val="18"/>
          <w:szCs w:val="16"/>
        </w:rPr>
        <w:t xml:space="preserve">   </w:t>
      </w:r>
    </w:p>
    <w:p w:rsidR="00765609" w:rsidRPr="00765609" w:rsidRDefault="00765609" w:rsidP="00765609">
      <w:pPr>
        <w:pStyle w:val="ListParagraph"/>
        <w:numPr>
          <w:ilvl w:val="0"/>
          <w:numId w:val="35"/>
        </w:numPr>
        <w:tabs>
          <w:tab w:val="left" w:pos="567"/>
        </w:tabs>
        <w:autoSpaceDE w:val="0"/>
        <w:autoSpaceDN w:val="0"/>
        <w:adjustRightInd w:val="0"/>
        <w:spacing w:line="240" w:lineRule="auto"/>
        <w:ind w:left="567" w:hanging="567"/>
        <w:jc w:val="both"/>
        <w:rPr>
          <w:rFonts w:ascii="Times New Roman" w:hAnsi="Times New Roman"/>
          <w:sz w:val="18"/>
          <w:szCs w:val="16"/>
          <w:shd w:val="clear" w:color="auto" w:fill="FFFFFF"/>
        </w:rPr>
      </w:pPr>
      <w:r w:rsidRPr="00765609">
        <w:rPr>
          <w:rFonts w:ascii="Times New Roman" w:hAnsi="Times New Roman"/>
          <w:sz w:val="18"/>
          <w:szCs w:val="16"/>
        </w:rPr>
        <w:t>S.</w:t>
      </w:r>
      <w:r w:rsidRPr="00765609">
        <w:rPr>
          <w:rFonts w:ascii="Times New Roman" w:eastAsia="Calibri" w:hAnsi="Times New Roman"/>
          <w:sz w:val="18"/>
          <w:szCs w:val="16"/>
        </w:rPr>
        <w:t xml:space="preserve"> </w:t>
      </w:r>
      <w:r w:rsidRPr="00765609">
        <w:rPr>
          <w:rFonts w:ascii="Times New Roman" w:hAnsi="Times New Roman"/>
          <w:sz w:val="18"/>
          <w:szCs w:val="16"/>
        </w:rPr>
        <w:t xml:space="preserve">Lin, </w:t>
      </w:r>
      <w:r w:rsidR="00B80F2B">
        <w:rPr>
          <w:rFonts w:ascii="Times New Roman" w:hAnsi="Times New Roman"/>
          <w:sz w:val="18"/>
          <w:szCs w:val="16"/>
          <w:shd w:val="clear" w:color="auto" w:fill="FFFFFF"/>
        </w:rPr>
        <w:t>al., et.</w:t>
      </w:r>
      <w:r w:rsidR="00B80F2B" w:rsidRPr="00765609">
        <w:rPr>
          <w:rFonts w:ascii="Times New Roman" w:hAnsi="Times New Roman"/>
          <w:sz w:val="18"/>
          <w:szCs w:val="16"/>
          <w:shd w:val="clear" w:color="auto" w:fill="FFFFFF"/>
        </w:rPr>
        <w:t xml:space="preserve">, </w:t>
      </w:r>
      <w:r w:rsidR="00B80F2B">
        <w:rPr>
          <w:rFonts w:ascii="Times New Roman" w:hAnsi="Times New Roman"/>
          <w:sz w:val="18"/>
          <w:szCs w:val="16"/>
          <w:shd w:val="clear" w:color="auto" w:fill="FFFFFF"/>
        </w:rPr>
        <w:t>“</w:t>
      </w:r>
      <w:r w:rsidR="00B80F2B" w:rsidRPr="00765609">
        <w:rPr>
          <w:rFonts w:ascii="Times New Roman" w:hAnsi="Times New Roman"/>
          <w:sz w:val="18"/>
          <w:szCs w:val="16"/>
          <w:shd w:val="clear" w:color="auto" w:fill="FFFFFF"/>
        </w:rPr>
        <w:t xml:space="preserve"> </w:t>
      </w:r>
      <w:r w:rsidRPr="00765609">
        <w:rPr>
          <w:rFonts w:ascii="Times New Roman" w:hAnsi="Times New Roman"/>
          <w:sz w:val="18"/>
          <w:szCs w:val="16"/>
        </w:rPr>
        <w:t>Travelling wave time  frequency characteristic based fault location method for transmission lines,</w:t>
      </w:r>
      <w:r w:rsidR="00B80F2B">
        <w:rPr>
          <w:rFonts w:ascii="Times New Roman" w:hAnsi="Times New Roman"/>
          <w:sz w:val="18"/>
          <w:szCs w:val="16"/>
        </w:rPr>
        <w:t xml:space="preserve">” </w:t>
      </w:r>
      <w:r w:rsidRPr="00765609">
        <w:rPr>
          <w:rFonts w:ascii="Times New Roman" w:hAnsi="Times New Roman"/>
          <w:sz w:val="18"/>
          <w:szCs w:val="16"/>
        </w:rPr>
        <w:t xml:space="preserve"> </w:t>
      </w:r>
      <w:r w:rsidRPr="00765609">
        <w:rPr>
          <w:rFonts w:ascii="Times New Roman" w:hAnsi="Times New Roman"/>
          <w:i/>
          <w:sz w:val="18"/>
          <w:szCs w:val="16"/>
        </w:rPr>
        <w:t>IET Gener Transm Distrib,</w:t>
      </w:r>
      <w:r w:rsidRPr="00765609">
        <w:rPr>
          <w:rFonts w:ascii="Times New Roman" w:hAnsi="Times New Roman"/>
          <w:sz w:val="18"/>
          <w:szCs w:val="16"/>
        </w:rPr>
        <w:t xml:space="preserve"> 6</w:t>
      </w:r>
      <w:r w:rsidRPr="00765609">
        <w:rPr>
          <w:rFonts w:ascii="Times New Roman" w:hAnsi="Times New Roman"/>
          <w:b/>
          <w:sz w:val="18"/>
          <w:szCs w:val="16"/>
        </w:rPr>
        <w:t xml:space="preserve">, </w:t>
      </w:r>
      <w:r w:rsidRPr="00765609">
        <w:rPr>
          <w:rFonts w:ascii="Times New Roman" w:hAnsi="Times New Roman"/>
          <w:sz w:val="18"/>
          <w:szCs w:val="16"/>
        </w:rPr>
        <w:t>764–772, 2012</w:t>
      </w:r>
      <w:r w:rsidR="005E3324">
        <w:rPr>
          <w:rFonts w:ascii="Times New Roman" w:hAnsi="Times New Roman"/>
          <w:sz w:val="18"/>
          <w:szCs w:val="16"/>
        </w:rPr>
        <w:t>.</w:t>
      </w:r>
      <w:r w:rsidRPr="00765609">
        <w:rPr>
          <w:rFonts w:ascii="Times New Roman" w:hAnsi="Times New Roman"/>
          <w:sz w:val="18"/>
          <w:szCs w:val="16"/>
        </w:rPr>
        <w:t xml:space="preserve"> </w:t>
      </w:r>
      <w:r w:rsidRPr="00765609">
        <w:rPr>
          <w:rFonts w:ascii="Times New Roman" w:hAnsi="Times New Roman"/>
          <w:b/>
          <w:sz w:val="18"/>
          <w:szCs w:val="16"/>
        </w:rPr>
        <w:t xml:space="preserve"> </w:t>
      </w:r>
      <w:r w:rsidRPr="00765609">
        <w:rPr>
          <w:rFonts w:ascii="Times New Roman" w:hAnsi="Times New Roman"/>
          <w:sz w:val="18"/>
          <w:szCs w:val="16"/>
        </w:rPr>
        <w:t xml:space="preserve"> </w:t>
      </w: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BIBLIOGRAPHY OF AUTHORS</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EA394E" w:rsidP="00AE1E6C">
            <w:pPr>
              <w:spacing w:line="360" w:lineRule="auto"/>
              <w:jc w:val="center"/>
              <w:rPr>
                <w:color w:val="000000"/>
                <w:lang w:val="pt-BR"/>
              </w:rPr>
            </w:pPr>
            <w:r w:rsidRPr="00EA394E">
              <w:rPr>
                <w:noProof/>
                <w:color w:val="000000"/>
              </w:rPr>
              <w:drawing>
                <wp:inline distT="0" distB="0" distL="0" distR="0">
                  <wp:extent cx="847725" cy="1019175"/>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226" w:type="dxa"/>
          </w:tcPr>
          <w:p w:rsidR="00A47AD5" w:rsidRPr="00EA394E" w:rsidRDefault="00EA394E" w:rsidP="00AE1E6C">
            <w:pPr>
              <w:autoSpaceDE w:val="0"/>
              <w:autoSpaceDN w:val="0"/>
              <w:adjustRightInd w:val="0"/>
              <w:jc w:val="both"/>
              <w:rPr>
                <w:sz w:val="18"/>
              </w:rPr>
            </w:pPr>
            <w:r w:rsidRPr="001F0403">
              <w:rPr>
                <w:b/>
                <w:sz w:val="18"/>
              </w:rPr>
              <w:t xml:space="preserve">Makmur Saini </w:t>
            </w:r>
            <w:r w:rsidRPr="001F0403">
              <w:rPr>
                <w:sz w:val="18"/>
              </w:rPr>
              <w:t xml:space="preserve">received his B. Eng. in Electrical Engineering in 1987 from Hasanuddin University and M.Eng Electrical Power in 1993 from Insitut Teknology Bandung Indonesia. </w:t>
            </w:r>
            <w:r w:rsidR="00AE1E6C" w:rsidRPr="00B0314A">
              <w:rPr>
                <w:rFonts w:ascii="Times-Roman" w:hAnsi="Times-Roman" w:cs="Times-Roman"/>
                <w:sz w:val="18"/>
                <w:szCs w:val="18"/>
              </w:rPr>
              <w:t>Currently, he is a</w:t>
            </w:r>
            <w:r w:rsidR="00AE1E6C">
              <w:rPr>
                <w:rFonts w:ascii="Times-Roman" w:hAnsi="Times-Roman" w:cs="Times-Roman"/>
                <w:sz w:val="18"/>
                <w:szCs w:val="18"/>
              </w:rPr>
              <w:t>n</w:t>
            </w:r>
            <w:r w:rsidR="00AE1E6C" w:rsidRPr="00B0314A">
              <w:rPr>
                <w:rFonts w:ascii="Times-Roman" w:hAnsi="Times-Roman" w:cs="Times-Roman"/>
                <w:sz w:val="18"/>
                <w:szCs w:val="18"/>
              </w:rPr>
              <w:t xml:space="preserve"> </w:t>
            </w:r>
            <w:r w:rsidR="00AE1E6C">
              <w:rPr>
                <w:rFonts w:ascii="Times-Roman" w:hAnsi="Times-Roman" w:cs="Times-Roman"/>
                <w:sz w:val="18"/>
                <w:szCs w:val="18"/>
              </w:rPr>
              <w:t xml:space="preserve">Associate </w:t>
            </w:r>
            <w:r w:rsidR="00AE1E6C" w:rsidRPr="00B0314A">
              <w:rPr>
                <w:rFonts w:ascii="Times-Roman" w:hAnsi="Times-Roman" w:cs="Times-Roman"/>
                <w:sz w:val="18"/>
                <w:szCs w:val="18"/>
              </w:rPr>
              <w:t>Pr</w:t>
            </w:r>
            <w:r w:rsidR="00AE1E6C">
              <w:rPr>
                <w:rFonts w:ascii="Times-Roman" w:hAnsi="Times-Roman" w:cs="Times-Roman"/>
                <w:sz w:val="18"/>
                <w:szCs w:val="18"/>
              </w:rPr>
              <w:t xml:space="preserve">ofessor Engineering Department </w:t>
            </w:r>
            <w:r w:rsidR="00AE1E6C" w:rsidRPr="00B0314A">
              <w:rPr>
                <w:rFonts w:ascii="Times-Roman" w:hAnsi="Times-Roman" w:cs="Times-Roman"/>
                <w:sz w:val="18"/>
                <w:szCs w:val="18"/>
              </w:rPr>
              <w:t xml:space="preserve">of </w:t>
            </w:r>
            <w:r w:rsidR="00AE1E6C">
              <w:rPr>
                <w:rFonts w:ascii="Times-Roman" w:hAnsi="Times-Roman" w:cs="Times-Roman"/>
                <w:sz w:val="18"/>
                <w:szCs w:val="18"/>
              </w:rPr>
              <w:t>Mechanical</w:t>
            </w:r>
            <w:r w:rsidR="00AE1E6C" w:rsidRPr="00B0314A">
              <w:rPr>
                <w:rFonts w:ascii="Times-Roman" w:hAnsi="Times-Roman" w:cs="Times-Roman"/>
                <w:sz w:val="18"/>
                <w:szCs w:val="18"/>
              </w:rPr>
              <w:t xml:space="preserve"> Engineering, </w:t>
            </w:r>
            <w:r w:rsidR="00AE1E6C">
              <w:rPr>
                <w:rFonts w:ascii="Times-Roman" w:hAnsi="Times-Roman" w:cs="Times-Roman"/>
                <w:sz w:val="18"/>
                <w:szCs w:val="18"/>
              </w:rPr>
              <w:t>Politeknik Negeri Ujung Pandang, Makassar.</w:t>
            </w:r>
            <w:r w:rsidR="00AE1E6C" w:rsidRPr="001F0403">
              <w:rPr>
                <w:sz w:val="18"/>
              </w:rPr>
              <w:t xml:space="preserve"> </w:t>
            </w:r>
            <w:r w:rsidRPr="001F0403">
              <w:rPr>
                <w:sz w:val="18"/>
              </w:rPr>
              <w:t xml:space="preserve">His research interests </w:t>
            </w:r>
            <w:r w:rsidR="00AE1E6C">
              <w:rPr>
                <w:sz w:val="18"/>
              </w:rPr>
              <w:t>include Power System Protection</w:t>
            </w:r>
            <w:r>
              <w:rPr>
                <w:sz w:val="18"/>
              </w:rPr>
              <w:t>,</w:t>
            </w:r>
            <w:r w:rsidR="00AE1E6C">
              <w:rPr>
                <w:sz w:val="18"/>
              </w:rPr>
              <w:t xml:space="preserve"> power system stability</w:t>
            </w:r>
            <w:r w:rsidRPr="001F0403">
              <w:rPr>
                <w:sz w:val="18"/>
              </w:rPr>
              <w:t xml:space="preserve">, </w:t>
            </w:r>
            <w:r w:rsidR="00AE1E6C">
              <w:rPr>
                <w:sz w:val="18"/>
              </w:rPr>
              <w:t>Transmission and Distribution</w:t>
            </w:r>
            <w:r>
              <w:rPr>
                <w:sz w:val="18"/>
              </w:rPr>
              <w:t>,</w:t>
            </w:r>
            <w:r w:rsidR="00AE1E6C">
              <w:rPr>
                <w:sz w:val="18"/>
              </w:rPr>
              <w:t xml:space="preserve"> </w:t>
            </w:r>
            <w:r w:rsidRPr="001F0403">
              <w:rPr>
                <w:sz w:val="18"/>
              </w:rPr>
              <w:t>High Voltage  and  renewable energy application.</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EA394E" w:rsidP="00EA394E">
            <w:pPr>
              <w:jc w:val="center"/>
              <w:rPr>
                <w:color w:val="000000"/>
                <w:lang w:val="pt-BR"/>
              </w:rPr>
            </w:pPr>
            <w:r>
              <w:object w:dxaOrig="1320" w:dyaOrig="1590">
                <v:shape id="_x0000_i1052" type="#_x0000_t75" style="width:65.9pt;height:79.45pt" o:ole="">
                  <v:imagedata r:id="rId16" o:title=""/>
                </v:shape>
                <o:OLEObject Type="Embed" ProgID="PBrush" ShapeID="_x0000_i1052" DrawAspect="Content" ObjectID="_1573498900" r:id="rId17"/>
              </w:object>
            </w:r>
          </w:p>
        </w:tc>
        <w:tc>
          <w:tcPr>
            <w:tcW w:w="7226" w:type="dxa"/>
          </w:tcPr>
          <w:p w:rsidR="00A47AD5" w:rsidRPr="00231A19" w:rsidRDefault="00EA394E" w:rsidP="00AE1E6C">
            <w:pPr>
              <w:jc w:val="both"/>
              <w:rPr>
                <w:color w:val="000000"/>
                <w:lang w:val="pt-BR"/>
              </w:rPr>
            </w:pPr>
            <w:r w:rsidRPr="001F0403">
              <w:rPr>
                <w:rFonts w:ascii="Times-Bold" w:hAnsi="Times-Bold" w:cs="Times-Bold"/>
                <w:b/>
                <w:bCs/>
                <w:sz w:val="18"/>
                <w:szCs w:val="18"/>
              </w:rPr>
              <w:t xml:space="preserve">Abdullah Asuhaimi Mohd </w:t>
            </w:r>
            <w:r w:rsidR="00B06011" w:rsidRPr="001F0403">
              <w:rPr>
                <w:rFonts w:ascii="Times-Bold" w:hAnsi="Times-Bold" w:cs="Times-Bold"/>
                <w:b/>
                <w:bCs/>
                <w:sz w:val="18"/>
                <w:szCs w:val="18"/>
              </w:rPr>
              <w:t xml:space="preserve">Zin </w:t>
            </w:r>
            <w:r w:rsidR="00B06011" w:rsidRPr="001F0403">
              <w:rPr>
                <w:rFonts w:ascii="Times-Roman" w:hAnsi="Times-Roman" w:cs="Times-Roman"/>
                <w:sz w:val="18"/>
                <w:szCs w:val="18"/>
              </w:rPr>
              <w:t>received</w:t>
            </w:r>
            <w:r w:rsidRPr="00B0314A">
              <w:rPr>
                <w:rFonts w:ascii="Times-Roman" w:hAnsi="Times-Roman" w:cs="Times-Roman"/>
                <w:sz w:val="18"/>
                <w:szCs w:val="18"/>
              </w:rPr>
              <w:t xml:space="preserve"> the B.Sc. degree from Gadjah Mada University, Indonesia, in 1976, the M.Sc. degree from University of Strathclyde, Strathclyde, U.K. in 1981, and the Ph.D. degree from the University of Manchester Institute of Science and Technology, Manchester, U.K., in 1988. Currently, he is a Professor Engineering Department, Faculty of Electrical Engineering, </w:t>
            </w:r>
            <w:r w:rsidR="00B06011">
              <w:rPr>
                <w:rFonts w:ascii="Times-Roman" w:hAnsi="Times-Roman" w:cs="Times-Roman"/>
                <w:sz w:val="18"/>
                <w:szCs w:val="18"/>
              </w:rPr>
              <w:t xml:space="preserve">Universiti Teknologi Malaysia, </w:t>
            </w:r>
            <w:r w:rsidRPr="00B0314A">
              <w:rPr>
                <w:rFonts w:ascii="Times-Roman" w:hAnsi="Times-Roman" w:cs="Times-Roman"/>
                <w:sz w:val="18"/>
                <w:szCs w:val="18"/>
              </w:rPr>
              <w:t>Johor Bahru</w:t>
            </w:r>
            <w:r w:rsidR="00AE1E6C">
              <w:rPr>
                <w:rFonts w:ascii="Times-Roman" w:hAnsi="Times-Roman" w:cs="Times-Roman"/>
                <w:sz w:val="18"/>
                <w:szCs w:val="18"/>
              </w:rPr>
              <w:t>.</w:t>
            </w:r>
            <w:r w:rsidRPr="00B0314A">
              <w:rPr>
                <w:rFonts w:ascii="Times-Roman" w:hAnsi="Times-Roman" w:cs="Times-Roman"/>
                <w:sz w:val="18"/>
                <w:szCs w:val="18"/>
              </w:rPr>
              <w:t xml:space="preserve"> His research interests include power system protection, application of n</w:t>
            </w:r>
            <w:r w:rsidR="00AE1E6C">
              <w:rPr>
                <w:rFonts w:ascii="Times-Roman" w:hAnsi="Times-Roman" w:cs="Times-Roman"/>
                <w:sz w:val="18"/>
                <w:szCs w:val="18"/>
              </w:rPr>
              <w:t xml:space="preserve">eural network in power system, </w:t>
            </w:r>
            <w:r w:rsidRPr="00B0314A">
              <w:rPr>
                <w:rFonts w:ascii="Times-Roman" w:hAnsi="Times-Roman" w:cs="Times-Roman"/>
                <w:sz w:val="18"/>
                <w:szCs w:val="18"/>
              </w:rPr>
              <w:t>arcing fault in underground cables, power quality and dynamic equivalent of power systems. Dr. Mohd Zin is a corporate member of The Institution of Engineers, Malaysia (IEM) and a member of the Institute of Electrical Engineers (U.K.). He is a registered Professional Engineer (P. Eng.) in Malaysia and Chartered Engineer (C.Eng.) in the United Kingdom.</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EA394E" w:rsidP="00A47AD5">
            <w:pPr>
              <w:jc w:val="center"/>
              <w:rPr>
                <w:color w:val="000000"/>
                <w:lang w:val="pt-BR"/>
              </w:rPr>
            </w:pPr>
            <w:r w:rsidRPr="00EA394E">
              <w:rPr>
                <w:noProof/>
                <w:color w:val="000000"/>
              </w:rPr>
              <w:drawing>
                <wp:inline distT="0" distB="0" distL="0" distR="0">
                  <wp:extent cx="828675" cy="10287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srcRect/>
                          <a:stretch>
                            <a:fillRect/>
                          </a:stretch>
                        </pic:blipFill>
                        <pic:spPr bwMode="auto">
                          <a:xfrm>
                            <a:off x="0" y="0"/>
                            <a:ext cx="828675" cy="1028700"/>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F33C08" w:rsidRPr="00231A19" w:rsidRDefault="00EA394E" w:rsidP="000D5167">
            <w:pPr>
              <w:jc w:val="both"/>
              <w:rPr>
                <w:color w:val="000000"/>
                <w:lang w:val="pt-BR"/>
              </w:rPr>
            </w:pPr>
            <w:r w:rsidRPr="001F0403">
              <w:rPr>
                <w:b/>
                <w:bCs/>
                <w:sz w:val="18"/>
              </w:rPr>
              <w:t xml:space="preserve">Mohd Wazir Mustafa </w:t>
            </w:r>
            <w:r w:rsidRPr="001F0403">
              <w:rPr>
                <w:sz w:val="18"/>
              </w:rPr>
              <w:t>received his B. Eng Degree (1988), M. Sc. (1993) and PhD (1997) from university of Strathclyde. He is currently an Associate Professor and Deputy Dean Graduate Studies and Research at Faculty of Electrical Engineering, Universiti Teknologi Malaysia (UTM), Johor Bahru, Malaysia. He research interest includes power system stability, FACTS and power system distribution automation. He is a member of IEEE.</w:t>
            </w: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r w:rsidR="00EA394E" w:rsidTr="00F33C08">
        <w:tc>
          <w:tcPr>
            <w:tcW w:w="1813" w:type="dxa"/>
          </w:tcPr>
          <w:p w:rsidR="00EA394E" w:rsidRPr="00231A19" w:rsidRDefault="00EA394E" w:rsidP="00AE1E6C">
            <w:pPr>
              <w:spacing w:line="360" w:lineRule="auto"/>
              <w:jc w:val="center"/>
              <w:rPr>
                <w:color w:val="000000"/>
                <w:lang w:val="pt-BR"/>
              </w:rPr>
            </w:pPr>
            <w:r>
              <w:object w:dxaOrig="4995" w:dyaOrig="5655">
                <v:shape id="_x0000_i1053" type="#_x0000_t75" style="width:67.25pt;height:77.45pt" o:ole="" o:bordertopcolor="this" o:borderleftcolor="this" o:borderbottomcolor="this" o:borderrightcolor="this">
                  <v:imagedata r:id="rId19" o:title=""/>
                </v:shape>
                <o:OLEObject Type="Embed" ProgID="PBrush" ShapeID="_x0000_i1053" DrawAspect="Content" ObjectID="_1573498901" r:id="rId20"/>
              </w:object>
            </w:r>
          </w:p>
        </w:tc>
        <w:tc>
          <w:tcPr>
            <w:tcW w:w="7226" w:type="dxa"/>
          </w:tcPr>
          <w:p w:rsidR="00EA394E" w:rsidRPr="00231A19" w:rsidRDefault="00EA394E" w:rsidP="00AE1E6C">
            <w:pPr>
              <w:jc w:val="both"/>
              <w:rPr>
                <w:color w:val="000000"/>
                <w:sz w:val="18"/>
                <w:szCs w:val="18"/>
              </w:rPr>
            </w:pPr>
            <w:r w:rsidRPr="000B024D">
              <w:rPr>
                <w:b/>
                <w:bCs/>
                <w:sz w:val="18"/>
                <w:szCs w:val="18"/>
              </w:rPr>
              <w:t>A</w:t>
            </w:r>
            <w:r>
              <w:rPr>
                <w:b/>
                <w:bCs/>
                <w:sz w:val="18"/>
                <w:szCs w:val="18"/>
              </w:rPr>
              <w:t>hmad Rizal Sultan</w:t>
            </w:r>
            <w:r>
              <w:rPr>
                <w:sz w:val="18"/>
                <w:szCs w:val="18"/>
              </w:rPr>
              <w:t xml:space="preserve"> received the B.Sc. degree</w:t>
            </w:r>
            <w:r w:rsidRPr="000B024D">
              <w:rPr>
                <w:sz w:val="18"/>
                <w:szCs w:val="18"/>
              </w:rPr>
              <w:t xml:space="preserve"> in 19</w:t>
            </w:r>
            <w:r>
              <w:rPr>
                <w:sz w:val="18"/>
                <w:szCs w:val="18"/>
              </w:rPr>
              <w:t>99</w:t>
            </w:r>
            <w:r w:rsidRPr="000B024D">
              <w:rPr>
                <w:sz w:val="18"/>
                <w:szCs w:val="18"/>
              </w:rPr>
              <w:t>, the M.</w:t>
            </w:r>
            <w:r>
              <w:rPr>
                <w:sz w:val="18"/>
                <w:szCs w:val="18"/>
              </w:rPr>
              <w:t xml:space="preserve">Eng Electrical 2006 from Hasanuddin </w:t>
            </w:r>
            <w:r w:rsidR="000D5167">
              <w:rPr>
                <w:sz w:val="18"/>
                <w:szCs w:val="18"/>
              </w:rPr>
              <w:t>University;</w:t>
            </w:r>
            <w:r>
              <w:rPr>
                <w:sz w:val="18"/>
                <w:szCs w:val="18"/>
              </w:rPr>
              <w:t xml:space="preserve"> Indonesia.</w:t>
            </w:r>
            <w:r w:rsidR="000D5167">
              <w:rPr>
                <w:sz w:val="18"/>
                <w:szCs w:val="18"/>
              </w:rPr>
              <w:t xml:space="preserve"> </w:t>
            </w:r>
            <w:r w:rsidR="00AE1E6C" w:rsidRPr="00B0314A">
              <w:rPr>
                <w:rFonts w:ascii="Times-Roman" w:hAnsi="Times-Roman" w:cs="Times-Roman"/>
                <w:sz w:val="18"/>
                <w:szCs w:val="18"/>
              </w:rPr>
              <w:t>Currently, he is a</w:t>
            </w:r>
            <w:r w:rsidR="00AE1E6C">
              <w:rPr>
                <w:rFonts w:ascii="Times-Roman" w:hAnsi="Times-Roman" w:cs="Times-Roman"/>
                <w:sz w:val="18"/>
                <w:szCs w:val="18"/>
              </w:rPr>
              <w:t>n</w:t>
            </w:r>
            <w:r w:rsidR="00AE1E6C" w:rsidRPr="00B0314A">
              <w:rPr>
                <w:rFonts w:ascii="Times-Roman" w:hAnsi="Times-Roman" w:cs="Times-Roman"/>
                <w:sz w:val="18"/>
                <w:szCs w:val="18"/>
              </w:rPr>
              <w:t xml:space="preserve"> </w:t>
            </w:r>
            <w:r w:rsidR="00AE1E6C">
              <w:rPr>
                <w:rFonts w:ascii="Times-Roman" w:hAnsi="Times-Roman" w:cs="Times-Roman"/>
                <w:sz w:val="18"/>
                <w:szCs w:val="18"/>
              </w:rPr>
              <w:t xml:space="preserve">Associate </w:t>
            </w:r>
            <w:r w:rsidR="00AE1E6C" w:rsidRPr="00B0314A">
              <w:rPr>
                <w:rFonts w:ascii="Times-Roman" w:hAnsi="Times-Roman" w:cs="Times-Roman"/>
                <w:sz w:val="18"/>
                <w:szCs w:val="18"/>
              </w:rPr>
              <w:t>Pr</w:t>
            </w:r>
            <w:r w:rsidR="00AE1E6C">
              <w:rPr>
                <w:rFonts w:ascii="Times-Roman" w:hAnsi="Times-Roman" w:cs="Times-Roman"/>
                <w:sz w:val="18"/>
                <w:szCs w:val="18"/>
              </w:rPr>
              <w:t xml:space="preserve">ofessor Engineering Department </w:t>
            </w:r>
            <w:r w:rsidR="00AE1E6C" w:rsidRPr="00B0314A">
              <w:rPr>
                <w:rFonts w:ascii="Times-Roman" w:hAnsi="Times-Roman" w:cs="Times-Roman"/>
                <w:sz w:val="18"/>
                <w:szCs w:val="18"/>
              </w:rPr>
              <w:t xml:space="preserve">of </w:t>
            </w:r>
            <w:r w:rsidR="00AE1E6C">
              <w:rPr>
                <w:rFonts w:ascii="Times-Roman" w:hAnsi="Times-Roman" w:cs="Times-Roman"/>
                <w:sz w:val="18"/>
                <w:szCs w:val="18"/>
              </w:rPr>
              <w:t>Electrical</w:t>
            </w:r>
            <w:r w:rsidR="00AE1E6C" w:rsidRPr="00B0314A">
              <w:rPr>
                <w:rFonts w:ascii="Times-Roman" w:hAnsi="Times-Roman" w:cs="Times-Roman"/>
                <w:sz w:val="18"/>
                <w:szCs w:val="18"/>
              </w:rPr>
              <w:t xml:space="preserve"> Engineering, </w:t>
            </w:r>
            <w:r w:rsidR="00AE1E6C">
              <w:rPr>
                <w:rFonts w:ascii="Times-Roman" w:hAnsi="Times-Roman" w:cs="Times-Roman"/>
                <w:sz w:val="18"/>
                <w:szCs w:val="18"/>
              </w:rPr>
              <w:t>Politeknik Negeri Ujung Pandang, Makassar</w:t>
            </w:r>
            <w:r>
              <w:rPr>
                <w:sz w:val="18"/>
              </w:rPr>
              <w:t>.</w:t>
            </w:r>
            <w:r w:rsidRPr="000B024D">
              <w:rPr>
                <w:sz w:val="18"/>
                <w:szCs w:val="18"/>
              </w:rPr>
              <w:t xml:space="preserve"> His </w:t>
            </w:r>
            <w:r>
              <w:rPr>
                <w:sz w:val="18"/>
                <w:szCs w:val="18"/>
              </w:rPr>
              <w:t xml:space="preserve">areas of </w:t>
            </w:r>
            <w:r w:rsidRPr="000B024D">
              <w:rPr>
                <w:sz w:val="18"/>
                <w:szCs w:val="18"/>
              </w:rPr>
              <w:t xml:space="preserve">interests </w:t>
            </w:r>
            <w:r>
              <w:rPr>
                <w:sz w:val="18"/>
                <w:szCs w:val="18"/>
              </w:rPr>
              <w:t>are</w:t>
            </w:r>
            <w:r w:rsidR="000D5167">
              <w:rPr>
                <w:sz w:val="18"/>
                <w:szCs w:val="18"/>
              </w:rPr>
              <w:t xml:space="preserve"> </w:t>
            </w:r>
            <w:r>
              <w:rPr>
                <w:sz w:val="18"/>
                <w:szCs w:val="18"/>
              </w:rPr>
              <w:t>Power S</w:t>
            </w:r>
            <w:r w:rsidRPr="000B024D">
              <w:rPr>
                <w:sz w:val="18"/>
                <w:szCs w:val="18"/>
              </w:rPr>
              <w:t xml:space="preserve">ystem </w:t>
            </w:r>
            <w:r>
              <w:rPr>
                <w:sz w:val="18"/>
                <w:szCs w:val="18"/>
              </w:rPr>
              <w:t>Grounding Analysis, Power System Protection and Electric installation.</w:t>
            </w:r>
          </w:p>
        </w:tc>
      </w:tr>
      <w:tr w:rsidR="00EA394E" w:rsidTr="00F33C08">
        <w:tc>
          <w:tcPr>
            <w:tcW w:w="1813" w:type="dxa"/>
          </w:tcPr>
          <w:p w:rsidR="00EA394E" w:rsidRDefault="00EA394E" w:rsidP="00AE1E6C">
            <w:pPr>
              <w:spacing w:line="360" w:lineRule="auto"/>
              <w:jc w:val="center"/>
            </w:pPr>
            <w:r>
              <w:rPr>
                <w:noProof/>
              </w:rPr>
              <w:drawing>
                <wp:inline distT="0" distB="0" distL="0" distR="0">
                  <wp:extent cx="785622" cy="1031444"/>
                  <wp:effectExtent l="19050" t="0" r="0" b="0"/>
                  <wp:docPr id="3" name="Picture 2" descr="Rusdi_N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sdi_Nur.jpg"/>
                          <pic:cNvPicPr/>
                        </pic:nvPicPr>
                        <pic:blipFill>
                          <a:blip r:embed="rId21" cstate="print"/>
                          <a:srcRect t="3425"/>
                          <a:stretch>
                            <a:fillRect/>
                          </a:stretch>
                        </pic:blipFill>
                        <pic:spPr>
                          <a:xfrm>
                            <a:off x="0" y="0"/>
                            <a:ext cx="785622" cy="1031444"/>
                          </a:xfrm>
                          <a:prstGeom prst="rect">
                            <a:avLst/>
                          </a:prstGeom>
                        </pic:spPr>
                      </pic:pic>
                    </a:graphicData>
                  </a:graphic>
                </wp:inline>
              </w:drawing>
            </w:r>
          </w:p>
        </w:tc>
        <w:tc>
          <w:tcPr>
            <w:tcW w:w="7226" w:type="dxa"/>
          </w:tcPr>
          <w:p w:rsidR="00EA394E" w:rsidRDefault="00EA394E" w:rsidP="00EA394E">
            <w:pPr>
              <w:autoSpaceDE w:val="0"/>
              <w:autoSpaceDN w:val="0"/>
              <w:adjustRightInd w:val="0"/>
              <w:jc w:val="both"/>
              <w:rPr>
                <w:sz w:val="18"/>
              </w:rPr>
            </w:pPr>
            <w:r>
              <w:rPr>
                <w:b/>
                <w:sz w:val="18"/>
              </w:rPr>
              <w:t>Rusdi Nur</w:t>
            </w:r>
            <w:r w:rsidRPr="001F0403">
              <w:rPr>
                <w:b/>
                <w:sz w:val="18"/>
              </w:rPr>
              <w:t xml:space="preserve"> </w:t>
            </w:r>
            <w:r w:rsidR="00AE1E6C">
              <w:rPr>
                <w:sz w:val="18"/>
              </w:rPr>
              <w:t>received his B.</w:t>
            </w:r>
            <w:r w:rsidRPr="001F0403">
              <w:rPr>
                <w:sz w:val="18"/>
              </w:rPr>
              <w:t xml:space="preserve">Eng. in </w:t>
            </w:r>
            <w:r w:rsidR="000D5167">
              <w:rPr>
                <w:sz w:val="18"/>
              </w:rPr>
              <w:t>Mechanical</w:t>
            </w:r>
            <w:r w:rsidRPr="001F0403">
              <w:rPr>
                <w:sz w:val="18"/>
              </w:rPr>
              <w:t xml:space="preserve"> Engineering in </w:t>
            </w:r>
            <w:r w:rsidR="000D5167">
              <w:rPr>
                <w:sz w:val="18"/>
              </w:rPr>
              <w:t>1999</w:t>
            </w:r>
            <w:r w:rsidRPr="001F0403">
              <w:rPr>
                <w:sz w:val="18"/>
              </w:rPr>
              <w:t xml:space="preserve"> from Hasanuddin University</w:t>
            </w:r>
            <w:r w:rsidR="000D5167">
              <w:rPr>
                <w:sz w:val="18"/>
              </w:rPr>
              <w:t>, Dipl.Eng of Manufacturing Engineering</w:t>
            </w:r>
            <w:r w:rsidRPr="001F0403">
              <w:rPr>
                <w:sz w:val="18"/>
              </w:rPr>
              <w:t xml:space="preserve"> </w:t>
            </w:r>
            <w:r w:rsidR="000D5167">
              <w:rPr>
                <w:sz w:val="18"/>
              </w:rPr>
              <w:t xml:space="preserve">in 2001, </w:t>
            </w:r>
            <w:r w:rsidRPr="001F0403">
              <w:rPr>
                <w:sz w:val="18"/>
              </w:rPr>
              <w:t>and M.Eng</w:t>
            </w:r>
            <w:r w:rsidR="000D5167">
              <w:rPr>
                <w:sz w:val="18"/>
              </w:rPr>
              <w:t xml:space="preserve"> of</w:t>
            </w:r>
            <w:r w:rsidRPr="001F0403">
              <w:rPr>
                <w:sz w:val="18"/>
              </w:rPr>
              <w:t xml:space="preserve"> </w:t>
            </w:r>
            <w:r w:rsidR="000D5167">
              <w:rPr>
                <w:sz w:val="18"/>
              </w:rPr>
              <w:t>Mechanical Engineering</w:t>
            </w:r>
            <w:r w:rsidRPr="001F0403">
              <w:rPr>
                <w:sz w:val="18"/>
              </w:rPr>
              <w:t xml:space="preserve"> in </w:t>
            </w:r>
            <w:r w:rsidR="000D5167">
              <w:rPr>
                <w:sz w:val="18"/>
              </w:rPr>
              <w:t>2008</w:t>
            </w:r>
            <w:r w:rsidRPr="001F0403">
              <w:rPr>
                <w:sz w:val="18"/>
              </w:rPr>
              <w:t xml:space="preserve"> from </w:t>
            </w:r>
            <w:r w:rsidR="000D5167" w:rsidRPr="001F0403">
              <w:rPr>
                <w:sz w:val="18"/>
              </w:rPr>
              <w:t>Hasanuddin University</w:t>
            </w:r>
            <w:r w:rsidR="000D5167">
              <w:rPr>
                <w:sz w:val="18"/>
              </w:rPr>
              <w:t xml:space="preserve"> Indonesia</w:t>
            </w:r>
            <w:r w:rsidRPr="001F0403">
              <w:rPr>
                <w:sz w:val="18"/>
              </w:rPr>
              <w:t xml:space="preserve">. </w:t>
            </w:r>
            <w:r w:rsidR="00B06011" w:rsidRPr="00B0314A">
              <w:rPr>
                <w:rFonts w:ascii="Times-Roman" w:hAnsi="Times-Roman" w:cs="Times-Roman"/>
                <w:sz w:val="18"/>
                <w:szCs w:val="18"/>
              </w:rPr>
              <w:t xml:space="preserve">Ph.D. degree from </w:t>
            </w:r>
            <w:r w:rsidR="00B06011">
              <w:rPr>
                <w:rFonts w:ascii="Times-Roman" w:hAnsi="Times-Roman" w:cs="Times-Roman"/>
                <w:sz w:val="18"/>
                <w:szCs w:val="18"/>
              </w:rPr>
              <w:t>Universiti Teknologi Malaysia</w:t>
            </w:r>
            <w:r w:rsidR="00B06011" w:rsidRPr="00B0314A">
              <w:rPr>
                <w:rFonts w:ascii="Times-Roman" w:hAnsi="Times-Roman" w:cs="Times-Roman"/>
                <w:sz w:val="18"/>
                <w:szCs w:val="18"/>
              </w:rPr>
              <w:t xml:space="preserve">, </w:t>
            </w:r>
            <w:r w:rsidR="00B06011">
              <w:rPr>
                <w:rFonts w:ascii="Times-Roman" w:hAnsi="Times-Roman" w:cs="Times-Roman"/>
                <w:sz w:val="18"/>
                <w:szCs w:val="18"/>
              </w:rPr>
              <w:t>Johor</w:t>
            </w:r>
            <w:r w:rsidR="00B06011" w:rsidRPr="00B0314A">
              <w:rPr>
                <w:rFonts w:ascii="Times-Roman" w:hAnsi="Times-Roman" w:cs="Times-Roman"/>
                <w:sz w:val="18"/>
                <w:szCs w:val="18"/>
              </w:rPr>
              <w:t xml:space="preserve">, </w:t>
            </w:r>
            <w:r w:rsidR="00B06011">
              <w:rPr>
                <w:rFonts w:ascii="Times-Roman" w:hAnsi="Times-Roman" w:cs="Times-Roman"/>
                <w:sz w:val="18"/>
                <w:szCs w:val="18"/>
              </w:rPr>
              <w:t>Malaysia</w:t>
            </w:r>
            <w:r w:rsidR="00B06011" w:rsidRPr="00B0314A">
              <w:rPr>
                <w:rFonts w:ascii="Times-Roman" w:hAnsi="Times-Roman" w:cs="Times-Roman"/>
                <w:sz w:val="18"/>
                <w:szCs w:val="18"/>
              </w:rPr>
              <w:t xml:space="preserve">, in </w:t>
            </w:r>
            <w:r w:rsidR="00B06011">
              <w:rPr>
                <w:rFonts w:ascii="Times-Roman" w:hAnsi="Times-Roman" w:cs="Times-Roman"/>
                <w:sz w:val="18"/>
                <w:szCs w:val="18"/>
              </w:rPr>
              <w:t xml:space="preserve">2016. </w:t>
            </w:r>
            <w:r w:rsidR="00AE1E6C" w:rsidRPr="00B0314A">
              <w:rPr>
                <w:rFonts w:ascii="Times-Roman" w:hAnsi="Times-Roman" w:cs="Times-Roman"/>
                <w:sz w:val="18"/>
                <w:szCs w:val="18"/>
              </w:rPr>
              <w:t>Currently, he is a</w:t>
            </w:r>
            <w:r w:rsidR="00AE1E6C">
              <w:rPr>
                <w:rFonts w:ascii="Times-Roman" w:hAnsi="Times-Roman" w:cs="Times-Roman"/>
                <w:sz w:val="18"/>
                <w:szCs w:val="18"/>
              </w:rPr>
              <w:t>n</w:t>
            </w:r>
            <w:r w:rsidR="00AE1E6C" w:rsidRPr="00B0314A">
              <w:rPr>
                <w:rFonts w:ascii="Times-Roman" w:hAnsi="Times-Roman" w:cs="Times-Roman"/>
                <w:sz w:val="18"/>
                <w:szCs w:val="18"/>
              </w:rPr>
              <w:t xml:space="preserve"> </w:t>
            </w:r>
            <w:r w:rsidR="00AE1E6C">
              <w:rPr>
                <w:rFonts w:ascii="Times-Roman" w:hAnsi="Times-Roman" w:cs="Times-Roman"/>
                <w:sz w:val="18"/>
                <w:szCs w:val="18"/>
              </w:rPr>
              <w:t xml:space="preserve">Associate </w:t>
            </w:r>
            <w:r w:rsidR="00AE1E6C" w:rsidRPr="00B0314A">
              <w:rPr>
                <w:rFonts w:ascii="Times-Roman" w:hAnsi="Times-Roman" w:cs="Times-Roman"/>
                <w:sz w:val="18"/>
                <w:szCs w:val="18"/>
              </w:rPr>
              <w:t>Pr</w:t>
            </w:r>
            <w:r w:rsidR="00AE1E6C">
              <w:rPr>
                <w:rFonts w:ascii="Times-Roman" w:hAnsi="Times-Roman" w:cs="Times-Roman"/>
                <w:sz w:val="18"/>
                <w:szCs w:val="18"/>
              </w:rPr>
              <w:t xml:space="preserve">ofessor Engineering Department </w:t>
            </w:r>
            <w:r w:rsidR="00AE1E6C" w:rsidRPr="00B0314A">
              <w:rPr>
                <w:rFonts w:ascii="Times-Roman" w:hAnsi="Times-Roman" w:cs="Times-Roman"/>
                <w:sz w:val="18"/>
                <w:szCs w:val="18"/>
              </w:rPr>
              <w:t xml:space="preserve">of </w:t>
            </w:r>
            <w:r w:rsidR="00AE1E6C">
              <w:rPr>
                <w:rFonts w:ascii="Times-Roman" w:hAnsi="Times-Roman" w:cs="Times-Roman"/>
                <w:sz w:val="18"/>
                <w:szCs w:val="18"/>
              </w:rPr>
              <w:t>Mechanical</w:t>
            </w:r>
            <w:r w:rsidR="00AE1E6C" w:rsidRPr="00B0314A">
              <w:rPr>
                <w:rFonts w:ascii="Times-Roman" w:hAnsi="Times-Roman" w:cs="Times-Roman"/>
                <w:sz w:val="18"/>
                <w:szCs w:val="18"/>
              </w:rPr>
              <w:t xml:space="preserve"> Engineering, </w:t>
            </w:r>
            <w:r w:rsidR="00AE1E6C">
              <w:rPr>
                <w:rFonts w:ascii="Times-Roman" w:hAnsi="Times-Roman" w:cs="Times-Roman"/>
                <w:sz w:val="18"/>
                <w:szCs w:val="18"/>
              </w:rPr>
              <w:t>Politeknik Negeri Ujung Pandang, Makassar.</w:t>
            </w:r>
            <w:r w:rsidR="00AE1E6C" w:rsidRPr="00B0314A">
              <w:rPr>
                <w:rFonts w:ascii="Times-Roman" w:hAnsi="Times-Roman" w:cs="Times-Roman"/>
                <w:sz w:val="18"/>
                <w:szCs w:val="18"/>
              </w:rPr>
              <w:t xml:space="preserve"> His research interests include </w:t>
            </w:r>
            <w:r w:rsidR="00AE1E6C">
              <w:rPr>
                <w:rFonts w:ascii="Times-Roman" w:hAnsi="Times-Roman" w:cs="Times-Roman"/>
                <w:sz w:val="18"/>
                <w:szCs w:val="18"/>
              </w:rPr>
              <w:t>machining process and sustainable manufacturing</w:t>
            </w:r>
            <w:r w:rsidRPr="001F0403">
              <w:rPr>
                <w:sz w:val="18"/>
              </w:rPr>
              <w:t>.</w:t>
            </w:r>
          </w:p>
          <w:p w:rsidR="00EA394E" w:rsidRPr="00231A19" w:rsidRDefault="00EA394E" w:rsidP="00A47AD5">
            <w:pPr>
              <w:jc w:val="both"/>
              <w:rPr>
                <w:color w:val="000000"/>
                <w:sz w:val="18"/>
                <w:szCs w:val="18"/>
              </w:rPr>
            </w:pPr>
          </w:p>
        </w:tc>
      </w:tr>
    </w:tbl>
    <w:p w:rsidR="00231A19" w:rsidRDefault="00231A19" w:rsidP="00231A19">
      <w:pPr>
        <w:jc w:val="both"/>
        <w:rPr>
          <w:color w:val="000000"/>
          <w:sz w:val="18"/>
          <w:szCs w:val="18"/>
        </w:rPr>
      </w:pPr>
    </w:p>
    <w:sectPr w:rsidR="00231A19" w:rsidSect="00957C11">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AB8" w:rsidRDefault="008C5AB8">
      <w:r>
        <w:separator/>
      </w:r>
    </w:p>
  </w:endnote>
  <w:endnote w:type="continuationSeparator" w:id="1">
    <w:p w:rsidR="008C5AB8" w:rsidRDefault="008C5A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cu10">
    <w:altName w:val="Vrinda"/>
    <w:charset w:val="00"/>
    <w:family w:val="swiss"/>
    <w:pitch w:val="variable"/>
    <w:sig w:usb0="00000003" w:usb1="00000000" w:usb2="00000000" w:usb3="00000000" w:csb0="00000001" w:csb1="00000000"/>
  </w:font>
  <w:font w:name="Times Semibold">
    <w:altName w:val="Times New Roman"/>
    <w:charset w:val="4D"/>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otumChe">
    <w:panose1 w:val="020B0609000101010101"/>
    <w:charset w:val="81"/>
    <w:family w:val="modern"/>
    <w:pitch w:val="fixed"/>
    <w:sig w:usb0="B00002AF" w:usb1="69D77CFB" w:usb2="00000030" w:usb3="00000000" w:csb0="0008009F" w:csb1="00000000"/>
  </w:font>
  <w:font w:name="DMEINK+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91" w:rsidRPr="003D5B84" w:rsidRDefault="00907C91"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Pr="003D5B84">
      <w:t xml:space="preserve">IJECE  Vol. </w:t>
    </w:r>
    <w:r>
      <w:t>x</w:t>
    </w:r>
    <w:r w:rsidRPr="003D5B84">
      <w:t xml:space="preserve">, No. </w:t>
    </w:r>
    <w:r>
      <w:t>x</w:t>
    </w:r>
    <w:r w:rsidRPr="003D5B84">
      <w:t>,  September 201</w:t>
    </w:r>
    <w:r>
      <w:t>x</w:t>
    </w:r>
    <w:r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91" w:rsidRPr="00C07BEF" w:rsidRDefault="00907C91"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91" w:rsidRPr="003D5B84" w:rsidRDefault="00907C9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AB8" w:rsidRDefault="008C5AB8">
      <w:r>
        <w:separator/>
      </w:r>
    </w:p>
  </w:footnote>
  <w:footnote w:type="continuationSeparator" w:id="1">
    <w:p w:rsidR="008C5AB8" w:rsidRDefault="008C5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91" w:rsidRPr="003D5B84" w:rsidRDefault="00907C9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15B33">
      <w:rPr>
        <w:rStyle w:val="PageNumber"/>
        <w:noProof/>
      </w:rPr>
      <w:t>42</w:t>
    </w:r>
    <w:r w:rsidRPr="003D5B84">
      <w:rPr>
        <w:rStyle w:val="PageNumber"/>
      </w:rPr>
      <w:fldChar w:fldCharType="end"/>
    </w:r>
  </w:p>
  <w:p w:rsidR="00907C91" w:rsidRPr="003D5B84" w:rsidRDefault="00907C91"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91" w:rsidRPr="003D5B84" w:rsidRDefault="00907C9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F59F4">
      <w:rPr>
        <w:rStyle w:val="PageNumber"/>
        <w:noProof/>
      </w:rPr>
      <w:t>41</w:t>
    </w:r>
    <w:r w:rsidRPr="003D5B84">
      <w:rPr>
        <w:rStyle w:val="PageNumber"/>
      </w:rPr>
      <w:fldChar w:fldCharType="end"/>
    </w:r>
  </w:p>
  <w:p w:rsidR="00907C91" w:rsidRPr="003D5B84" w:rsidRDefault="00907C91"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907C91" w:rsidRPr="003D5B84" w:rsidRDefault="00907C91"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91" w:rsidRPr="003D5B84" w:rsidRDefault="00907C91" w:rsidP="008B04B3">
    <w:pPr>
      <w:pStyle w:val="Header"/>
      <w:tabs>
        <w:tab w:val="clear" w:pos="4320"/>
        <w:tab w:val="clear" w:pos="8640"/>
      </w:tabs>
      <w:ind w:right="45"/>
      <w:rPr>
        <w:b/>
      </w:rPr>
    </w:pPr>
    <w:r w:rsidRPr="003D5B84">
      <w:rPr>
        <w:b/>
      </w:rPr>
      <w:t>International Journal of Electrical and Computer Engineering (IJECE)</w:t>
    </w:r>
  </w:p>
  <w:p w:rsidR="00907C91" w:rsidRPr="003D5B84" w:rsidRDefault="00907C91"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907C91" w:rsidRPr="003D5B84" w:rsidRDefault="00907C91"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31</w:t>
    </w:r>
    <w:r w:rsidRPr="003D5B84">
      <w:rPr>
        <w:rStyle w:val="PageNumber"/>
      </w:rPr>
      <w:fldChar w:fldCharType="end"/>
    </w:r>
  </w:p>
  <w:p w:rsidR="00907C91" w:rsidRPr="003D5B84" w:rsidRDefault="00907C91"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E2651A"/>
    <w:lvl w:ilvl="0">
      <w:start w:val="1"/>
      <w:numFmt w:val="decimal"/>
      <w:lvlText w:val="%1."/>
      <w:lvlJc w:val="left"/>
      <w:pPr>
        <w:tabs>
          <w:tab w:val="num" w:pos="1492"/>
        </w:tabs>
        <w:ind w:left="1492" w:hanging="360"/>
      </w:pPr>
    </w:lvl>
  </w:abstractNum>
  <w:abstractNum w:abstractNumId="1">
    <w:nsid w:val="FFFFFF7D"/>
    <w:multiLevelType w:val="singleLevel"/>
    <w:tmpl w:val="4CF85140"/>
    <w:lvl w:ilvl="0">
      <w:start w:val="1"/>
      <w:numFmt w:val="decimal"/>
      <w:lvlText w:val="%1."/>
      <w:lvlJc w:val="left"/>
      <w:pPr>
        <w:tabs>
          <w:tab w:val="num" w:pos="1209"/>
        </w:tabs>
        <w:ind w:left="1209" w:hanging="360"/>
      </w:pPr>
    </w:lvl>
  </w:abstractNum>
  <w:abstractNum w:abstractNumId="2">
    <w:nsid w:val="FFFFFF7E"/>
    <w:multiLevelType w:val="singleLevel"/>
    <w:tmpl w:val="08367E66"/>
    <w:lvl w:ilvl="0">
      <w:start w:val="1"/>
      <w:numFmt w:val="decimal"/>
      <w:lvlText w:val="%1."/>
      <w:lvlJc w:val="left"/>
      <w:pPr>
        <w:tabs>
          <w:tab w:val="num" w:pos="926"/>
        </w:tabs>
        <w:ind w:left="926" w:hanging="360"/>
      </w:pPr>
    </w:lvl>
  </w:abstractNum>
  <w:abstractNum w:abstractNumId="3">
    <w:nsid w:val="FFFFFF7F"/>
    <w:multiLevelType w:val="singleLevel"/>
    <w:tmpl w:val="DBE8EF4A"/>
    <w:lvl w:ilvl="0">
      <w:start w:val="1"/>
      <w:numFmt w:val="decimal"/>
      <w:lvlText w:val="%1."/>
      <w:lvlJc w:val="left"/>
      <w:pPr>
        <w:tabs>
          <w:tab w:val="num" w:pos="643"/>
        </w:tabs>
        <w:ind w:left="643" w:hanging="360"/>
      </w:pPr>
    </w:lvl>
  </w:abstractNum>
  <w:abstractNum w:abstractNumId="4">
    <w:nsid w:val="FFFFFF80"/>
    <w:multiLevelType w:val="singleLevel"/>
    <w:tmpl w:val="5DAE6C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384E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BE42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F451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60AFDE"/>
    <w:lvl w:ilvl="0">
      <w:start w:val="1"/>
      <w:numFmt w:val="decimal"/>
      <w:lvlText w:val="%1."/>
      <w:lvlJc w:val="left"/>
      <w:pPr>
        <w:tabs>
          <w:tab w:val="num" w:pos="360"/>
        </w:tabs>
        <w:ind w:left="360" w:hanging="360"/>
      </w:pPr>
    </w:lvl>
  </w:abstractNum>
  <w:abstractNum w:abstractNumId="9">
    <w:nsid w:val="FFFFFF89"/>
    <w:multiLevelType w:val="singleLevel"/>
    <w:tmpl w:val="299EF95A"/>
    <w:lvl w:ilvl="0">
      <w:start w:val="1"/>
      <w:numFmt w:val="bullet"/>
      <w:lvlText w:val=""/>
      <w:lvlJc w:val="left"/>
      <w:pPr>
        <w:tabs>
          <w:tab w:val="num" w:pos="360"/>
        </w:tabs>
        <w:ind w:left="360" w:hanging="360"/>
      </w:pPr>
      <w:rPr>
        <w:rFonts w:ascii="Symbol" w:hAnsi="Symbol" w:hint="default"/>
      </w:rPr>
    </w:lvl>
  </w:abstractNum>
  <w:abstractNum w:abstractNumId="1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72617"/>
    <w:multiLevelType w:val="hybridMultilevel"/>
    <w:tmpl w:val="F21A6116"/>
    <w:lvl w:ilvl="0" w:tplc="1D140260">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77D64"/>
    <w:multiLevelType w:val="singleLevel"/>
    <w:tmpl w:val="5DA6FC16"/>
    <w:lvl w:ilvl="0">
      <w:start w:val="1"/>
      <w:numFmt w:val="decimal"/>
      <w:lvlText w:val="[%1]"/>
      <w:lvlJc w:val="left"/>
      <w:pPr>
        <w:tabs>
          <w:tab w:val="num" w:pos="360"/>
        </w:tabs>
        <w:ind w:left="360" w:hanging="360"/>
      </w:pPr>
    </w:lvl>
  </w:abstractNum>
  <w:abstractNum w:abstractNumId="1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33867"/>
    <w:multiLevelType w:val="hybridMultilevel"/>
    <w:tmpl w:val="FFC48CDA"/>
    <w:lvl w:ilvl="0" w:tplc="624C995A">
      <w:start w:val="1"/>
      <w:numFmt w:val="decimal"/>
      <w:lvlText w:val="[%1]"/>
      <w:lvlJc w:val="left"/>
      <w:pPr>
        <w:tabs>
          <w:tab w:val="num" w:pos="454"/>
        </w:tabs>
        <w:ind w:left="454" w:hanging="454"/>
      </w:pPr>
      <w:rPr>
        <w:rFonts w:hint="default"/>
      </w:rPr>
    </w:lvl>
    <w:lvl w:ilvl="1" w:tplc="91E6BA4C" w:tentative="1">
      <w:start w:val="1"/>
      <w:numFmt w:val="lowerLetter"/>
      <w:lvlText w:val="%2."/>
      <w:lvlJc w:val="left"/>
      <w:pPr>
        <w:tabs>
          <w:tab w:val="num" w:pos="1440"/>
        </w:tabs>
        <w:ind w:left="1440" w:hanging="360"/>
      </w:pPr>
    </w:lvl>
    <w:lvl w:ilvl="2" w:tplc="A05EE74A" w:tentative="1">
      <w:start w:val="1"/>
      <w:numFmt w:val="lowerRoman"/>
      <w:lvlText w:val="%3."/>
      <w:lvlJc w:val="right"/>
      <w:pPr>
        <w:tabs>
          <w:tab w:val="num" w:pos="2160"/>
        </w:tabs>
        <w:ind w:left="2160" w:hanging="180"/>
      </w:pPr>
    </w:lvl>
    <w:lvl w:ilvl="3" w:tplc="90D0F7CE" w:tentative="1">
      <w:start w:val="1"/>
      <w:numFmt w:val="decimal"/>
      <w:lvlText w:val="%4."/>
      <w:lvlJc w:val="left"/>
      <w:pPr>
        <w:tabs>
          <w:tab w:val="num" w:pos="2880"/>
        </w:tabs>
        <w:ind w:left="2880" w:hanging="360"/>
      </w:pPr>
    </w:lvl>
    <w:lvl w:ilvl="4" w:tplc="23DAAAA4" w:tentative="1">
      <w:start w:val="1"/>
      <w:numFmt w:val="lowerLetter"/>
      <w:lvlText w:val="%5."/>
      <w:lvlJc w:val="left"/>
      <w:pPr>
        <w:tabs>
          <w:tab w:val="num" w:pos="3600"/>
        </w:tabs>
        <w:ind w:left="3600" w:hanging="360"/>
      </w:pPr>
    </w:lvl>
    <w:lvl w:ilvl="5" w:tplc="F7D8C5E8" w:tentative="1">
      <w:start w:val="1"/>
      <w:numFmt w:val="lowerRoman"/>
      <w:lvlText w:val="%6."/>
      <w:lvlJc w:val="right"/>
      <w:pPr>
        <w:tabs>
          <w:tab w:val="num" w:pos="4320"/>
        </w:tabs>
        <w:ind w:left="4320" w:hanging="180"/>
      </w:pPr>
    </w:lvl>
    <w:lvl w:ilvl="6" w:tplc="E52ECD9C" w:tentative="1">
      <w:start w:val="1"/>
      <w:numFmt w:val="decimal"/>
      <w:lvlText w:val="%7."/>
      <w:lvlJc w:val="left"/>
      <w:pPr>
        <w:tabs>
          <w:tab w:val="num" w:pos="5040"/>
        </w:tabs>
        <w:ind w:left="5040" w:hanging="360"/>
      </w:pPr>
    </w:lvl>
    <w:lvl w:ilvl="7" w:tplc="778EDC82" w:tentative="1">
      <w:start w:val="1"/>
      <w:numFmt w:val="lowerLetter"/>
      <w:lvlText w:val="%8."/>
      <w:lvlJc w:val="left"/>
      <w:pPr>
        <w:tabs>
          <w:tab w:val="num" w:pos="5760"/>
        </w:tabs>
        <w:ind w:left="5760" w:hanging="360"/>
      </w:pPr>
    </w:lvl>
    <w:lvl w:ilvl="8" w:tplc="1E9CADF2" w:tentative="1">
      <w:start w:val="1"/>
      <w:numFmt w:val="lowerRoman"/>
      <w:lvlText w:val="%9."/>
      <w:lvlJc w:val="right"/>
      <w:pPr>
        <w:tabs>
          <w:tab w:val="num" w:pos="6480"/>
        </w:tabs>
        <w:ind w:left="6480" w:hanging="180"/>
      </w:pPr>
    </w:lvl>
  </w:abstractNum>
  <w:abstractNum w:abstractNumId="1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C04357"/>
    <w:multiLevelType w:val="hybridMultilevel"/>
    <w:tmpl w:val="99FCEB0E"/>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846932"/>
    <w:multiLevelType w:val="hybridMultilevel"/>
    <w:tmpl w:val="64408BA6"/>
    <w:lvl w:ilvl="0" w:tplc="08F6FED8">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nsid w:val="64FA1D47"/>
    <w:multiLevelType w:val="hybridMultilevel"/>
    <w:tmpl w:val="BE76511C"/>
    <w:lvl w:ilvl="0" w:tplc="FF3A0750">
      <w:start w:val="1"/>
      <w:numFmt w:val="decimal"/>
      <w:lvlText w:val="[%1] "/>
      <w:lvlJc w:val="left"/>
      <w:pPr>
        <w:ind w:left="360" w:hanging="360"/>
      </w:pPr>
      <w:rPr>
        <w:rFonts w:ascii="Times New Roman" w:hAnsi="Times New Roman" w:cs="Times New Roman" w:hint="default"/>
        <w:b w:val="0"/>
        <w:i w:val="0"/>
        <w:sz w:val="18"/>
        <w:szCs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65967F51"/>
    <w:multiLevelType w:val="hybridMultilevel"/>
    <w:tmpl w:val="63A05B74"/>
    <w:lvl w:ilvl="0" w:tplc="9BA214E8">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02C58"/>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5">
    <w:nsid w:val="6F571B56"/>
    <w:multiLevelType w:val="hybridMultilevel"/>
    <w:tmpl w:val="784096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3E7179"/>
    <w:multiLevelType w:val="multilevel"/>
    <w:tmpl w:val="DBDAD928"/>
    <w:lvl w:ilvl="0">
      <w:start w:val="3"/>
      <w:numFmt w:val="decimal"/>
      <w:lvlText w:val="%1."/>
      <w:lvlJc w:val="left"/>
      <w:pPr>
        <w:ind w:left="360" w:hanging="360"/>
      </w:pPr>
      <w:rPr>
        <w:rFonts w:hint="default"/>
        <w:sz w:val="20"/>
        <w:szCs w:val="20"/>
      </w:rPr>
    </w:lvl>
    <w:lvl w:ilvl="1">
      <w:start w:val="1"/>
      <w:numFmt w:val="decimal"/>
      <w:lvlText w:val="4.%2."/>
      <w:lvlJc w:val="left"/>
      <w:pPr>
        <w:ind w:left="360" w:hanging="360"/>
      </w:pPr>
      <w:rPr>
        <w:rFonts w:hint="default"/>
        <w:b/>
        <w:i w:val="0"/>
        <w:sz w:val="20"/>
        <w:szCs w:val="20"/>
      </w:rPr>
    </w:lvl>
    <w:lvl w:ilvl="2">
      <w:start w:val="1"/>
      <w:numFmt w:val="decimal"/>
      <w:isLgl/>
      <w:lvlText w:val="%1.%2.%3."/>
      <w:lvlJc w:val="left"/>
      <w:pPr>
        <w:ind w:left="324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3960" w:hanging="1440"/>
      </w:pPr>
      <w:rPr>
        <w:rFonts w:hint="default"/>
        <w:b/>
      </w:rPr>
    </w:lvl>
  </w:abstractNum>
  <w:num w:numId="1">
    <w:abstractNumId w:val="27"/>
  </w:num>
  <w:num w:numId="2">
    <w:abstractNumId w:val="23"/>
  </w:num>
  <w:num w:numId="3">
    <w:abstractNumId w:val="34"/>
  </w:num>
  <w:num w:numId="4">
    <w:abstractNumId w:val="21"/>
  </w:num>
  <w:num w:numId="5">
    <w:abstractNumId w:val="25"/>
  </w:num>
  <w:num w:numId="6">
    <w:abstractNumId w:val="30"/>
  </w:num>
  <w:num w:numId="7">
    <w:abstractNumId w:val="26"/>
  </w:num>
  <w:num w:numId="8">
    <w:abstractNumId w:val="24"/>
  </w:num>
  <w:num w:numId="9">
    <w:abstractNumId w:val="19"/>
  </w:num>
  <w:num w:numId="10">
    <w:abstractNumId w:val="11"/>
  </w:num>
  <w:num w:numId="11">
    <w:abstractNumId w:val="10"/>
  </w:num>
  <w:num w:numId="12">
    <w:abstractNumId w:val="14"/>
  </w:num>
  <w:num w:numId="13">
    <w:abstractNumId w:val="12"/>
  </w:num>
  <w:num w:numId="14">
    <w:abstractNumId w:val="15"/>
  </w:num>
  <w:num w:numId="15">
    <w:abstractNumId w:val="32"/>
  </w:num>
  <w:num w:numId="16">
    <w:abstractNumId w:val="17"/>
  </w:num>
  <w:num w:numId="17">
    <w:abstractNumId w:val="31"/>
  </w:num>
  <w:num w:numId="18">
    <w:abstractNumId w:val="20"/>
  </w:num>
  <w:num w:numId="19">
    <w:abstractNumId w:val="35"/>
  </w:num>
  <w:num w:numId="20">
    <w:abstractNumId w:val="1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33"/>
  </w:num>
  <w:num w:numId="32">
    <w:abstractNumId w:val="16"/>
  </w:num>
  <w:num w:numId="33">
    <w:abstractNumId w:val="13"/>
  </w:num>
  <w:num w:numId="34">
    <w:abstractNumId w:val="36"/>
  </w:num>
  <w:num w:numId="35">
    <w:abstractNumId w:val="28"/>
  </w:num>
  <w:num w:numId="36">
    <w:abstractNumId w:val="29"/>
  </w:num>
  <w:num w:numId="37">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evenAndOddHeaders/>
  <w:noPunctuationKerning/>
  <w:characterSpacingControl w:val="doNotCompress"/>
  <w:hdrShapeDefaults>
    <o:shapedefaults v:ext="edit" spidmax="25602"/>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1CE1"/>
    <w:rsid w:val="000830A2"/>
    <w:rsid w:val="0008323F"/>
    <w:rsid w:val="00083B9D"/>
    <w:rsid w:val="00083DD6"/>
    <w:rsid w:val="00085121"/>
    <w:rsid w:val="00086551"/>
    <w:rsid w:val="000877AC"/>
    <w:rsid w:val="00087876"/>
    <w:rsid w:val="00087A81"/>
    <w:rsid w:val="00087AF7"/>
    <w:rsid w:val="00090B78"/>
    <w:rsid w:val="00093380"/>
    <w:rsid w:val="00094EB8"/>
    <w:rsid w:val="00095C3E"/>
    <w:rsid w:val="00096883"/>
    <w:rsid w:val="000973CC"/>
    <w:rsid w:val="00097958"/>
    <w:rsid w:val="00097E2D"/>
    <w:rsid w:val="000A15DA"/>
    <w:rsid w:val="000A1BD2"/>
    <w:rsid w:val="000A592D"/>
    <w:rsid w:val="000A643C"/>
    <w:rsid w:val="000A7ACA"/>
    <w:rsid w:val="000B0641"/>
    <w:rsid w:val="000B5480"/>
    <w:rsid w:val="000B682B"/>
    <w:rsid w:val="000C03DA"/>
    <w:rsid w:val="000C4B17"/>
    <w:rsid w:val="000C730A"/>
    <w:rsid w:val="000D099B"/>
    <w:rsid w:val="000D50C8"/>
    <w:rsid w:val="000D5167"/>
    <w:rsid w:val="000D6591"/>
    <w:rsid w:val="000D6BC3"/>
    <w:rsid w:val="000E0AE1"/>
    <w:rsid w:val="000E0C84"/>
    <w:rsid w:val="000E0CE9"/>
    <w:rsid w:val="000E0E3C"/>
    <w:rsid w:val="000E1C9D"/>
    <w:rsid w:val="000E28E0"/>
    <w:rsid w:val="000E46C5"/>
    <w:rsid w:val="000E4B81"/>
    <w:rsid w:val="000E4FD6"/>
    <w:rsid w:val="000E708C"/>
    <w:rsid w:val="000F279B"/>
    <w:rsid w:val="000F29E1"/>
    <w:rsid w:val="000F61E2"/>
    <w:rsid w:val="000F7ED5"/>
    <w:rsid w:val="0010046E"/>
    <w:rsid w:val="00102A61"/>
    <w:rsid w:val="00102BC4"/>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4FD4"/>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4D88"/>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18B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2511"/>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0AF8"/>
    <w:rsid w:val="00381E56"/>
    <w:rsid w:val="003826FF"/>
    <w:rsid w:val="00393D9D"/>
    <w:rsid w:val="00393E61"/>
    <w:rsid w:val="00396D02"/>
    <w:rsid w:val="003A0041"/>
    <w:rsid w:val="003A1C3E"/>
    <w:rsid w:val="003A2970"/>
    <w:rsid w:val="003A5088"/>
    <w:rsid w:val="003A7D80"/>
    <w:rsid w:val="003B013E"/>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C7B25"/>
    <w:rsid w:val="003D07D2"/>
    <w:rsid w:val="003D5B84"/>
    <w:rsid w:val="003D79CF"/>
    <w:rsid w:val="003E0207"/>
    <w:rsid w:val="003E304D"/>
    <w:rsid w:val="003E4173"/>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1C9E"/>
    <w:rsid w:val="0043585C"/>
    <w:rsid w:val="00441F35"/>
    <w:rsid w:val="00443205"/>
    <w:rsid w:val="004439D2"/>
    <w:rsid w:val="004503E9"/>
    <w:rsid w:val="00453463"/>
    <w:rsid w:val="004550E4"/>
    <w:rsid w:val="004637E8"/>
    <w:rsid w:val="0046615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4DAD"/>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1BF"/>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139D"/>
    <w:rsid w:val="00572013"/>
    <w:rsid w:val="00573257"/>
    <w:rsid w:val="005778F7"/>
    <w:rsid w:val="00577A3F"/>
    <w:rsid w:val="005805DF"/>
    <w:rsid w:val="0058326E"/>
    <w:rsid w:val="005833B8"/>
    <w:rsid w:val="00583A03"/>
    <w:rsid w:val="005841BA"/>
    <w:rsid w:val="00584301"/>
    <w:rsid w:val="00585536"/>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324"/>
    <w:rsid w:val="005E6EF7"/>
    <w:rsid w:val="005E736A"/>
    <w:rsid w:val="005E75FC"/>
    <w:rsid w:val="005F042D"/>
    <w:rsid w:val="005F1A95"/>
    <w:rsid w:val="005F3D1C"/>
    <w:rsid w:val="005F534C"/>
    <w:rsid w:val="005F59F4"/>
    <w:rsid w:val="005F75F8"/>
    <w:rsid w:val="006035E9"/>
    <w:rsid w:val="006044C7"/>
    <w:rsid w:val="006123B6"/>
    <w:rsid w:val="00613977"/>
    <w:rsid w:val="0061627D"/>
    <w:rsid w:val="00616907"/>
    <w:rsid w:val="006206C7"/>
    <w:rsid w:val="00622EC4"/>
    <w:rsid w:val="0062488B"/>
    <w:rsid w:val="006327F1"/>
    <w:rsid w:val="00636167"/>
    <w:rsid w:val="00644417"/>
    <w:rsid w:val="00647075"/>
    <w:rsid w:val="00652EBE"/>
    <w:rsid w:val="006532A4"/>
    <w:rsid w:val="006549EF"/>
    <w:rsid w:val="00655C14"/>
    <w:rsid w:val="00656420"/>
    <w:rsid w:val="00662070"/>
    <w:rsid w:val="0066237A"/>
    <w:rsid w:val="006628A9"/>
    <w:rsid w:val="00662B45"/>
    <w:rsid w:val="00665A9F"/>
    <w:rsid w:val="00665B37"/>
    <w:rsid w:val="006719D8"/>
    <w:rsid w:val="0067364F"/>
    <w:rsid w:val="00675D81"/>
    <w:rsid w:val="00676455"/>
    <w:rsid w:val="00676EB9"/>
    <w:rsid w:val="00677B7E"/>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450E"/>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1DDD"/>
    <w:rsid w:val="006F3A43"/>
    <w:rsid w:val="006F5B9E"/>
    <w:rsid w:val="006F7480"/>
    <w:rsid w:val="006F7576"/>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609"/>
    <w:rsid w:val="00765DEF"/>
    <w:rsid w:val="00766E46"/>
    <w:rsid w:val="00770E6E"/>
    <w:rsid w:val="00771A7C"/>
    <w:rsid w:val="0077230A"/>
    <w:rsid w:val="00772725"/>
    <w:rsid w:val="00773EB7"/>
    <w:rsid w:val="007751AA"/>
    <w:rsid w:val="00777AD7"/>
    <w:rsid w:val="00784B90"/>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3E2"/>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876"/>
    <w:rsid w:val="00836D01"/>
    <w:rsid w:val="008379F3"/>
    <w:rsid w:val="00837EA3"/>
    <w:rsid w:val="008439A0"/>
    <w:rsid w:val="00843BE9"/>
    <w:rsid w:val="008449AC"/>
    <w:rsid w:val="008508FF"/>
    <w:rsid w:val="00850CAC"/>
    <w:rsid w:val="0085238C"/>
    <w:rsid w:val="008530DA"/>
    <w:rsid w:val="008538D0"/>
    <w:rsid w:val="00853BF4"/>
    <w:rsid w:val="00854ED5"/>
    <w:rsid w:val="00855965"/>
    <w:rsid w:val="00856356"/>
    <w:rsid w:val="008563F2"/>
    <w:rsid w:val="00860671"/>
    <w:rsid w:val="00862CD2"/>
    <w:rsid w:val="0086414F"/>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AB8"/>
    <w:rsid w:val="008C6701"/>
    <w:rsid w:val="008C671C"/>
    <w:rsid w:val="008D28A9"/>
    <w:rsid w:val="008D3BDF"/>
    <w:rsid w:val="008D7EA2"/>
    <w:rsid w:val="008E0F80"/>
    <w:rsid w:val="008E1CA4"/>
    <w:rsid w:val="008E3FAA"/>
    <w:rsid w:val="008E737C"/>
    <w:rsid w:val="008F05B8"/>
    <w:rsid w:val="008F0C9D"/>
    <w:rsid w:val="008F0D5A"/>
    <w:rsid w:val="008F1C12"/>
    <w:rsid w:val="008F23BE"/>
    <w:rsid w:val="008F5A4B"/>
    <w:rsid w:val="008F5EF9"/>
    <w:rsid w:val="008F5F6F"/>
    <w:rsid w:val="00900EC1"/>
    <w:rsid w:val="00901214"/>
    <w:rsid w:val="00904D6D"/>
    <w:rsid w:val="00904EC8"/>
    <w:rsid w:val="00906951"/>
    <w:rsid w:val="00907C91"/>
    <w:rsid w:val="0091187A"/>
    <w:rsid w:val="00912FBC"/>
    <w:rsid w:val="00913D3B"/>
    <w:rsid w:val="00913F75"/>
    <w:rsid w:val="0091515C"/>
    <w:rsid w:val="00916ECF"/>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5B7"/>
    <w:rsid w:val="00981E5F"/>
    <w:rsid w:val="00983846"/>
    <w:rsid w:val="00990CC8"/>
    <w:rsid w:val="0099227E"/>
    <w:rsid w:val="009949C5"/>
    <w:rsid w:val="009A19B2"/>
    <w:rsid w:val="009B3EC0"/>
    <w:rsid w:val="009B5FE8"/>
    <w:rsid w:val="009B62B1"/>
    <w:rsid w:val="009B75FF"/>
    <w:rsid w:val="009B76C2"/>
    <w:rsid w:val="009C080D"/>
    <w:rsid w:val="009C5293"/>
    <w:rsid w:val="009D41DF"/>
    <w:rsid w:val="009D709E"/>
    <w:rsid w:val="009E0249"/>
    <w:rsid w:val="009E055A"/>
    <w:rsid w:val="009E0F0F"/>
    <w:rsid w:val="009E36AC"/>
    <w:rsid w:val="009E49E9"/>
    <w:rsid w:val="009E4FB4"/>
    <w:rsid w:val="009E5694"/>
    <w:rsid w:val="009E585B"/>
    <w:rsid w:val="009F040E"/>
    <w:rsid w:val="00A01765"/>
    <w:rsid w:val="00A02DD3"/>
    <w:rsid w:val="00A04D6C"/>
    <w:rsid w:val="00A05622"/>
    <w:rsid w:val="00A1136A"/>
    <w:rsid w:val="00A15B33"/>
    <w:rsid w:val="00A16250"/>
    <w:rsid w:val="00A17296"/>
    <w:rsid w:val="00A175A7"/>
    <w:rsid w:val="00A17D28"/>
    <w:rsid w:val="00A2065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1E6C"/>
    <w:rsid w:val="00AE3182"/>
    <w:rsid w:val="00AE43A3"/>
    <w:rsid w:val="00AF095A"/>
    <w:rsid w:val="00AF1119"/>
    <w:rsid w:val="00AF59C3"/>
    <w:rsid w:val="00B011BB"/>
    <w:rsid w:val="00B0163B"/>
    <w:rsid w:val="00B04312"/>
    <w:rsid w:val="00B0539A"/>
    <w:rsid w:val="00B06011"/>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0F2B"/>
    <w:rsid w:val="00B85932"/>
    <w:rsid w:val="00B87588"/>
    <w:rsid w:val="00B92474"/>
    <w:rsid w:val="00BA2419"/>
    <w:rsid w:val="00BB0F2F"/>
    <w:rsid w:val="00BB1C66"/>
    <w:rsid w:val="00BB205D"/>
    <w:rsid w:val="00BB3596"/>
    <w:rsid w:val="00BB524D"/>
    <w:rsid w:val="00BB5385"/>
    <w:rsid w:val="00BB5653"/>
    <w:rsid w:val="00BB6E3C"/>
    <w:rsid w:val="00BC06CF"/>
    <w:rsid w:val="00BC133D"/>
    <w:rsid w:val="00BC3CE3"/>
    <w:rsid w:val="00BC3E9C"/>
    <w:rsid w:val="00BC4AF5"/>
    <w:rsid w:val="00BC5AA5"/>
    <w:rsid w:val="00BC7CC2"/>
    <w:rsid w:val="00BD049F"/>
    <w:rsid w:val="00BD0E9D"/>
    <w:rsid w:val="00BD218A"/>
    <w:rsid w:val="00BD399A"/>
    <w:rsid w:val="00BD557E"/>
    <w:rsid w:val="00BD5B18"/>
    <w:rsid w:val="00BD5F64"/>
    <w:rsid w:val="00BE0201"/>
    <w:rsid w:val="00BE13C2"/>
    <w:rsid w:val="00BE3232"/>
    <w:rsid w:val="00BE4B6B"/>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7900"/>
    <w:rsid w:val="00C20353"/>
    <w:rsid w:val="00C22F0A"/>
    <w:rsid w:val="00C2325B"/>
    <w:rsid w:val="00C25B1C"/>
    <w:rsid w:val="00C26299"/>
    <w:rsid w:val="00C311E4"/>
    <w:rsid w:val="00C322BB"/>
    <w:rsid w:val="00C334A4"/>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7F6"/>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0DC0"/>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3136"/>
    <w:rsid w:val="00D24B66"/>
    <w:rsid w:val="00D24C22"/>
    <w:rsid w:val="00D31492"/>
    <w:rsid w:val="00D31D60"/>
    <w:rsid w:val="00D3478B"/>
    <w:rsid w:val="00D35E12"/>
    <w:rsid w:val="00D413DD"/>
    <w:rsid w:val="00D4189D"/>
    <w:rsid w:val="00D424E3"/>
    <w:rsid w:val="00D42604"/>
    <w:rsid w:val="00D43436"/>
    <w:rsid w:val="00D4389A"/>
    <w:rsid w:val="00D4436A"/>
    <w:rsid w:val="00D455BB"/>
    <w:rsid w:val="00D45829"/>
    <w:rsid w:val="00D45DEF"/>
    <w:rsid w:val="00D45FB7"/>
    <w:rsid w:val="00D46347"/>
    <w:rsid w:val="00D46954"/>
    <w:rsid w:val="00D51E72"/>
    <w:rsid w:val="00D520E6"/>
    <w:rsid w:val="00D534EA"/>
    <w:rsid w:val="00D540A4"/>
    <w:rsid w:val="00D54DBC"/>
    <w:rsid w:val="00D570F3"/>
    <w:rsid w:val="00D61C85"/>
    <w:rsid w:val="00D624E5"/>
    <w:rsid w:val="00D62C5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C4E10"/>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5FD4"/>
    <w:rsid w:val="00E26A0F"/>
    <w:rsid w:val="00E318D4"/>
    <w:rsid w:val="00E339EE"/>
    <w:rsid w:val="00E3557A"/>
    <w:rsid w:val="00E4014C"/>
    <w:rsid w:val="00E401FC"/>
    <w:rsid w:val="00E40DFF"/>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394E"/>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65D6"/>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rules v:ext="edit">
        <o:r id="V:Rule35" type="connector" idref="#_x0000_s1044"/>
        <o:r id="V:Rule36" type="connector" idref="#_x0000_s1036"/>
        <o:r id="V:Rule37" type="connector" idref="#_x0000_s1075"/>
        <o:r id="V:Rule38" type="connector" idref="#_x0000_s1052"/>
        <o:r id="V:Rule39" type="connector" idref="#_x0000_s1109"/>
        <o:r id="V:Rule40" type="connector" idref="#_x0000_s1053"/>
        <o:r id="V:Rule41" type="connector" idref="#_x0000_s1097"/>
        <o:r id="V:Rule42" type="connector" idref="#_x0000_s1060"/>
        <o:r id="V:Rule43" type="connector" idref="#_x0000_s1070"/>
        <o:r id="V:Rule44" type="connector" idref="#_x0000_s1037"/>
        <o:r id="V:Rule45" type="connector" idref="#_x0000_s1062"/>
        <o:r id="V:Rule46" type="connector" idref="#_x0000_s1106"/>
        <o:r id="V:Rule47" type="connector" idref="#_x0000_s1108"/>
        <o:r id="V:Rule48" type="connector" idref="#_x0000_s1096"/>
        <o:r id="V:Rule49" type="connector" idref="#_x0000_s1110"/>
        <o:r id="V:Rule50" type="connector" idref="#_x0000_s1077"/>
        <o:r id="V:Rule51" type="connector" idref="#_x0000_s1104"/>
        <o:r id="V:Rule52" type="connector" idref="#_x0000_s1046"/>
        <o:r id="V:Rule53" type="connector" idref="#_x0000_s1103"/>
        <o:r id="V:Rule54" type="connector" idref="#_x0000_s1059"/>
        <o:r id="V:Rule55" type="connector" idref="#_x0000_s1105"/>
        <o:r id="V:Rule56" type="connector" idref="#_x0000_s1107"/>
        <o:r id="V:Rule57" type="connector" idref="#_x0000_s1069"/>
        <o:r id="V:Rule58" type="connector" idref="#_x0000_s1061"/>
        <o:r id="V:Rule59" type="connector" idref="#_x0000_s1068"/>
        <o:r id="V:Rule60" type="connector" idref="#_x0000_s1076"/>
        <o:r id="V:Rule61" type="connector" idref="#_x0000_s1042"/>
        <o:r id="V:Rule62" type="connector" idref="#_x0000_s1079"/>
        <o:r id="V:Rule63" type="connector" idref="#_x0000_s1043"/>
        <o:r id="V:Rule64" type="connector" idref="#_x0000_s1058"/>
        <o:r id="V:Rule65" type="connector" idref="#_x0000_s1051"/>
        <o:r id="V:Rule66" type="connector" idref="#_x0000_s1035"/>
        <o:r id="V:Rule67" type="connector" idref="#_x0000_s1078"/>
        <o:r id="V:Rule6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Simple 1"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icsmbodytext">
    <w:name w:val="icsm_bodytext"/>
    <w:basedOn w:val="Normal"/>
    <w:rsid w:val="00D23136"/>
    <w:pPr>
      <w:ind w:firstLine="240"/>
      <w:jc w:val="both"/>
    </w:pPr>
    <w:rPr>
      <w:lang w:val="en-GB"/>
    </w:rPr>
  </w:style>
  <w:style w:type="character" w:customStyle="1" w:styleId="Heading1Char">
    <w:name w:val="Heading 1 Char"/>
    <w:basedOn w:val="DefaultParagraphFont"/>
    <w:link w:val="Heading1"/>
    <w:rsid w:val="00DC4E10"/>
    <w:rPr>
      <w:b/>
      <w:bCs/>
    </w:rPr>
  </w:style>
  <w:style w:type="character" w:customStyle="1" w:styleId="Heading2Char">
    <w:name w:val="Heading 2 Char"/>
    <w:basedOn w:val="DefaultParagraphFont"/>
    <w:link w:val="Heading2"/>
    <w:rsid w:val="00DC4E10"/>
    <w:rPr>
      <w:rFonts w:ascii="Arial" w:hAnsi="Arial" w:cs="Arial"/>
      <w:b/>
      <w:bCs/>
      <w:i/>
      <w:iCs/>
      <w:sz w:val="28"/>
      <w:szCs w:val="28"/>
    </w:rPr>
  </w:style>
  <w:style w:type="character" w:customStyle="1" w:styleId="Heading3Char">
    <w:name w:val="Heading 3 Char"/>
    <w:basedOn w:val="DefaultParagraphFont"/>
    <w:link w:val="Heading3"/>
    <w:rsid w:val="00DC4E10"/>
    <w:rPr>
      <w:rFonts w:ascii="Arial" w:hAnsi="Arial" w:cs="Arial"/>
      <w:b/>
      <w:bCs/>
      <w:sz w:val="26"/>
      <w:szCs w:val="26"/>
    </w:rPr>
  </w:style>
  <w:style w:type="character" w:customStyle="1" w:styleId="Heading4Char">
    <w:name w:val="Heading 4 Char"/>
    <w:basedOn w:val="DefaultParagraphFont"/>
    <w:link w:val="Heading4"/>
    <w:rsid w:val="00DC4E10"/>
    <w:rPr>
      <w:b/>
      <w:bCs/>
      <w:sz w:val="28"/>
      <w:szCs w:val="28"/>
    </w:rPr>
  </w:style>
  <w:style w:type="character" w:customStyle="1" w:styleId="Heading5Char">
    <w:name w:val="Heading 5 Char"/>
    <w:basedOn w:val="DefaultParagraphFont"/>
    <w:link w:val="Heading5"/>
    <w:rsid w:val="00DC4E10"/>
    <w:rPr>
      <w:b/>
      <w:bCs/>
      <w:i/>
      <w:iCs/>
      <w:sz w:val="26"/>
      <w:szCs w:val="26"/>
    </w:rPr>
  </w:style>
  <w:style w:type="character" w:customStyle="1" w:styleId="Heading6Char">
    <w:name w:val="Heading 6 Char"/>
    <w:basedOn w:val="DefaultParagraphFont"/>
    <w:link w:val="Heading6"/>
    <w:rsid w:val="00DC4E10"/>
    <w:rPr>
      <w:b/>
      <w:bCs/>
      <w:i/>
      <w:iCs/>
      <w:u w:val="single"/>
    </w:rPr>
  </w:style>
  <w:style w:type="character" w:customStyle="1" w:styleId="Heading7Char">
    <w:name w:val="Heading 7 Char"/>
    <w:basedOn w:val="DefaultParagraphFont"/>
    <w:link w:val="Heading7"/>
    <w:rsid w:val="00DC4E10"/>
    <w:rPr>
      <w:sz w:val="24"/>
      <w:szCs w:val="24"/>
    </w:rPr>
  </w:style>
  <w:style w:type="character" w:customStyle="1" w:styleId="Heading8Char">
    <w:name w:val="Heading 8 Char"/>
    <w:basedOn w:val="DefaultParagraphFont"/>
    <w:link w:val="Heading8"/>
    <w:rsid w:val="00DC4E10"/>
    <w:rPr>
      <w:b/>
      <w:bCs/>
      <w:lang w:val="pl-PL" w:eastAsia="pl-PL"/>
    </w:rPr>
  </w:style>
  <w:style w:type="character" w:customStyle="1" w:styleId="Heading9Char">
    <w:name w:val="Heading 9 Char"/>
    <w:basedOn w:val="DefaultParagraphFont"/>
    <w:link w:val="Heading9"/>
    <w:rsid w:val="00DC4E10"/>
    <w:rPr>
      <w:b/>
      <w:bCs/>
      <w:lang w:val="en-AU" w:eastAsia="pl-PL"/>
    </w:rPr>
  </w:style>
  <w:style w:type="character" w:customStyle="1" w:styleId="BodyTextChar">
    <w:name w:val="Body Text Char"/>
    <w:basedOn w:val="DefaultParagraphFont"/>
    <w:link w:val="BodyText"/>
    <w:rsid w:val="00DC4E10"/>
    <w:rPr>
      <w:lang w:val="id-ID" w:eastAsia="id-ID"/>
    </w:rPr>
  </w:style>
  <w:style w:type="paragraph" w:customStyle="1" w:styleId="BodyText32">
    <w:name w:val="Body Text 32"/>
    <w:basedOn w:val="Normal"/>
    <w:rsid w:val="00DC4E10"/>
    <w:pPr>
      <w:overflowPunct w:val="0"/>
      <w:autoSpaceDE w:val="0"/>
      <w:autoSpaceDN w:val="0"/>
      <w:adjustRightInd w:val="0"/>
      <w:jc w:val="both"/>
      <w:textAlignment w:val="baseline"/>
    </w:pPr>
    <w:rPr>
      <w:lang w:val="en-GB" w:eastAsia="fr-FR"/>
    </w:rPr>
  </w:style>
  <w:style w:type="character" w:customStyle="1" w:styleId="HeaderChar">
    <w:name w:val="Header Char"/>
    <w:basedOn w:val="DefaultParagraphFont"/>
    <w:link w:val="Header"/>
    <w:uiPriority w:val="99"/>
    <w:rsid w:val="00DC4E10"/>
  </w:style>
  <w:style w:type="character" w:customStyle="1" w:styleId="FooterChar">
    <w:name w:val="Footer Char"/>
    <w:basedOn w:val="DefaultParagraphFont"/>
    <w:link w:val="Footer"/>
    <w:uiPriority w:val="99"/>
    <w:rsid w:val="00DC4E10"/>
  </w:style>
  <w:style w:type="character" w:customStyle="1" w:styleId="BodyText2Char">
    <w:name w:val="Body Text 2 Char"/>
    <w:basedOn w:val="DefaultParagraphFont"/>
    <w:link w:val="BodyText2"/>
    <w:rsid w:val="00DC4E10"/>
  </w:style>
  <w:style w:type="paragraph" w:styleId="BodyText3">
    <w:name w:val="Body Text 3"/>
    <w:basedOn w:val="Normal"/>
    <w:link w:val="BodyText3Char"/>
    <w:rsid w:val="00DC4E10"/>
    <w:pPr>
      <w:overflowPunct w:val="0"/>
      <w:autoSpaceDE w:val="0"/>
      <w:autoSpaceDN w:val="0"/>
      <w:adjustRightInd w:val="0"/>
      <w:jc w:val="center"/>
      <w:textAlignment w:val="baseline"/>
    </w:pPr>
    <w:rPr>
      <w:sz w:val="14"/>
      <w:szCs w:val="14"/>
      <w:lang w:val="fr-FR" w:eastAsia="fr-FR"/>
    </w:rPr>
  </w:style>
  <w:style w:type="character" w:customStyle="1" w:styleId="BodyText3Char">
    <w:name w:val="Body Text 3 Char"/>
    <w:basedOn w:val="DefaultParagraphFont"/>
    <w:link w:val="BodyText3"/>
    <w:rsid w:val="00DC4E10"/>
    <w:rPr>
      <w:sz w:val="14"/>
      <w:szCs w:val="14"/>
      <w:lang w:val="fr-FR" w:eastAsia="fr-FR"/>
    </w:rPr>
  </w:style>
  <w:style w:type="character" w:customStyle="1" w:styleId="BodyTextIndentChar">
    <w:name w:val="Body Text Indent Char"/>
    <w:basedOn w:val="DefaultParagraphFont"/>
    <w:link w:val="BodyTextIndent"/>
    <w:rsid w:val="00DC4E10"/>
    <w:rPr>
      <w:lang w:val="id-ID"/>
    </w:rPr>
  </w:style>
  <w:style w:type="character" w:customStyle="1" w:styleId="BodyTextIndent2Char">
    <w:name w:val="Body Text Indent 2 Char"/>
    <w:basedOn w:val="DefaultParagraphFont"/>
    <w:link w:val="BodyTextIndent2"/>
    <w:rsid w:val="00DC4E10"/>
  </w:style>
  <w:style w:type="character" w:customStyle="1" w:styleId="BodyTextIndent3Char">
    <w:name w:val="Body Text Indent 3 Char"/>
    <w:basedOn w:val="DefaultParagraphFont"/>
    <w:link w:val="BodyTextIndent3"/>
    <w:rsid w:val="00DC4E10"/>
    <w:rPr>
      <w:sz w:val="16"/>
      <w:szCs w:val="16"/>
    </w:rPr>
  </w:style>
  <w:style w:type="paragraph" w:styleId="DocumentMap">
    <w:name w:val="Document Map"/>
    <w:basedOn w:val="Normal"/>
    <w:link w:val="DocumentMapChar"/>
    <w:semiHidden/>
    <w:rsid w:val="00DC4E10"/>
    <w:pPr>
      <w:shd w:val="clear" w:color="auto" w:fill="000080"/>
      <w:overflowPunct w:val="0"/>
      <w:autoSpaceDE w:val="0"/>
      <w:autoSpaceDN w:val="0"/>
      <w:adjustRightInd w:val="0"/>
      <w:textAlignment w:val="baseline"/>
    </w:pPr>
    <w:rPr>
      <w:rFonts w:ascii="Tahoma" w:hAnsi="Tahoma" w:cs="Tahoma"/>
      <w:lang w:val="fr-FR" w:eastAsia="fr-FR"/>
    </w:rPr>
  </w:style>
  <w:style w:type="character" w:customStyle="1" w:styleId="DocumentMapChar">
    <w:name w:val="Document Map Char"/>
    <w:basedOn w:val="DefaultParagraphFont"/>
    <w:link w:val="DocumentMap"/>
    <w:semiHidden/>
    <w:rsid w:val="00DC4E10"/>
    <w:rPr>
      <w:rFonts w:ascii="Tahoma" w:hAnsi="Tahoma" w:cs="Tahoma"/>
      <w:shd w:val="clear" w:color="auto" w:fill="000080"/>
      <w:lang w:val="fr-FR" w:eastAsia="fr-FR"/>
    </w:rPr>
  </w:style>
  <w:style w:type="character" w:styleId="FollowedHyperlink">
    <w:name w:val="FollowedHyperlink"/>
    <w:basedOn w:val="DefaultParagraphFont"/>
    <w:rsid w:val="00DC4E10"/>
    <w:rPr>
      <w:color w:val="800080"/>
      <w:u w:val="single"/>
    </w:rPr>
  </w:style>
  <w:style w:type="character" w:customStyle="1" w:styleId="TitleChar">
    <w:name w:val="Title Char"/>
    <w:basedOn w:val="DefaultParagraphFont"/>
    <w:link w:val="Title"/>
    <w:rsid w:val="00DC4E10"/>
    <w:rPr>
      <w:b/>
      <w:bCs/>
      <w:sz w:val="28"/>
      <w:szCs w:val="24"/>
      <w:lang w:val="id-ID"/>
    </w:rPr>
  </w:style>
  <w:style w:type="paragraph" w:customStyle="1" w:styleId="JESTitre">
    <w:name w:val="JESTitre"/>
    <w:basedOn w:val="Title"/>
    <w:autoRedefine/>
    <w:rsid w:val="00DC4E10"/>
    <w:pPr>
      <w:spacing w:after="120"/>
    </w:pPr>
    <w:rPr>
      <w:rFonts w:ascii="Verdana" w:hAnsi="Verdana"/>
      <w:color w:val="000000"/>
      <w:sz w:val="20"/>
      <w:szCs w:val="20"/>
      <w:lang w:val="en-US" w:eastAsia="fr-FR"/>
    </w:rPr>
  </w:style>
  <w:style w:type="paragraph" w:customStyle="1" w:styleId="JESadress">
    <w:name w:val="JESadress"/>
    <w:basedOn w:val="Normal"/>
    <w:autoRedefine/>
    <w:rsid w:val="00DC4E10"/>
    <w:pPr>
      <w:pBdr>
        <w:right w:val="single" w:sz="8" w:space="4" w:color="auto"/>
      </w:pBdr>
      <w:overflowPunct w:val="0"/>
      <w:autoSpaceDE w:val="0"/>
      <w:autoSpaceDN w:val="0"/>
      <w:adjustRightInd w:val="0"/>
      <w:textAlignment w:val="baseline"/>
    </w:pPr>
    <w:rPr>
      <w:sz w:val="16"/>
      <w:szCs w:val="16"/>
      <w:lang w:val="en-GB" w:eastAsia="fr-FR"/>
    </w:rPr>
  </w:style>
  <w:style w:type="paragraph" w:customStyle="1" w:styleId="JESTitre1">
    <w:name w:val="JESTitre1"/>
    <w:basedOn w:val="BodyText32"/>
    <w:autoRedefine/>
    <w:rsid w:val="00DC4E10"/>
    <w:pPr>
      <w:keepNext/>
      <w:widowControl w:val="0"/>
      <w:spacing w:before="240" w:after="120"/>
      <w:outlineLvl w:val="0"/>
    </w:pPr>
    <w:rPr>
      <w:b/>
      <w:bCs/>
      <w:caps/>
      <w:lang w:val="en-US"/>
    </w:rPr>
  </w:style>
  <w:style w:type="paragraph" w:customStyle="1" w:styleId="JESFigure">
    <w:name w:val="JESFigure"/>
    <w:basedOn w:val="Normal"/>
    <w:autoRedefine/>
    <w:rsid w:val="00DC4E10"/>
    <w:pPr>
      <w:overflowPunct w:val="0"/>
      <w:autoSpaceDE w:val="0"/>
      <w:autoSpaceDN w:val="0"/>
      <w:adjustRightInd w:val="0"/>
      <w:spacing w:after="120"/>
      <w:jc w:val="center"/>
      <w:textAlignment w:val="baseline"/>
    </w:pPr>
    <w:rPr>
      <w:sz w:val="18"/>
      <w:szCs w:val="18"/>
      <w:lang w:eastAsia="fr-FR"/>
    </w:rPr>
  </w:style>
  <w:style w:type="paragraph" w:customStyle="1" w:styleId="JESReferences">
    <w:name w:val="JESReferences"/>
    <w:basedOn w:val="BodyText2"/>
    <w:autoRedefine/>
    <w:rsid w:val="00DC4E10"/>
    <w:pPr>
      <w:tabs>
        <w:tab w:val="num" w:pos="454"/>
      </w:tabs>
      <w:overflowPunct w:val="0"/>
      <w:autoSpaceDE w:val="0"/>
      <w:autoSpaceDN w:val="0"/>
      <w:adjustRightInd w:val="0"/>
      <w:spacing w:line="240" w:lineRule="auto"/>
      <w:ind w:left="454" w:hanging="454"/>
      <w:jc w:val="both"/>
      <w:textAlignment w:val="baseline"/>
    </w:pPr>
    <w:rPr>
      <w:sz w:val="18"/>
      <w:szCs w:val="18"/>
      <w:lang w:val="en-GB" w:eastAsia="fr-FR"/>
    </w:rPr>
  </w:style>
  <w:style w:type="paragraph" w:styleId="ListNumber">
    <w:name w:val="List Number"/>
    <w:basedOn w:val="Normal"/>
    <w:rsid w:val="00DC4E10"/>
    <w:pPr>
      <w:tabs>
        <w:tab w:val="num" w:pos="360"/>
      </w:tabs>
      <w:overflowPunct w:val="0"/>
      <w:autoSpaceDE w:val="0"/>
      <w:autoSpaceDN w:val="0"/>
      <w:adjustRightInd w:val="0"/>
      <w:ind w:left="360" w:hanging="360"/>
      <w:textAlignment w:val="baseline"/>
    </w:pPr>
    <w:rPr>
      <w:lang w:val="fr-FR" w:eastAsia="fr-FR"/>
    </w:rPr>
  </w:style>
  <w:style w:type="paragraph" w:styleId="ListNumber2">
    <w:name w:val="List Number 2"/>
    <w:basedOn w:val="Normal"/>
    <w:rsid w:val="00DC4E10"/>
    <w:pPr>
      <w:tabs>
        <w:tab w:val="num" w:pos="643"/>
      </w:tabs>
      <w:overflowPunct w:val="0"/>
      <w:autoSpaceDE w:val="0"/>
      <w:autoSpaceDN w:val="0"/>
      <w:adjustRightInd w:val="0"/>
      <w:ind w:left="643" w:hanging="360"/>
      <w:textAlignment w:val="baseline"/>
    </w:pPr>
    <w:rPr>
      <w:lang w:val="fr-FR" w:eastAsia="fr-FR"/>
    </w:rPr>
  </w:style>
  <w:style w:type="paragraph" w:styleId="ListNumber3">
    <w:name w:val="List Number 3"/>
    <w:basedOn w:val="Normal"/>
    <w:rsid w:val="00DC4E10"/>
    <w:pPr>
      <w:tabs>
        <w:tab w:val="num" w:pos="926"/>
      </w:tabs>
      <w:overflowPunct w:val="0"/>
      <w:autoSpaceDE w:val="0"/>
      <w:autoSpaceDN w:val="0"/>
      <w:adjustRightInd w:val="0"/>
      <w:ind w:left="926" w:hanging="360"/>
      <w:textAlignment w:val="baseline"/>
    </w:pPr>
    <w:rPr>
      <w:lang w:val="fr-FR" w:eastAsia="fr-FR"/>
    </w:rPr>
  </w:style>
  <w:style w:type="paragraph" w:styleId="ListNumber4">
    <w:name w:val="List Number 4"/>
    <w:basedOn w:val="Normal"/>
    <w:rsid w:val="00DC4E10"/>
    <w:pPr>
      <w:tabs>
        <w:tab w:val="num" w:pos="1209"/>
      </w:tabs>
      <w:overflowPunct w:val="0"/>
      <w:autoSpaceDE w:val="0"/>
      <w:autoSpaceDN w:val="0"/>
      <w:adjustRightInd w:val="0"/>
      <w:ind w:left="1209" w:hanging="360"/>
      <w:textAlignment w:val="baseline"/>
    </w:pPr>
    <w:rPr>
      <w:lang w:val="fr-FR" w:eastAsia="fr-FR"/>
    </w:rPr>
  </w:style>
  <w:style w:type="paragraph" w:styleId="ListNumber5">
    <w:name w:val="List Number 5"/>
    <w:basedOn w:val="Normal"/>
    <w:rsid w:val="00DC4E10"/>
    <w:pPr>
      <w:tabs>
        <w:tab w:val="num" w:pos="1492"/>
      </w:tabs>
      <w:overflowPunct w:val="0"/>
      <w:autoSpaceDE w:val="0"/>
      <w:autoSpaceDN w:val="0"/>
      <w:adjustRightInd w:val="0"/>
      <w:ind w:left="1492" w:hanging="360"/>
      <w:textAlignment w:val="baseline"/>
    </w:pPr>
    <w:rPr>
      <w:lang w:val="fr-FR" w:eastAsia="fr-FR"/>
    </w:rPr>
  </w:style>
  <w:style w:type="paragraph" w:styleId="ListBullet">
    <w:name w:val="List Bullet"/>
    <w:basedOn w:val="Normal"/>
    <w:autoRedefine/>
    <w:rsid w:val="00DC4E10"/>
    <w:pPr>
      <w:tabs>
        <w:tab w:val="num" w:pos="360"/>
      </w:tabs>
      <w:overflowPunct w:val="0"/>
      <w:autoSpaceDE w:val="0"/>
      <w:autoSpaceDN w:val="0"/>
      <w:adjustRightInd w:val="0"/>
      <w:ind w:left="360" w:hanging="360"/>
      <w:textAlignment w:val="baseline"/>
    </w:pPr>
    <w:rPr>
      <w:lang w:val="fr-FR" w:eastAsia="fr-FR"/>
    </w:rPr>
  </w:style>
  <w:style w:type="paragraph" w:styleId="ListBullet2">
    <w:name w:val="List Bullet 2"/>
    <w:basedOn w:val="Normal"/>
    <w:autoRedefine/>
    <w:rsid w:val="00DC4E10"/>
    <w:pPr>
      <w:tabs>
        <w:tab w:val="num" w:pos="643"/>
      </w:tabs>
      <w:overflowPunct w:val="0"/>
      <w:autoSpaceDE w:val="0"/>
      <w:autoSpaceDN w:val="0"/>
      <w:adjustRightInd w:val="0"/>
      <w:ind w:left="643" w:hanging="360"/>
      <w:textAlignment w:val="baseline"/>
    </w:pPr>
    <w:rPr>
      <w:lang w:val="fr-FR" w:eastAsia="fr-FR"/>
    </w:rPr>
  </w:style>
  <w:style w:type="paragraph" w:styleId="ListBullet3">
    <w:name w:val="List Bullet 3"/>
    <w:basedOn w:val="Normal"/>
    <w:autoRedefine/>
    <w:rsid w:val="00DC4E10"/>
    <w:pPr>
      <w:tabs>
        <w:tab w:val="num" w:pos="926"/>
      </w:tabs>
      <w:overflowPunct w:val="0"/>
      <w:autoSpaceDE w:val="0"/>
      <w:autoSpaceDN w:val="0"/>
      <w:adjustRightInd w:val="0"/>
      <w:ind w:left="926" w:hanging="360"/>
      <w:textAlignment w:val="baseline"/>
    </w:pPr>
    <w:rPr>
      <w:lang w:val="fr-FR" w:eastAsia="fr-FR"/>
    </w:rPr>
  </w:style>
  <w:style w:type="paragraph" w:styleId="ListBullet4">
    <w:name w:val="List Bullet 4"/>
    <w:basedOn w:val="Normal"/>
    <w:autoRedefine/>
    <w:rsid w:val="00DC4E10"/>
    <w:pPr>
      <w:tabs>
        <w:tab w:val="num" w:pos="1209"/>
      </w:tabs>
      <w:overflowPunct w:val="0"/>
      <w:autoSpaceDE w:val="0"/>
      <w:autoSpaceDN w:val="0"/>
      <w:adjustRightInd w:val="0"/>
      <w:ind w:left="1209" w:hanging="360"/>
      <w:textAlignment w:val="baseline"/>
    </w:pPr>
    <w:rPr>
      <w:lang w:val="fr-FR" w:eastAsia="fr-FR"/>
    </w:rPr>
  </w:style>
  <w:style w:type="paragraph" w:styleId="ListBullet5">
    <w:name w:val="List Bullet 5"/>
    <w:basedOn w:val="Normal"/>
    <w:autoRedefine/>
    <w:rsid w:val="00DC4E10"/>
    <w:pPr>
      <w:tabs>
        <w:tab w:val="num" w:pos="1492"/>
      </w:tabs>
      <w:overflowPunct w:val="0"/>
      <w:autoSpaceDE w:val="0"/>
      <w:autoSpaceDN w:val="0"/>
      <w:adjustRightInd w:val="0"/>
      <w:ind w:left="1492" w:hanging="360"/>
      <w:textAlignment w:val="baseline"/>
    </w:pPr>
    <w:rPr>
      <w:lang w:val="fr-FR" w:eastAsia="fr-FR"/>
    </w:rPr>
  </w:style>
  <w:style w:type="paragraph" w:customStyle="1" w:styleId="JESauthors">
    <w:name w:val="JESauthors"/>
    <w:basedOn w:val="Title"/>
    <w:autoRedefine/>
    <w:rsid w:val="00DC4E10"/>
    <w:pPr>
      <w:pBdr>
        <w:right w:val="single" w:sz="8" w:space="4" w:color="auto"/>
      </w:pBdr>
      <w:jc w:val="left"/>
    </w:pPr>
    <w:rPr>
      <w:sz w:val="16"/>
      <w:szCs w:val="16"/>
      <w:lang w:val="en-US" w:eastAsia="fr-FR"/>
    </w:rPr>
  </w:style>
  <w:style w:type="paragraph" w:customStyle="1" w:styleId="JESAbstract">
    <w:name w:val="JESAbstract"/>
    <w:basedOn w:val="BodyText32"/>
    <w:autoRedefine/>
    <w:rsid w:val="00DC4E10"/>
    <w:pPr>
      <w:spacing w:before="120" w:after="120"/>
    </w:pPr>
    <w:rPr>
      <w:rFonts w:ascii="dcu10" w:hAnsi="dcu10"/>
      <w:b/>
      <w:bCs/>
      <w:i/>
      <w:iCs/>
      <w:sz w:val="16"/>
      <w:szCs w:val="16"/>
      <w:lang w:val="en-US"/>
    </w:rPr>
  </w:style>
  <w:style w:type="paragraph" w:customStyle="1" w:styleId="JESTable">
    <w:name w:val="JESTable"/>
    <w:basedOn w:val="Header"/>
    <w:autoRedefine/>
    <w:rsid w:val="00DC4E10"/>
    <w:pPr>
      <w:tabs>
        <w:tab w:val="clear" w:pos="4320"/>
        <w:tab w:val="clear" w:pos="8640"/>
      </w:tabs>
      <w:overflowPunct w:val="0"/>
      <w:autoSpaceDE w:val="0"/>
      <w:autoSpaceDN w:val="0"/>
      <w:adjustRightInd w:val="0"/>
      <w:spacing w:after="120"/>
      <w:jc w:val="center"/>
      <w:textAlignment w:val="baseline"/>
    </w:pPr>
    <w:rPr>
      <w:sz w:val="18"/>
      <w:szCs w:val="18"/>
      <w:lang w:eastAsia="fr-FR"/>
    </w:rPr>
  </w:style>
  <w:style w:type="paragraph" w:customStyle="1" w:styleId="Style1">
    <w:name w:val="Style1"/>
    <w:basedOn w:val="Heading1"/>
    <w:autoRedefine/>
    <w:rsid w:val="00DC4E10"/>
    <w:pPr>
      <w:overflowPunct w:val="0"/>
      <w:autoSpaceDE w:val="0"/>
      <w:autoSpaceDN w:val="0"/>
      <w:adjustRightInd w:val="0"/>
      <w:spacing w:before="120" w:after="120" w:line="240" w:lineRule="auto"/>
      <w:jc w:val="left"/>
      <w:textAlignment w:val="baseline"/>
    </w:pPr>
    <w:rPr>
      <w:lang w:eastAsia="fr-FR"/>
    </w:rPr>
  </w:style>
  <w:style w:type="paragraph" w:customStyle="1" w:styleId="JEStiltre2">
    <w:name w:val="JEStiltre2"/>
    <w:basedOn w:val="Style1"/>
    <w:autoRedefine/>
    <w:rsid w:val="00DC4E10"/>
  </w:style>
  <w:style w:type="character" w:customStyle="1" w:styleId="JESTableCarattere">
    <w:name w:val="JESTable Carattere"/>
    <w:basedOn w:val="CarattereCarattere"/>
    <w:rsid w:val="00DC4E10"/>
    <w:rPr>
      <w:lang w:val="en-US"/>
    </w:rPr>
  </w:style>
  <w:style w:type="character" w:customStyle="1" w:styleId="CarattereCarattere">
    <w:name w:val="Carattere Carattere"/>
    <w:basedOn w:val="DefaultParagraphFont"/>
    <w:rsid w:val="00DC4E10"/>
    <w:rPr>
      <w:noProof w:val="0"/>
      <w:lang w:val="fr-FR" w:eastAsia="fr-FR" w:bidi="ar-SA"/>
    </w:rPr>
  </w:style>
  <w:style w:type="character" w:customStyle="1" w:styleId="JESFigureCarattere">
    <w:name w:val="JESFigure Carattere"/>
    <w:basedOn w:val="DefaultParagraphFont"/>
    <w:rsid w:val="00DC4E10"/>
    <w:rPr>
      <w:noProof w:val="0"/>
      <w:sz w:val="16"/>
      <w:szCs w:val="16"/>
      <w:lang w:val="en-US" w:eastAsia="fr-FR" w:bidi="ar-SA"/>
    </w:rPr>
  </w:style>
  <w:style w:type="character" w:customStyle="1" w:styleId="SubtitleChar">
    <w:name w:val="Subtitle Char"/>
    <w:basedOn w:val="DefaultParagraphFont"/>
    <w:link w:val="Subtitle"/>
    <w:rsid w:val="00DC4E10"/>
    <w:rPr>
      <w:b/>
      <w:bCs/>
      <w:sz w:val="32"/>
      <w:szCs w:val="32"/>
      <w:lang w:val="en-GB"/>
    </w:rPr>
  </w:style>
  <w:style w:type="paragraph" w:customStyle="1" w:styleId="Inter1">
    <w:name w:val="Inter 1"/>
    <w:basedOn w:val="Normal"/>
    <w:rsid w:val="00DC4E10"/>
    <w:pPr>
      <w:overflowPunct w:val="0"/>
      <w:autoSpaceDE w:val="0"/>
      <w:autoSpaceDN w:val="0"/>
      <w:adjustRightInd w:val="0"/>
      <w:spacing w:line="240" w:lineRule="exact"/>
      <w:textAlignment w:val="baseline"/>
    </w:pPr>
    <w:rPr>
      <w:rFonts w:ascii="Times Semibold" w:hAnsi="Times Semibold"/>
      <w:lang w:val="fr-FR" w:eastAsia="fr-FR"/>
    </w:rPr>
  </w:style>
  <w:style w:type="paragraph" w:customStyle="1" w:styleId="References0">
    <w:name w:val="References"/>
    <w:basedOn w:val="ListNumber"/>
    <w:rsid w:val="00DC4E10"/>
    <w:pPr>
      <w:overflowPunct/>
      <w:autoSpaceDE/>
      <w:autoSpaceDN/>
      <w:adjustRightInd/>
      <w:jc w:val="both"/>
      <w:textAlignment w:val="auto"/>
    </w:pPr>
    <w:rPr>
      <w:sz w:val="16"/>
      <w:szCs w:val="16"/>
      <w:lang w:val="en-US"/>
    </w:rPr>
  </w:style>
  <w:style w:type="paragraph" w:customStyle="1" w:styleId="JESKeywords">
    <w:name w:val="JESKeywords"/>
    <w:basedOn w:val="Title"/>
    <w:autoRedefine/>
    <w:rsid w:val="00DC4E10"/>
    <w:pPr>
      <w:spacing w:after="120"/>
      <w:jc w:val="both"/>
    </w:pPr>
    <w:rPr>
      <w:sz w:val="18"/>
      <w:szCs w:val="18"/>
      <w:lang w:val="en-GB" w:eastAsia="fr-FR"/>
    </w:rPr>
  </w:style>
  <w:style w:type="character" w:customStyle="1" w:styleId="TextCar">
    <w:name w:val="Text Car"/>
    <w:basedOn w:val="DefaultParagraphFont"/>
    <w:link w:val="Text"/>
    <w:locked/>
    <w:rsid w:val="00DC4E10"/>
    <w:rPr>
      <w:rFonts w:eastAsia="Batang"/>
      <w:lang w:eastAsia="ko-KR"/>
    </w:rPr>
  </w:style>
  <w:style w:type="paragraph" w:customStyle="1" w:styleId="BodyText31">
    <w:name w:val="Body Text 31"/>
    <w:basedOn w:val="Normal"/>
    <w:rsid w:val="00DC4E10"/>
    <w:pPr>
      <w:overflowPunct w:val="0"/>
      <w:autoSpaceDE w:val="0"/>
      <w:autoSpaceDN w:val="0"/>
      <w:adjustRightInd w:val="0"/>
      <w:jc w:val="both"/>
      <w:textAlignment w:val="baseline"/>
    </w:pPr>
    <w:rPr>
      <w:lang w:val="en-GB" w:eastAsia="fr-FR"/>
    </w:rPr>
  </w:style>
  <w:style w:type="paragraph" w:customStyle="1" w:styleId="FigureCaption0">
    <w:name w:val="Figure Caption"/>
    <w:basedOn w:val="Normal"/>
    <w:rsid w:val="00DC4E10"/>
    <w:pPr>
      <w:jc w:val="both"/>
    </w:pPr>
    <w:rPr>
      <w:sz w:val="16"/>
      <w:szCs w:val="16"/>
      <w:lang w:eastAsia="fr-FR"/>
    </w:rPr>
  </w:style>
  <w:style w:type="table" w:styleId="TableSimple1">
    <w:name w:val="Table Simple 1"/>
    <w:basedOn w:val="TableNormal"/>
    <w:rsid w:val="00DC4E10"/>
    <w:pPr>
      <w:autoSpaceDE w:val="0"/>
      <w:autoSpaceDN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DC4E10"/>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uthors">
    <w:name w:val="Authors"/>
    <w:basedOn w:val="Normal"/>
    <w:next w:val="Normal"/>
    <w:rsid w:val="00DC4E10"/>
    <w:pPr>
      <w:framePr w:w="9072" w:hSpace="187" w:vSpace="187" w:wrap="notBeside" w:vAnchor="text" w:hAnchor="page" w:xAlign="center" w:y="1"/>
      <w:autoSpaceDE w:val="0"/>
      <w:autoSpaceDN w:val="0"/>
      <w:spacing w:after="320"/>
      <w:jc w:val="center"/>
    </w:pPr>
    <w:rPr>
      <w:sz w:val="22"/>
      <w:szCs w:val="22"/>
    </w:rPr>
  </w:style>
  <w:style w:type="paragraph" w:customStyle="1" w:styleId="icsmfootnote">
    <w:name w:val="icsm_footnote"/>
    <w:basedOn w:val="FootnoteText"/>
    <w:rsid w:val="00DC4E10"/>
    <w:pPr>
      <w:ind w:firstLine="238"/>
    </w:pPr>
    <w:rPr>
      <w:rFonts w:cs="Times New Roman"/>
      <w:sz w:val="16"/>
      <w:lang w:val="en-GB" w:eastAsia="en-US"/>
    </w:rPr>
  </w:style>
  <w:style w:type="character" w:customStyle="1" w:styleId="FootnoteTextChar">
    <w:name w:val="Footnote Text Char"/>
    <w:basedOn w:val="DefaultParagraphFont"/>
    <w:link w:val="FootnoteText"/>
    <w:semiHidden/>
    <w:rsid w:val="00DC4E10"/>
    <w:rPr>
      <w:rFonts w:cs="Traditional Arabic"/>
      <w:lang w:eastAsia="ko-KR"/>
    </w:rPr>
  </w:style>
  <w:style w:type="paragraph" w:customStyle="1" w:styleId="IndexTerms">
    <w:name w:val="IndexTerms"/>
    <w:basedOn w:val="Normal"/>
    <w:next w:val="Normal"/>
    <w:rsid w:val="00DC4E10"/>
    <w:pPr>
      <w:autoSpaceDE w:val="0"/>
      <w:autoSpaceDN w:val="0"/>
      <w:ind w:firstLine="202"/>
      <w:jc w:val="both"/>
    </w:pPr>
    <w:rPr>
      <w:b/>
      <w:bCs/>
      <w:sz w:val="18"/>
      <w:szCs w:val="18"/>
    </w:rPr>
  </w:style>
  <w:style w:type="paragraph" w:customStyle="1" w:styleId="TitleICSM">
    <w:name w:val="Title ICSM"/>
    <w:basedOn w:val="Normal"/>
    <w:rsid w:val="00DC4E10"/>
    <w:pPr>
      <w:ind w:right="4608"/>
      <w:jc w:val="center"/>
    </w:pPr>
    <w:rPr>
      <w:lang w:val="en-GB"/>
    </w:rPr>
  </w:style>
  <w:style w:type="paragraph" w:customStyle="1" w:styleId="icsmheading1">
    <w:name w:val="icsm_heading1"/>
    <w:basedOn w:val="Normal"/>
    <w:rsid w:val="00DC4E10"/>
    <w:pPr>
      <w:spacing w:before="480" w:after="240"/>
    </w:pPr>
    <w:rPr>
      <w:b/>
      <w:lang w:val="en-GB"/>
    </w:rPr>
  </w:style>
  <w:style w:type="paragraph" w:customStyle="1" w:styleId="icsmheading2">
    <w:name w:val="icsm_heading2"/>
    <w:basedOn w:val="Normal"/>
    <w:rsid w:val="00DC4E10"/>
    <w:pPr>
      <w:spacing w:before="240" w:after="240"/>
      <w:outlineLvl w:val="0"/>
    </w:pPr>
    <w:rPr>
      <w:i/>
      <w:lang w:val="en-GB"/>
    </w:rPr>
  </w:style>
  <w:style w:type="paragraph" w:customStyle="1" w:styleId="icsmtabletext">
    <w:name w:val="icsm_tabletext"/>
    <w:basedOn w:val="icsmbodytext"/>
    <w:rsid w:val="00DC4E10"/>
    <w:pPr>
      <w:spacing w:before="40"/>
      <w:ind w:firstLine="0"/>
      <w:jc w:val="left"/>
    </w:pPr>
    <w:rPr>
      <w:sz w:val="16"/>
    </w:rPr>
  </w:style>
  <w:style w:type="paragraph" w:customStyle="1" w:styleId="icsmtablecaption">
    <w:name w:val="icsm_tablecaption"/>
    <w:basedOn w:val="Normal"/>
    <w:rsid w:val="00DC4E10"/>
    <w:pPr>
      <w:spacing w:after="80"/>
    </w:pPr>
    <w:rPr>
      <w:sz w:val="16"/>
      <w:lang w:val="en-GB"/>
    </w:rPr>
  </w:style>
  <w:style w:type="paragraph" w:customStyle="1" w:styleId="icsmtableno">
    <w:name w:val="icsm_tableno"/>
    <w:basedOn w:val="Normal"/>
    <w:rsid w:val="00DC4E10"/>
    <w:rPr>
      <w:sz w:val="16"/>
      <w:lang w:val="en-GB"/>
    </w:rPr>
  </w:style>
  <w:style w:type="paragraph" w:customStyle="1" w:styleId="icsmtablefootnote">
    <w:name w:val="icsm_tablefootnote"/>
    <w:basedOn w:val="icsmtabletext"/>
    <w:rsid w:val="00DC4E10"/>
    <w:pPr>
      <w:ind w:firstLine="238"/>
    </w:pPr>
  </w:style>
  <w:style w:type="paragraph" w:customStyle="1" w:styleId="icsmfigurecaption">
    <w:name w:val="icsm_figurecaption"/>
    <w:basedOn w:val="Normal"/>
    <w:rsid w:val="00DC4E10"/>
    <w:pPr>
      <w:spacing w:before="200" w:after="240"/>
      <w:jc w:val="center"/>
    </w:pPr>
    <w:rPr>
      <w:sz w:val="16"/>
      <w:lang w:val="en-GB"/>
    </w:rPr>
  </w:style>
  <w:style w:type="paragraph" w:customStyle="1" w:styleId="icsmtitle">
    <w:name w:val="icsm_title"/>
    <w:basedOn w:val="Normal"/>
    <w:rsid w:val="00DC4E10"/>
    <w:pPr>
      <w:spacing w:before="2160" w:after="240"/>
      <w:jc w:val="center"/>
    </w:pPr>
    <w:rPr>
      <w:sz w:val="34"/>
      <w:lang w:val="en-GB"/>
    </w:rPr>
  </w:style>
  <w:style w:type="paragraph" w:customStyle="1" w:styleId="icsmauthors">
    <w:name w:val="icsm_authors"/>
    <w:basedOn w:val="Normal"/>
    <w:rsid w:val="00DC4E10"/>
    <w:pPr>
      <w:spacing w:after="160"/>
      <w:jc w:val="center"/>
    </w:pPr>
    <w:rPr>
      <w:sz w:val="26"/>
      <w:lang w:val="en-GB"/>
    </w:rPr>
  </w:style>
  <w:style w:type="paragraph" w:customStyle="1" w:styleId="icsmaddresses">
    <w:name w:val="icsm_addresses"/>
    <w:basedOn w:val="Normal"/>
    <w:rsid w:val="00DC4E10"/>
    <w:pPr>
      <w:spacing w:after="120"/>
      <w:jc w:val="center"/>
    </w:pPr>
    <w:rPr>
      <w:i/>
      <w:sz w:val="16"/>
      <w:lang w:val="en-GB"/>
    </w:rPr>
  </w:style>
  <w:style w:type="paragraph" w:customStyle="1" w:styleId="icsmhistory">
    <w:name w:val="icsm_history"/>
    <w:basedOn w:val="Normal"/>
    <w:rsid w:val="00DC4E10"/>
    <w:pPr>
      <w:spacing w:after="200"/>
      <w:jc w:val="center"/>
    </w:pPr>
    <w:rPr>
      <w:sz w:val="16"/>
      <w:lang w:val="en-GB"/>
    </w:rPr>
  </w:style>
  <w:style w:type="paragraph" w:customStyle="1" w:styleId="icsmabstracttitle">
    <w:name w:val="icsm_abstracttitle"/>
    <w:basedOn w:val="Normal"/>
    <w:rsid w:val="00DC4E10"/>
    <w:pPr>
      <w:pBdr>
        <w:top w:val="single" w:sz="8" w:space="1" w:color="auto"/>
      </w:pBdr>
      <w:spacing w:after="220"/>
    </w:pPr>
    <w:rPr>
      <w:b/>
      <w:sz w:val="18"/>
      <w:lang w:val="en-GB"/>
    </w:rPr>
  </w:style>
  <w:style w:type="paragraph" w:customStyle="1" w:styleId="icsmabstract">
    <w:name w:val="icsm_abstract"/>
    <w:basedOn w:val="Normal"/>
    <w:rsid w:val="00DC4E10"/>
    <w:pPr>
      <w:spacing w:after="220"/>
      <w:ind w:firstLine="240"/>
      <w:jc w:val="both"/>
    </w:pPr>
    <w:rPr>
      <w:sz w:val="18"/>
      <w:lang w:val="en-GB"/>
    </w:rPr>
  </w:style>
  <w:style w:type="paragraph" w:customStyle="1" w:styleId="icsmkeywords">
    <w:name w:val="icsm_keywords"/>
    <w:basedOn w:val="Normal"/>
    <w:rsid w:val="00DC4E10"/>
    <w:pPr>
      <w:jc w:val="both"/>
    </w:pPr>
    <w:rPr>
      <w:sz w:val="16"/>
      <w:lang w:val="en-GB"/>
    </w:rPr>
  </w:style>
  <w:style w:type="paragraph" w:customStyle="1" w:styleId="icsmequations">
    <w:name w:val="icsm_equations"/>
    <w:basedOn w:val="Normal"/>
    <w:rsid w:val="00DC4E10"/>
    <w:rPr>
      <w:lang w:val="en-GB"/>
    </w:rPr>
  </w:style>
  <w:style w:type="paragraph" w:customStyle="1" w:styleId="icsmreferences">
    <w:name w:val="icsm_references"/>
    <w:basedOn w:val="Normal"/>
    <w:rsid w:val="00DC4E10"/>
    <w:pPr>
      <w:ind w:left="240" w:hanging="240"/>
    </w:pPr>
    <w:rPr>
      <w:sz w:val="16"/>
      <w:lang w:val="en-GB"/>
    </w:rPr>
  </w:style>
  <w:style w:type="paragraph" w:customStyle="1" w:styleId="icsmheading3">
    <w:name w:val="icsm_heading3"/>
    <w:basedOn w:val="Normal"/>
    <w:rsid w:val="00DC4E10"/>
    <w:pPr>
      <w:spacing w:before="240"/>
    </w:pPr>
    <w:rPr>
      <w:i/>
      <w:lang w:val="en-GB"/>
    </w:rPr>
  </w:style>
  <w:style w:type="paragraph" w:customStyle="1" w:styleId="op2005">
    <w:name w:val="op_2005"/>
    <w:basedOn w:val="icsmhistory"/>
    <w:rsid w:val="00DC4E10"/>
    <w:pPr>
      <w:tabs>
        <w:tab w:val="left" w:pos="2520"/>
      </w:tabs>
    </w:pPr>
  </w:style>
  <w:style w:type="paragraph" w:customStyle="1" w:styleId="ReferenceHead">
    <w:name w:val="Reference Head"/>
    <w:basedOn w:val="Heading1"/>
    <w:rsid w:val="00DC4E10"/>
    <w:pPr>
      <w:autoSpaceDE w:val="0"/>
      <w:autoSpaceDN w:val="0"/>
      <w:spacing w:before="240" w:after="80" w:line="240" w:lineRule="auto"/>
    </w:pPr>
    <w:rPr>
      <w:b w:val="0"/>
      <w:bCs w:val="0"/>
      <w:smallCaps/>
      <w:kern w:val="28"/>
    </w:rPr>
  </w:style>
  <w:style w:type="character" w:customStyle="1" w:styleId="MemberType">
    <w:name w:val="MemberType"/>
    <w:basedOn w:val="DefaultParagraphFont"/>
    <w:rsid w:val="00DC4E10"/>
    <w:rPr>
      <w:rFonts w:ascii="Times New Roman" w:hAnsi="Times New Roman" w:cs="Times New Roman"/>
      <w:i/>
      <w:iCs/>
      <w:sz w:val="22"/>
      <w:szCs w:val="22"/>
    </w:rPr>
  </w:style>
  <w:style w:type="paragraph" w:customStyle="1" w:styleId="xl29">
    <w:name w:val="xl29"/>
    <w:basedOn w:val="Normal"/>
    <w:rsid w:val="00DC4E1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24">
    <w:name w:val="xl24"/>
    <w:basedOn w:val="Normal"/>
    <w:rsid w:val="00DC4E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xl25">
    <w:name w:val="xl25"/>
    <w:basedOn w:val="Normal"/>
    <w:rsid w:val="00DC4E1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character" w:customStyle="1" w:styleId="BalloonTextChar">
    <w:name w:val="Balloon Text Char"/>
    <w:basedOn w:val="DefaultParagraphFont"/>
    <w:link w:val="BalloonText"/>
    <w:rsid w:val="00DC4E10"/>
    <w:rPr>
      <w:rFonts w:ascii="Tahoma" w:hAnsi="Tahoma"/>
      <w:sz w:val="16"/>
      <w:szCs w:val="16"/>
    </w:rPr>
  </w:style>
  <w:style w:type="character" w:customStyle="1" w:styleId="PlainTextChar">
    <w:name w:val="Plain Text Char"/>
    <w:basedOn w:val="DefaultParagraphFont"/>
    <w:link w:val="PlainText"/>
    <w:rsid w:val="00DC4E10"/>
    <w:rPr>
      <w:rFonts w:ascii="Courier New" w:eastAsia="BatangChe" w:hAnsi="Courier New"/>
      <w:sz w:val="24"/>
      <w:szCs w:val="24"/>
    </w:rPr>
  </w:style>
  <w:style w:type="character" w:customStyle="1" w:styleId="HTMLPreformattedChar">
    <w:name w:val="HTML Preformatted Char"/>
    <w:basedOn w:val="DefaultParagraphFont"/>
    <w:link w:val="HTMLPreformatted"/>
    <w:rsid w:val="00DC4E10"/>
    <w:rPr>
      <w:rFonts w:ascii="Courier New" w:hAnsi="Courier New" w:cs="Courier New"/>
    </w:rPr>
  </w:style>
  <w:style w:type="paragraph" w:customStyle="1" w:styleId="Author">
    <w:name w:val="Author"/>
    <w:basedOn w:val="Normal"/>
    <w:next w:val="Normal"/>
    <w:rsid w:val="00DC4E10"/>
    <w:pPr>
      <w:widowControl w:val="0"/>
      <w:wordWrap w:val="0"/>
      <w:ind w:firstLine="284"/>
      <w:jc w:val="center"/>
    </w:pPr>
    <w:rPr>
      <w:rFonts w:eastAsia="DotumChe"/>
      <w:kern w:val="2"/>
      <w:lang w:eastAsia="ko-KR"/>
    </w:rPr>
  </w:style>
  <w:style w:type="paragraph" w:styleId="CommentText">
    <w:name w:val="annotation text"/>
    <w:basedOn w:val="Normal"/>
    <w:link w:val="CommentTextChar"/>
    <w:uiPriority w:val="99"/>
    <w:unhideWhenUsed/>
    <w:rsid w:val="00DC4E10"/>
  </w:style>
  <w:style w:type="character" w:customStyle="1" w:styleId="CommentTextChar">
    <w:name w:val="Comment Text Char"/>
    <w:basedOn w:val="DefaultParagraphFont"/>
    <w:link w:val="CommentText"/>
    <w:uiPriority w:val="99"/>
    <w:rsid w:val="00DC4E10"/>
  </w:style>
  <w:style w:type="character" w:styleId="CommentReference">
    <w:name w:val="annotation reference"/>
    <w:uiPriority w:val="99"/>
    <w:unhideWhenUsed/>
    <w:rsid w:val="00DC4E10"/>
    <w:rPr>
      <w:sz w:val="16"/>
      <w:szCs w:val="16"/>
    </w:rPr>
  </w:style>
  <w:style w:type="character" w:customStyle="1" w:styleId="atn">
    <w:name w:val="atn"/>
    <w:basedOn w:val="DefaultParagraphFont"/>
    <w:rsid w:val="00DC4E10"/>
  </w:style>
  <w:style w:type="character" w:customStyle="1" w:styleId="style10">
    <w:name w:val="style1"/>
    <w:basedOn w:val="DefaultParagraphFont"/>
    <w:rsid w:val="00DC4E10"/>
  </w:style>
  <w:style w:type="paragraph" w:customStyle="1" w:styleId="Papertitle0">
    <w:name w:val="Paper title"/>
    <w:basedOn w:val="Default"/>
    <w:next w:val="Default"/>
    <w:uiPriority w:val="99"/>
    <w:rsid w:val="00DC4E10"/>
    <w:pPr>
      <w:widowControl/>
    </w:pPr>
    <w:rPr>
      <w:rFonts w:ascii="DMEINK+TimesNewRoman,Bold" w:eastAsia="Calibri" w:hAnsi="DMEINK+TimesNewRoman,Bold" w:cs="Times New Roman"/>
      <w:color w:val="auto"/>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6325</Words>
  <Characters>36057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5</cp:revision>
  <cp:lastPrinted>2004-12-30T03:27:00Z</cp:lastPrinted>
  <dcterms:created xsi:type="dcterms:W3CDTF">2017-11-29T13:57:00Z</dcterms:created>
  <dcterms:modified xsi:type="dcterms:W3CDTF">2017-11-29T14:15:00Z</dcterms:modified>
</cp:coreProperties>
</file>